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51B" w:rsidRDefault="0011779A">
      <w:pPr>
        <w:pStyle w:val="BodyText"/>
        <w:ind w:left="8259"/>
        <w:rPr>
          <w:rFonts w:ascii="Times New Roman"/>
        </w:rPr>
      </w:pPr>
      <w:r>
        <w:rPr>
          <w:rFonts w:ascii="Times New Roman"/>
          <w:noProof/>
          <w:lang w:val="en-US"/>
        </w:rPr>
        <w:drawing>
          <wp:inline distT="0" distB="0" distL="0" distR="0" wp14:anchorId="35FBB825" wp14:editId="14D42382">
            <wp:extent cx="1922026" cy="37071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922026" cy="370713"/>
                    </a:xfrm>
                    <a:prstGeom prst="rect">
                      <a:avLst/>
                    </a:prstGeom>
                  </pic:spPr>
                </pic:pic>
              </a:graphicData>
            </a:graphic>
          </wp:inline>
        </w:drawing>
      </w:r>
    </w:p>
    <w:p w:rsidR="009D351B" w:rsidRDefault="009D351B">
      <w:pPr>
        <w:pStyle w:val="BodyText"/>
        <w:rPr>
          <w:rFonts w:ascii="Times New Roman"/>
        </w:rPr>
        <w:sectPr w:rsidR="009D351B">
          <w:type w:val="continuous"/>
          <w:pgSz w:w="11900" w:h="16820"/>
          <w:pgMar w:top="380" w:right="283" w:bottom="280" w:left="141" w:header="720" w:footer="720" w:gutter="0"/>
          <w:cols w:space="720"/>
        </w:sectPr>
      </w:pPr>
    </w:p>
    <w:p w:rsidR="009D351B" w:rsidRDefault="009D351B">
      <w:pPr>
        <w:pStyle w:val="BodyText"/>
        <w:ind w:left="0"/>
        <w:rPr>
          <w:rFonts w:ascii="Times New Roman"/>
          <w:sz w:val="32"/>
        </w:rPr>
      </w:pPr>
    </w:p>
    <w:p w:rsidR="009D351B" w:rsidRPr="004F7E91" w:rsidRDefault="009D351B">
      <w:pPr>
        <w:pStyle w:val="BodyText"/>
        <w:spacing w:before="237"/>
        <w:ind w:left="0"/>
        <w:rPr>
          <w:rFonts w:ascii="Times New Roman"/>
          <w:sz w:val="24"/>
          <w:szCs w:val="24"/>
        </w:rPr>
      </w:pPr>
    </w:p>
    <w:p w:rsidR="006F7764" w:rsidRDefault="00EF75C8">
      <w:pPr>
        <w:pStyle w:val="Title"/>
        <w:spacing w:line="204" w:lineRule="auto"/>
        <w:rPr>
          <w:noProof/>
          <w:lang w:val="en-US"/>
        </w:rPr>
      </w:pPr>
      <w:r>
        <w:rPr>
          <w:noProof/>
          <w:lang w:val="en-US"/>
        </w:rPr>
        <mc:AlternateContent>
          <mc:Choice Requires="wps">
            <w:drawing>
              <wp:inline distT="0" distB="0" distL="0" distR="0" wp14:anchorId="2281E336" wp14:editId="6BF64A68">
                <wp:extent cx="304800" cy="304800"/>
                <wp:effectExtent l="0" t="0" r="0" b="0"/>
                <wp:docPr id="71" name="Rectangle 71" descr="blob:https://web.whatsapp.com/b1c12832-eb18-422f-9222-6f6026332aa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BCC2B" id="Rectangle 71" o:spid="_x0000_s1026" alt="blob:https://web.whatsapp.com/b1c12832-eb18-422f-9222-6f6026332aa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Iq03p6AIAAAQGAAAOAAAAAAAAAAAA&#10;AAAAAC4CAABkcnMvZTJvRG9jLnhtbFBLAQItABQABgAIAAAAIQBMoOks2AAAAAMBAAAPAAAAAAAA&#10;AAAAAAAAAEIFAABkcnMvZG93bnJldi54bWxQSwUGAAAAAAQABADzAAAARwYAAAAA&#10;" filled="f" stroked="f">
                <o:lock v:ext="edit" aspectratio="t"/>
                <w10:anchorlock/>
              </v:rect>
            </w:pict>
          </mc:Fallback>
        </mc:AlternateContent>
      </w:r>
      <w:r>
        <w:rPr>
          <w:noProof/>
          <w:lang w:val="en-US"/>
        </w:rPr>
        <mc:AlternateContent>
          <mc:Choice Requires="wps">
            <w:drawing>
              <wp:inline distT="0" distB="0" distL="0" distR="0" wp14:anchorId="62917609" wp14:editId="016A13A9">
                <wp:extent cx="304800" cy="304800"/>
                <wp:effectExtent l="0" t="0" r="0" b="0"/>
                <wp:docPr id="72" name="Rectangle 72" descr="blob:https://web.whatsapp.com/b1c12832-eb18-422f-9222-6f6026332aa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641EC9" id="Rectangle 72" o:spid="_x0000_s1026" alt="blob:https://web.whatsapp.com/b1c12832-eb18-422f-9222-6f6026332aa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rd6DU6AIAAAQGAAAOAAAAAAAAAAAA&#10;AAAAAC4CAABkcnMvZTJvRG9jLnhtbFBLAQItABQABgAIAAAAIQBMoOks2AAAAAMBAAAPAAAAAAAA&#10;AAAAAAAAAEIFAABkcnMvZG93bnJldi54bWxQSwUGAAAAAAQABADzAAAARwYAAAAA&#10;" filled="f" stroked="f">
                <o:lock v:ext="edit" aspectratio="t"/>
                <w10:anchorlock/>
              </v:rect>
            </w:pict>
          </mc:Fallback>
        </mc:AlternateContent>
      </w:r>
      <w:bookmarkStart w:id="0" w:name="CRISTINA__ANNEMARI_________POPA"/>
      <w:bookmarkEnd w:id="0"/>
    </w:p>
    <w:p w:rsidR="006F7764" w:rsidRPr="006F7764" w:rsidRDefault="00BD7688" w:rsidP="006F7764">
      <w:pPr>
        <w:pStyle w:val="BodyText"/>
        <w:spacing w:before="107"/>
        <w:ind w:left="46"/>
        <w:jc w:val="right"/>
        <w:rPr>
          <w:rFonts w:ascii="Arial Black" w:hAnsi="Arial Black"/>
          <w:color w:val="565656"/>
          <w:w w:val="85"/>
          <w:sz w:val="44"/>
          <w:szCs w:val="44"/>
        </w:rPr>
      </w:pPr>
      <w:r>
        <w:rPr>
          <w:rFonts w:ascii="Arial Black" w:hAnsi="Arial Black"/>
          <w:sz w:val="44"/>
          <w:szCs w:val="44"/>
        </w:rPr>
        <w:t>Biță</w:t>
      </w:r>
      <w:r w:rsidR="006F7764" w:rsidRPr="006F7764">
        <w:rPr>
          <w:rFonts w:ascii="Arial Black" w:hAnsi="Arial Black"/>
          <w:sz w:val="44"/>
          <w:szCs w:val="44"/>
        </w:rPr>
        <w:t xml:space="preserve"> Romina Georgiana</w:t>
      </w:r>
    </w:p>
    <w:p w:rsidR="009D351B" w:rsidRDefault="0011779A">
      <w:pPr>
        <w:pStyle w:val="Heading1"/>
        <w:spacing w:before="52"/>
        <w:ind w:left="46"/>
      </w:pPr>
      <w:bookmarkStart w:id="1" w:name="_GoBack"/>
      <w:bookmarkEnd w:id="1"/>
      <w:r>
        <w:br w:type="column"/>
      </w:r>
      <w:bookmarkStart w:id="2" w:name="EXPERIENȚA_PROFESIONALĂ"/>
      <w:bookmarkEnd w:id="2"/>
    </w:p>
    <w:p w:rsidR="007F15AD" w:rsidRDefault="007F15AD">
      <w:pPr>
        <w:spacing w:before="108"/>
        <w:ind w:left="416"/>
        <w:rPr>
          <w:rFonts w:ascii="Arial Black" w:hAnsi="Arial Black"/>
          <w:color w:val="565656"/>
          <w:w w:val="90"/>
          <w:sz w:val="20"/>
        </w:rPr>
      </w:pPr>
      <w:r>
        <w:rPr>
          <w:rFonts w:ascii="Arial Black" w:hAnsi="Arial Black"/>
          <w:color w:val="565656"/>
          <w:w w:val="90"/>
          <w:sz w:val="20"/>
        </w:rPr>
        <w:t xml:space="preserve">  </w:t>
      </w:r>
    </w:p>
    <w:p w:rsidR="007F15AD" w:rsidRDefault="007F15AD">
      <w:pPr>
        <w:spacing w:before="108"/>
        <w:ind w:left="416"/>
        <w:rPr>
          <w:rFonts w:ascii="Arial Black" w:hAnsi="Arial Black"/>
          <w:color w:val="565656"/>
          <w:w w:val="90"/>
          <w:sz w:val="20"/>
        </w:rPr>
      </w:pPr>
    </w:p>
    <w:p w:rsidR="007F15AD" w:rsidRDefault="007F15AD">
      <w:pPr>
        <w:spacing w:before="108"/>
        <w:ind w:left="416"/>
        <w:rPr>
          <w:rFonts w:ascii="Arial Black" w:hAnsi="Arial Black"/>
          <w:color w:val="565656"/>
          <w:w w:val="90"/>
          <w:sz w:val="20"/>
        </w:rPr>
      </w:pPr>
    </w:p>
    <w:p w:rsidR="007F15AD" w:rsidRDefault="007F15AD">
      <w:pPr>
        <w:spacing w:before="108"/>
        <w:ind w:left="416"/>
        <w:rPr>
          <w:rFonts w:ascii="Arial Black" w:hAnsi="Arial Black"/>
          <w:color w:val="565656"/>
          <w:w w:val="90"/>
          <w:sz w:val="20"/>
        </w:rPr>
      </w:pPr>
    </w:p>
    <w:p w:rsidR="007F15AD" w:rsidRPr="00BA0482" w:rsidRDefault="007F15AD">
      <w:pPr>
        <w:spacing w:before="108"/>
        <w:ind w:left="416"/>
        <w:rPr>
          <w:rFonts w:ascii="Arial Black" w:hAnsi="Arial Black"/>
          <w:color w:val="565656"/>
          <w:w w:val="90"/>
          <w:sz w:val="40"/>
          <w:szCs w:val="40"/>
        </w:rPr>
      </w:pPr>
    </w:p>
    <w:p w:rsidR="007F15AD" w:rsidRDefault="007F15AD">
      <w:pPr>
        <w:spacing w:before="108"/>
        <w:ind w:left="416"/>
        <w:rPr>
          <w:rFonts w:ascii="Arial Black" w:hAnsi="Arial Black"/>
          <w:color w:val="565656"/>
          <w:w w:val="90"/>
          <w:sz w:val="20"/>
        </w:rPr>
      </w:pPr>
    </w:p>
    <w:p w:rsidR="007F15AD" w:rsidRDefault="007F15AD">
      <w:pPr>
        <w:spacing w:before="108"/>
        <w:ind w:left="416"/>
        <w:rPr>
          <w:rFonts w:ascii="Arial Black" w:hAnsi="Arial Black"/>
          <w:color w:val="565656"/>
          <w:w w:val="90"/>
          <w:sz w:val="20"/>
        </w:rPr>
      </w:pPr>
    </w:p>
    <w:p w:rsidR="007F15AD" w:rsidRDefault="007F15AD">
      <w:pPr>
        <w:spacing w:before="108"/>
        <w:ind w:left="416"/>
        <w:rPr>
          <w:rFonts w:ascii="Arial Black" w:hAnsi="Arial Black"/>
          <w:color w:val="565656"/>
          <w:w w:val="90"/>
          <w:sz w:val="20"/>
        </w:rPr>
      </w:pPr>
    </w:p>
    <w:p w:rsidR="007F15AD" w:rsidRPr="004F7E91" w:rsidRDefault="007F3846">
      <w:pPr>
        <w:spacing w:before="108"/>
        <w:ind w:left="416"/>
        <w:rPr>
          <w:rFonts w:ascii="Arial Black" w:hAnsi="Arial Black"/>
          <w:color w:val="565656"/>
          <w:w w:val="90"/>
          <w:sz w:val="20"/>
        </w:rPr>
      </w:pPr>
      <w:r>
        <w:rPr>
          <w:noProof/>
          <w:sz w:val="18"/>
          <w:lang w:val="en-US"/>
        </w:rPr>
        <mc:AlternateContent>
          <mc:Choice Requires="wpg">
            <w:drawing>
              <wp:anchor distT="0" distB="0" distL="0" distR="0" simplePos="0" relativeHeight="251622400" behindDoc="0" locked="0" layoutInCell="1" allowOverlap="1" wp14:anchorId="1D09BAF2" wp14:editId="1955A44B">
                <wp:simplePos x="0" y="0"/>
                <wp:positionH relativeFrom="page">
                  <wp:posOffset>2486025</wp:posOffset>
                </wp:positionH>
                <wp:positionV relativeFrom="paragraph">
                  <wp:posOffset>37172</wp:posOffset>
                </wp:positionV>
                <wp:extent cx="114300" cy="73850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7385050"/>
                          <a:chOff x="0" y="0"/>
                          <a:chExt cx="114300" cy="7385050"/>
                        </a:xfrm>
                      </wpg:grpSpPr>
                      <wps:wsp>
                        <wps:cNvPr id="9" name="Graphic 9"/>
                        <wps:cNvSpPr/>
                        <wps:spPr>
                          <a:xfrm>
                            <a:off x="47625" y="0"/>
                            <a:ext cx="19050" cy="7385050"/>
                          </a:xfrm>
                          <a:custGeom>
                            <a:avLst/>
                            <a:gdLst/>
                            <a:ahLst/>
                            <a:cxnLst/>
                            <a:rect l="l" t="t" r="r" b="b"/>
                            <a:pathLst>
                              <a:path w="19050" h="7385050">
                                <a:moveTo>
                                  <a:pt x="19050" y="7384503"/>
                                </a:moveTo>
                                <a:lnTo>
                                  <a:pt x="0" y="7384503"/>
                                </a:lnTo>
                                <a:lnTo>
                                  <a:pt x="0" y="0"/>
                                </a:lnTo>
                                <a:lnTo>
                                  <a:pt x="19050" y="0"/>
                                </a:lnTo>
                                <a:lnTo>
                                  <a:pt x="19050" y="7384503"/>
                                </a:lnTo>
                                <a:close/>
                              </a:path>
                            </a:pathLst>
                          </a:custGeom>
                          <a:solidFill>
                            <a:srgbClr val="5E3672"/>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7" cstate="print"/>
                          <a:stretch>
                            <a:fillRect/>
                          </a:stretch>
                        </pic:blipFill>
                        <pic:spPr>
                          <a:xfrm>
                            <a:off x="0" y="38100"/>
                            <a:ext cx="114300" cy="114300"/>
                          </a:xfrm>
                          <a:prstGeom prst="rect">
                            <a:avLst/>
                          </a:prstGeom>
                        </pic:spPr>
                      </pic:pic>
                      <pic:pic xmlns:pic="http://schemas.openxmlformats.org/drawingml/2006/picture">
                        <pic:nvPicPr>
                          <pic:cNvPr id="11" name="Image 11"/>
                          <pic:cNvPicPr/>
                        </pic:nvPicPr>
                        <pic:blipFill>
                          <a:blip r:embed="rId8" cstate="print"/>
                          <a:stretch>
                            <a:fillRect/>
                          </a:stretch>
                        </pic:blipFill>
                        <pic:spPr>
                          <a:xfrm>
                            <a:off x="0" y="1284490"/>
                            <a:ext cx="114300" cy="114300"/>
                          </a:xfrm>
                          <a:prstGeom prst="rect">
                            <a:avLst/>
                          </a:prstGeom>
                        </pic:spPr>
                      </pic:pic>
                      <pic:pic xmlns:pic="http://schemas.openxmlformats.org/drawingml/2006/picture">
                        <pic:nvPicPr>
                          <pic:cNvPr id="12" name="Image 12"/>
                          <pic:cNvPicPr/>
                        </pic:nvPicPr>
                        <pic:blipFill>
                          <a:blip r:embed="rId9" cstate="print"/>
                          <a:stretch>
                            <a:fillRect/>
                          </a:stretch>
                        </pic:blipFill>
                        <pic:spPr>
                          <a:xfrm>
                            <a:off x="0" y="2226767"/>
                            <a:ext cx="114300" cy="114300"/>
                          </a:xfrm>
                          <a:prstGeom prst="rect">
                            <a:avLst/>
                          </a:prstGeom>
                        </pic:spPr>
                      </pic:pic>
                      <pic:pic xmlns:pic="http://schemas.openxmlformats.org/drawingml/2006/picture">
                        <pic:nvPicPr>
                          <pic:cNvPr id="13" name="Image 13"/>
                          <pic:cNvPicPr/>
                        </pic:nvPicPr>
                        <pic:blipFill>
                          <a:blip r:embed="rId10" cstate="print"/>
                          <a:stretch>
                            <a:fillRect/>
                          </a:stretch>
                        </pic:blipFill>
                        <pic:spPr>
                          <a:xfrm>
                            <a:off x="0" y="3473157"/>
                            <a:ext cx="114300" cy="114300"/>
                          </a:xfrm>
                          <a:prstGeom prst="rect">
                            <a:avLst/>
                          </a:prstGeom>
                        </pic:spPr>
                      </pic:pic>
                      <pic:pic xmlns:pic="http://schemas.openxmlformats.org/drawingml/2006/picture">
                        <pic:nvPicPr>
                          <pic:cNvPr id="14" name="Image 14"/>
                          <pic:cNvPicPr/>
                        </pic:nvPicPr>
                        <pic:blipFill>
                          <a:blip r:embed="rId10" cstate="print"/>
                          <a:stretch>
                            <a:fillRect/>
                          </a:stretch>
                        </pic:blipFill>
                        <pic:spPr>
                          <a:xfrm>
                            <a:off x="0" y="4567491"/>
                            <a:ext cx="114300" cy="114300"/>
                          </a:xfrm>
                          <a:prstGeom prst="rect">
                            <a:avLst/>
                          </a:prstGeom>
                        </pic:spPr>
                      </pic:pic>
                      <pic:pic xmlns:pic="http://schemas.openxmlformats.org/drawingml/2006/picture">
                        <pic:nvPicPr>
                          <pic:cNvPr id="15" name="Image 15"/>
                          <pic:cNvPicPr/>
                        </pic:nvPicPr>
                        <pic:blipFill>
                          <a:blip r:embed="rId8" cstate="print"/>
                          <a:stretch>
                            <a:fillRect/>
                          </a:stretch>
                        </pic:blipFill>
                        <pic:spPr>
                          <a:xfrm>
                            <a:off x="0" y="5509818"/>
                            <a:ext cx="114300" cy="114300"/>
                          </a:xfrm>
                          <a:prstGeom prst="rect">
                            <a:avLst/>
                          </a:prstGeom>
                        </pic:spPr>
                      </pic:pic>
                      <pic:pic xmlns:pic="http://schemas.openxmlformats.org/drawingml/2006/picture">
                        <pic:nvPicPr>
                          <pic:cNvPr id="16" name="Image 16"/>
                          <pic:cNvPicPr/>
                        </pic:nvPicPr>
                        <pic:blipFill>
                          <a:blip r:embed="rId11" cstate="print"/>
                          <a:stretch>
                            <a:fillRect/>
                          </a:stretch>
                        </pic:blipFill>
                        <pic:spPr>
                          <a:xfrm>
                            <a:off x="0" y="6604152"/>
                            <a:ext cx="114300" cy="114300"/>
                          </a:xfrm>
                          <a:prstGeom prst="rect">
                            <a:avLst/>
                          </a:prstGeom>
                        </pic:spPr>
                      </pic:pic>
                    </wpg:wgp>
                  </a:graphicData>
                </a:graphic>
              </wp:anchor>
            </w:drawing>
          </mc:Choice>
          <mc:Fallback>
            <w:pict>
              <v:group w14:anchorId="1C44C7B7" id="Group 8" o:spid="_x0000_s1026" style="position:absolute;margin-left:195.75pt;margin-top:2.95pt;width:9pt;height:581.5pt;z-index:251622400;mso-wrap-distance-left:0;mso-wrap-distance-right:0;mso-position-horizontal-relative:page" coordsize="1143,73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">
                <v:shape id="Graphic 9" o:spid="_x0000_s1027" style="position:absolute;left:476;width:190;height:73850;visibility:visible;mso-wrap-style:square;v-text-anchor:top" coordsize="19050,738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WR8EA&#10;AADaAAAADwAAAGRycy9kb3ducmV2LnhtbESPQWsCMRSE7wX/Q3hCbzVrD9u6GkVEwaNrBfH2TJ67&#10;i5uXJUnd7b83hUKPw8x8wyxWg23Fg3xoHCuYTjIQxNqZhisFp6/d2yeIEJENto5JwQ8FWC1HLwss&#10;jOu5pMcxViJBOBSooI6xK6QMuiaLYeI64uTdnLcYk/SVNB77BLetfM+yXFpsOC3U2NGmJn0/flsF&#10;nBOd12X/cc/94bI9XTWXOij1Oh7WcxCRhvgf/mvvjYIZ/F5JN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SlkfBAAAA2gAAAA8AAAAAAAAAAAAAAAAAmAIAAGRycy9kb3du&#10;cmV2LnhtbFBLBQYAAAAABAAEAPUAAACGAwAAAAA=&#10;" path="m19050,7384503r-19050,l,,19050,r,7384503xe" fillcolor="#5e3672" stroked="f">
                  <v:path arrowok="t"/>
                </v:shape>
                <v:shape id="Image 10" o:spid="_x0000_s1028" type="#_x0000_t75" style="position:absolute;top:381;width:1143;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ivFrCAAAA2wAAAA8AAABkcnMvZG93bnJldi54bWxEj0GLwjAQhe+C/yGMsBdZ01UQ6RqlCAt6&#10;Eex68TY0Y1tsJiWJWv/9zkHY2wzvzXvfrLeD69SDQmw9G/iaZaCIK29brg2cf38+V6BiQrbYeSYD&#10;L4qw3YxHa8ytf/KJHmWqlYRwzNFAk1Kfax2rhhzGme+JRbv64DDJGmptAz4l3HV6nmVL7bBlaWiw&#10;p11D1a28OwPTMi1X535YXBau6MLRXgo6HYz5mAzFN6hEQ/o3v6/3VvCFXn6RAf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YrxawgAAANsAAAAPAAAAAAAAAAAAAAAAAJ8C&#10;AABkcnMvZG93bnJldi54bWxQSwUGAAAAAAQABAD3AAAAjgMAAAAA&#10;">
                  <v:imagedata r:id="rId12" o:title=""/>
                </v:shape>
                <v:shape id="Image 11" o:spid="_x0000_s1029" type="#_x0000_t75" style="position:absolute;top:12844;width:1143;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A9m7CAAAA2wAAAA8AAABkcnMvZG93bnJldi54bWxET81qwkAQvhd8h2UEL6XZpAVpo2tQoWKP&#10;SfsAQ3ZM0mZnY3aNiU/fLQi9zcf3O+tsNK0YqHeNZQVJFIMgLq1uuFLw9fn+9ArCeWSNrWVSMJGD&#10;bDN7WGOq7ZVzGgpfiRDCLkUFtfddKqUrazLoItsRB+5ke4M+wL6SusdrCDetfI7jpTTYcGiosaN9&#10;TeVPcTEKboPz58sufzlycviQb8OtmR6/lVrMx+0KhKfR/4vv7qMO8xP4+yUc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gPZuwgAAANsAAAAPAAAAAAAAAAAAAAAAAJ8C&#10;AABkcnMvZG93bnJldi54bWxQSwUGAAAAAAQABAD3AAAAjgMAAAAA&#10;">
                  <v:imagedata r:id="rId13" o:title=""/>
                </v:shape>
                <v:shape id="Image 12" o:spid="_x0000_s1030" type="#_x0000_t75" style="position:absolute;top:22267;width:1143;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oORvBAAAA2wAAAA8AAABkcnMvZG93bnJldi54bWxET0trwkAQvhf8D8sIvdWNOQQbXUULLT1I&#10;wVTodciO2WB2NmQ3j/rru4LQ23x8z9nsJtuIgTpfO1awXCQgiEuna64UnL/fX1YgfEDW2DgmBb/k&#10;YbedPW0w127kEw1FqEQMYZ+jAhNCm0vpS0MW/cK1xJG7uM5iiLCrpO5wjOG2kWmSZNJizbHBYEtv&#10;hspr0VsF2evxRx/Svb+wzdqzmfrk4/al1PN82q9BBJrCv/jh/tRxfgr3X+IBcv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9oORvBAAAA2wAAAA8AAAAAAAAAAAAAAAAAnwIA&#10;AGRycy9kb3ducmV2LnhtbFBLBQYAAAAABAAEAPcAAACNAwAAAAA=&#10;">
                  <v:imagedata r:id="rId14" o:title=""/>
                </v:shape>
                <v:shape id="Image 13" o:spid="_x0000_s1031" type="#_x0000_t75" style="position:absolute;top:34731;width:1143;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Ov3rAAAAA2wAAAA8AAABkcnMvZG93bnJldi54bWxET99rwjAQfh/4P4QT9jZTFcbojCKC6IuI&#10;bvT5bM62mFxKEttuf/0yEHy7j+/nLVaDNaIjHxrHCqaTDARx6XTDlYLvr+3bB4gQkTUax6TghwKs&#10;lqOXBeba9Xyi7hwrkUI45KigjrHNpQxlTRbDxLXEibs6bzEm6CupPfYp3Bo5y7J3abHh1FBjS5ua&#10;ytv5bhV4c9zEy+53uPVkikNxOYbi1Cn1Oh7WnyAiDfEpfrj3Os2fw/8v6QC5/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I6/esAAAADbAAAADwAAAAAAAAAAAAAAAACfAgAA&#10;ZHJzL2Rvd25yZXYueG1sUEsFBgAAAAAEAAQA9wAAAIwDAAAAAA==&#10;">
                  <v:imagedata r:id="rId15" o:title=""/>
                </v:shape>
                <v:shape id="Image 14" o:spid="_x0000_s1032" type="#_x0000_t75" style="position:absolute;top:45674;width:1143;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nJw7AAAAA2wAAAA8AAABkcnMvZG93bnJldi54bWxET99rwjAQfh/4P4QT9jZTRcbojCKC6IuI&#10;bvT5bM62mFxKEttuf/0yEHy7j+/nLVaDNaIjHxrHCqaTDARx6XTDlYLvr+3bB4gQkTUax6TghwKs&#10;lqOXBeba9Xyi7hwrkUI45KigjrHNpQxlTRbDxLXEibs6bzEm6CupPfYp3Bo5y7J3abHh1FBjS5ua&#10;ytv5bhV4c9zEy+53uPVkikNxOYbi1Cn1Oh7WnyAiDfEpfrj3Os2fw/8v6QC5/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2cnDsAAAADbAAAADwAAAAAAAAAAAAAAAACfAgAA&#10;ZHJzL2Rvd25yZXYueG1sUEsFBgAAAAAEAAQA9wAAAIwDAAAAAA==&#10;">
                  <v:imagedata r:id="rId15" o:title=""/>
                </v:shape>
                <v:shape id="Image 15" o:spid="_x0000_s1033" type="#_x0000_t75" style="position:absolute;top:55098;width:1143;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8G3AAAAA2wAAAA8AAABkcnMvZG93bnJldi54bWxET9uKwjAQfRf8hzCCL6KpLitajeIuKPro&#10;5QOGZmyrzaQ2sVa/fiMs+DaHc535sjGFqKlyuWUFw0EEgjixOudUwem47k9AOI+ssbBMCp7kYLlo&#10;t+YYa/vgPdUHn4oQwi5GBZn3ZSylSzIy6Aa2JA7c2VYGfYBVKnWFjxBuCjmKorE0mHNoyLCk34yS&#10;6+FuFLxq52/3n/3XloebnZzWr/zZuyjV7TSrGQhPjf+I/91bHeZ/w/uXcIBc/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7vwbcAAAADbAAAADwAAAAAAAAAAAAAAAACfAgAA&#10;ZHJzL2Rvd25yZXYueG1sUEsFBgAAAAAEAAQA9wAAAIwDAAAAAA==&#10;">
                  <v:imagedata r:id="rId13" o:title=""/>
                </v:shape>
                <v:shape id="Image 16" o:spid="_x0000_s1034" type="#_x0000_t75" style="position:absolute;top:66041;width:1143;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dvSO8AAAA2wAAAA8AAABkcnMvZG93bnJldi54bWxET0sKwjAQ3QveIYzgRjRVUKQaRQqKLv0c&#10;YGjGtthMShJrvb0RBHfzeN9ZbztTi5acrywrmE4SEMS51RUXCm7X/XgJwgdkjbVlUvAmD9tNv7fG&#10;VNsXn6m9hELEEPYpKihDaFIpfV6SQT+xDXHk7tYZDBG6QmqHrxhuajlLkoU0WHFsKLGhrKT8cXka&#10;BSd3PYwy0+xmPvOn+20uD+28VWo46HYrEIG68Bf/3Ecd5y/g+0s8QG4+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AXb0jvAAAANsAAAAPAAAAAAAAAAAAAAAAAJ8CAABkcnMv&#10;ZG93bnJldi54bWxQSwUGAAAAAAQABAD3AAAAiAMAAAAA&#10;">
                  <v:imagedata r:id="rId16" o:title=""/>
                </v:shape>
                <w10:wrap anchorx="page"/>
              </v:group>
            </w:pict>
          </mc:Fallback>
        </mc:AlternateContent>
      </w:r>
      <w:r w:rsidR="004F7E91" w:rsidRPr="004F7E91">
        <w:rPr>
          <w:rFonts w:ascii="Arial Black" w:hAnsi="Arial Black"/>
          <w:color w:val="565656"/>
          <w:spacing w:val="-2"/>
        </w:rPr>
        <w:t>EXPERIENȚA</w:t>
      </w:r>
      <w:r w:rsidR="004F7E91" w:rsidRPr="004F7E91">
        <w:rPr>
          <w:rFonts w:ascii="Arial Black" w:hAnsi="Arial Black"/>
          <w:color w:val="565656"/>
          <w:spacing w:val="-7"/>
        </w:rPr>
        <w:t xml:space="preserve"> </w:t>
      </w:r>
      <w:r w:rsidR="004F7E91" w:rsidRPr="004F7E91">
        <w:rPr>
          <w:rFonts w:ascii="Arial Black" w:hAnsi="Arial Black"/>
          <w:color w:val="565656"/>
          <w:spacing w:val="-2"/>
        </w:rPr>
        <w:t>PROFESIONALĂ</w:t>
      </w:r>
    </w:p>
    <w:p w:rsidR="007F15AD" w:rsidRDefault="007F15AD" w:rsidP="004F7E91">
      <w:pPr>
        <w:pStyle w:val="BodyText"/>
        <w:spacing w:before="192"/>
        <w:ind w:left="0"/>
        <w:rPr>
          <w:rFonts w:ascii="Arial Black"/>
        </w:rPr>
      </w:pPr>
    </w:p>
    <w:p w:rsidR="00F637F0" w:rsidRDefault="00F637F0" w:rsidP="007F3846">
      <w:pPr>
        <w:rPr>
          <w:rFonts w:ascii="Arial" w:hAnsi="Arial" w:cs="Arial"/>
          <w:color w:val="565656"/>
          <w:w w:val="90"/>
          <w:sz w:val="24"/>
          <w:szCs w:val="24"/>
        </w:rPr>
      </w:pPr>
    </w:p>
    <w:p w:rsidR="004F7E91" w:rsidRPr="007F3846" w:rsidRDefault="0011779A" w:rsidP="007F3846">
      <w:pPr>
        <w:pStyle w:val="BodyText"/>
        <w:rPr>
          <w:rFonts w:ascii="Arial" w:hAnsi="Arial" w:cs="Arial"/>
          <w:spacing w:val="-7"/>
          <w:sz w:val="24"/>
          <w:szCs w:val="24"/>
        </w:rPr>
      </w:pPr>
      <w:r w:rsidRPr="007F3846">
        <w:rPr>
          <w:rFonts w:ascii="Arial" w:hAnsi="Arial" w:cs="Arial"/>
          <w:w w:val="90"/>
          <w:sz w:val="24"/>
          <w:szCs w:val="24"/>
        </w:rPr>
        <w:t>Universitatea</w:t>
      </w:r>
      <w:r w:rsidRPr="007F3846">
        <w:rPr>
          <w:rFonts w:ascii="Arial" w:hAnsi="Arial" w:cs="Arial"/>
          <w:spacing w:val="-1"/>
          <w:w w:val="90"/>
          <w:sz w:val="24"/>
          <w:szCs w:val="24"/>
        </w:rPr>
        <w:t xml:space="preserve"> </w:t>
      </w:r>
      <w:r w:rsidRPr="007F3846">
        <w:rPr>
          <w:rFonts w:ascii="Arial" w:hAnsi="Arial" w:cs="Arial"/>
          <w:w w:val="90"/>
          <w:sz w:val="24"/>
          <w:szCs w:val="24"/>
        </w:rPr>
        <w:t>de</w:t>
      </w:r>
      <w:r w:rsidRPr="007F3846">
        <w:rPr>
          <w:rFonts w:ascii="Arial" w:hAnsi="Arial" w:cs="Arial"/>
          <w:spacing w:val="-7"/>
          <w:sz w:val="24"/>
          <w:szCs w:val="24"/>
        </w:rPr>
        <w:t xml:space="preserve"> </w:t>
      </w:r>
      <w:r w:rsidRPr="007F3846">
        <w:rPr>
          <w:rFonts w:ascii="Arial" w:hAnsi="Arial" w:cs="Arial"/>
          <w:w w:val="90"/>
          <w:sz w:val="24"/>
          <w:szCs w:val="24"/>
        </w:rPr>
        <w:t>Medicină</w:t>
      </w:r>
      <w:r w:rsidRPr="007F3846">
        <w:rPr>
          <w:rFonts w:ascii="Arial" w:hAnsi="Arial" w:cs="Arial"/>
          <w:spacing w:val="-7"/>
          <w:sz w:val="24"/>
          <w:szCs w:val="24"/>
        </w:rPr>
        <w:t xml:space="preserve"> </w:t>
      </w:r>
      <w:r w:rsidRPr="007F3846">
        <w:rPr>
          <w:rFonts w:ascii="Arial" w:hAnsi="Arial" w:cs="Arial"/>
          <w:w w:val="90"/>
          <w:sz w:val="24"/>
          <w:szCs w:val="24"/>
        </w:rPr>
        <w:t>și</w:t>
      </w:r>
      <w:r w:rsidRPr="007F3846">
        <w:rPr>
          <w:rFonts w:ascii="Arial" w:hAnsi="Arial" w:cs="Arial"/>
          <w:spacing w:val="-7"/>
          <w:sz w:val="24"/>
          <w:szCs w:val="24"/>
        </w:rPr>
        <w:t xml:space="preserve"> </w:t>
      </w:r>
      <w:r w:rsidRPr="007F3846">
        <w:rPr>
          <w:rFonts w:ascii="Arial" w:hAnsi="Arial" w:cs="Arial"/>
          <w:w w:val="90"/>
          <w:sz w:val="24"/>
          <w:szCs w:val="24"/>
        </w:rPr>
        <w:t>Farmacie</w:t>
      </w:r>
      <w:r w:rsidRPr="007F3846">
        <w:rPr>
          <w:rFonts w:ascii="Arial" w:hAnsi="Arial" w:cs="Arial"/>
          <w:spacing w:val="-7"/>
          <w:sz w:val="24"/>
          <w:szCs w:val="24"/>
        </w:rPr>
        <w:t xml:space="preserve"> </w:t>
      </w:r>
    </w:p>
    <w:p w:rsidR="009D351B" w:rsidRPr="007F3846" w:rsidRDefault="0011779A" w:rsidP="007F3846">
      <w:pPr>
        <w:pStyle w:val="BodyText"/>
        <w:rPr>
          <w:rFonts w:ascii="Arial" w:hAnsi="Arial" w:cs="Arial"/>
          <w:spacing w:val="-2"/>
          <w:w w:val="90"/>
          <w:sz w:val="24"/>
          <w:szCs w:val="24"/>
        </w:rPr>
      </w:pPr>
      <w:r w:rsidRPr="007F3846">
        <w:rPr>
          <w:rFonts w:ascii="Arial" w:hAnsi="Arial" w:cs="Arial"/>
          <w:w w:val="90"/>
          <w:sz w:val="24"/>
          <w:szCs w:val="24"/>
        </w:rPr>
        <w:t>"Victor</w:t>
      </w:r>
      <w:r w:rsidRPr="007F3846">
        <w:rPr>
          <w:rFonts w:ascii="Arial" w:hAnsi="Arial" w:cs="Arial"/>
          <w:spacing w:val="-7"/>
          <w:sz w:val="24"/>
          <w:szCs w:val="24"/>
        </w:rPr>
        <w:t xml:space="preserve"> </w:t>
      </w:r>
      <w:r w:rsidRPr="007F3846">
        <w:rPr>
          <w:rFonts w:ascii="Arial" w:hAnsi="Arial" w:cs="Arial"/>
          <w:w w:val="90"/>
          <w:sz w:val="24"/>
          <w:szCs w:val="24"/>
        </w:rPr>
        <w:t>Babeș"</w:t>
      </w:r>
      <w:r w:rsidR="004F7E91" w:rsidRPr="007F3846">
        <w:rPr>
          <w:rFonts w:ascii="Arial" w:hAnsi="Arial" w:cs="Arial"/>
          <w:spacing w:val="64"/>
          <w:sz w:val="24"/>
          <w:szCs w:val="24"/>
        </w:rPr>
        <w:t xml:space="preserve"> </w:t>
      </w:r>
      <w:r w:rsidR="004F7E91" w:rsidRPr="007F3846">
        <w:rPr>
          <w:rFonts w:ascii="Arial" w:hAnsi="Arial" w:cs="Arial"/>
          <w:w w:val="90"/>
          <w:sz w:val="24"/>
          <w:szCs w:val="24"/>
        </w:rPr>
        <w:t>din T</w:t>
      </w:r>
      <w:r w:rsidR="00D45629" w:rsidRPr="007F3846">
        <w:rPr>
          <w:rFonts w:ascii="Arial" w:hAnsi="Arial" w:cs="Arial"/>
          <w:w w:val="90"/>
          <w:sz w:val="24"/>
          <w:szCs w:val="24"/>
        </w:rPr>
        <w:t>imiș</w:t>
      </w:r>
      <w:r w:rsidRPr="007F3846">
        <w:rPr>
          <w:rFonts w:ascii="Arial" w:hAnsi="Arial" w:cs="Arial"/>
          <w:w w:val="90"/>
          <w:sz w:val="24"/>
          <w:szCs w:val="24"/>
        </w:rPr>
        <w:t>oara,</w:t>
      </w:r>
      <w:r w:rsidRPr="007F3846">
        <w:rPr>
          <w:rFonts w:ascii="Arial" w:hAnsi="Arial" w:cs="Arial"/>
          <w:spacing w:val="-2"/>
          <w:sz w:val="24"/>
          <w:szCs w:val="24"/>
        </w:rPr>
        <w:t xml:space="preserve"> </w:t>
      </w:r>
      <w:r w:rsidRPr="007F3846">
        <w:rPr>
          <w:rFonts w:ascii="Arial" w:hAnsi="Arial" w:cs="Arial"/>
          <w:spacing w:val="-2"/>
          <w:w w:val="90"/>
          <w:sz w:val="24"/>
          <w:szCs w:val="24"/>
        </w:rPr>
        <w:t>România</w:t>
      </w:r>
    </w:p>
    <w:p w:rsidR="003E044A" w:rsidRPr="007F3846" w:rsidRDefault="003E044A" w:rsidP="007F3846">
      <w:pPr>
        <w:pStyle w:val="BodyText"/>
        <w:rPr>
          <w:rFonts w:ascii="Arial" w:hAnsi="Arial" w:cs="Arial"/>
          <w:spacing w:val="-2"/>
          <w:w w:val="90"/>
          <w:sz w:val="24"/>
          <w:szCs w:val="24"/>
        </w:rPr>
      </w:pPr>
      <w:r w:rsidRPr="007F3846">
        <w:rPr>
          <w:rFonts w:ascii="Arial" w:hAnsi="Arial" w:cs="Arial"/>
          <w:spacing w:val="-2"/>
          <w:w w:val="90"/>
          <w:sz w:val="24"/>
          <w:szCs w:val="24"/>
        </w:rPr>
        <w:t xml:space="preserve">Facultatea de Medicină Dentară </w:t>
      </w:r>
    </w:p>
    <w:p w:rsidR="003E044A" w:rsidRPr="007F3846" w:rsidRDefault="003E044A" w:rsidP="007F3846">
      <w:pPr>
        <w:pStyle w:val="BodyText"/>
        <w:rPr>
          <w:rFonts w:ascii="Arial" w:hAnsi="Arial" w:cs="Arial"/>
          <w:spacing w:val="-2"/>
          <w:w w:val="90"/>
          <w:sz w:val="24"/>
          <w:szCs w:val="24"/>
        </w:rPr>
      </w:pPr>
      <w:r w:rsidRPr="007F3846">
        <w:rPr>
          <w:rFonts w:ascii="Arial" w:hAnsi="Arial" w:cs="Arial"/>
          <w:spacing w:val="-2"/>
          <w:w w:val="90"/>
          <w:sz w:val="24"/>
          <w:szCs w:val="24"/>
        </w:rPr>
        <w:t xml:space="preserve">Departamentul II </w:t>
      </w:r>
    </w:p>
    <w:p w:rsidR="008A0BE1" w:rsidRPr="007F3846" w:rsidRDefault="003E044A" w:rsidP="007F3846">
      <w:pPr>
        <w:pStyle w:val="BodyText"/>
        <w:rPr>
          <w:rFonts w:ascii="Arial" w:hAnsi="Arial" w:cs="Arial"/>
          <w:color w:val="222222"/>
          <w:sz w:val="24"/>
          <w:szCs w:val="24"/>
        </w:rPr>
      </w:pPr>
      <w:r w:rsidRPr="007F3846">
        <w:rPr>
          <w:rFonts w:ascii="Arial" w:hAnsi="Arial" w:cs="Arial"/>
          <w:color w:val="222222"/>
          <w:sz w:val="24"/>
          <w:szCs w:val="24"/>
        </w:rPr>
        <w:t xml:space="preserve">Radiologie și imagistică medicală </w:t>
      </w:r>
    </w:p>
    <w:p w:rsidR="003E044A" w:rsidRPr="007F3846" w:rsidRDefault="003E044A" w:rsidP="007F3846">
      <w:pPr>
        <w:pStyle w:val="BodyText"/>
        <w:rPr>
          <w:rFonts w:ascii="Arial" w:eastAsia="Times New Roman" w:hAnsi="Arial" w:cs="Arial"/>
          <w:color w:val="222222"/>
          <w:sz w:val="24"/>
          <w:szCs w:val="24"/>
          <w:lang w:val="en-US"/>
        </w:rPr>
      </w:pPr>
      <w:r w:rsidRPr="007F3846">
        <w:rPr>
          <w:rFonts w:ascii="Arial" w:hAnsi="Arial" w:cs="Arial"/>
          <w:color w:val="222222"/>
          <w:sz w:val="24"/>
          <w:szCs w:val="24"/>
        </w:rPr>
        <w:t>generală și dentomaxilară</w:t>
      </w:r>
    </w:p>
    <w:p w:rsidR="008A0BE1" w:rsidRPr="007F3846" w:rsidRDefault="008A0BE1" w:rsidP="007F3846">
      <w:pPr>
        <w:pStyle w:val="BodyText"/>
        <w:rPr>
          <w:rFonts w:ascii="Arial" w:hAnsi="Arial" w:cs="Arial"/>
          <w:spacing w:val="-2"/>
          <w:w w:val="85"/>
          <w:sz w:val="24"/>
          <w:szCs w:val="24"/>
        </w:rPr>
      </w:pPr>
    </w:p>
    <w:p w:rsidR="009D351B" w:rsidRPr="007F3846" w:rsidRDefault="007F15AD" w:rsidP="007F3846">
      <w:pPr>
        <w:pStyle w:val="BodyText"/>
        <w:rPr>
          <w:rFonts w:ascii="Arial" w:hAnsi="Arial" w:cs="Arial"/>
          <w:sz w:val="24"/>
          <w:szCs w:val="24"/>
        </w:rPr>
      </w:pPr>
      <w:r w:rsidRPr="007F3846">
        <w:rPr>
          <w:rFonts w:ascii="Arial" w:hAnsi="Arial" w:cs="Arial"/>
          <w:sz w:val="24"/>
          <w:szCs w:val="24"/>
        </w:rPr>
        <w:t xml:space="preserve">Asistent universitar </w:t>
      </w:r>
    </w:p>
    <w:p w:rsidR="009D351B" w:rsidRPr="007F3846" w:rsidRDefault="00ED2731" w:rsidP="007F3846">
      <w:pPr>
        <w:pStyle w:val="BodyText"/>
        <w:rPr>
          <w:rFonts w:ascii="Arial" w:hAnsi="Arial" w:cs="Arial"/>
          <w:sz w:val="24"/>
          <w:szCs w:val="24"/>
        </w:rPr>
      </w:pPr>
      <w:r w:rsidRPr="007F3846">
        <w:rPr>
          <w:rFonts w:ascii="Arial" w:hAnsi="Arial" w:cs="Arial"/>
          <w:sz w:val="24"/>
          <w:szCs w:val="24"/>
        </w:rPr>
        <w:t>01.10.2012</w:t>
      </w:r>
      <w:r w:rsidR="0011779A" w:rsidRPr="007F3846">
        <w:rPr>
          <w:rFonts w:ascii="Arial" w:hAnsi="Arial" w:cs="Arial"/>
          <w:sz w:val="24"/>
          <w:szCs w:val="24"/>
        </w:rPr>
        <w:t xml:space="preserve"> – </w:t>
      </w:r>
      <w:r w:rsidR="00CA7067" w:rsidRPr="007F3846">
        <w:rPr>
          <w:rFonts w:ascii="Arial" w:hAnsi="Arial" w:cs="Arial"/>
          <w:sz w:val="24"/>
          <w:szCs w:val="24"/>
        </w:rPr>
        <w:t>î</w:t>
      </w:r>
      <w:r w:rsidR="0011779A" w:rsidRPr="007F3846">
        <w:rPr>
          <w:rFonts w:ascii="Arial" w:hAnsi="Arial" w:cs="Arial"/>
          <w:sz w:val="24"/>
          <w:szCs w:val="24"/>
        </w:rPr>
        <w:t xml:space="preserve">n </w:t>
      </w:r>
      <w:r w:rsidR="007F15AD" w:rsidRPr="007F3846">
        <w:rPr>
          <w:rFonts w:ascii="Arial" w:hAnsi="Arial" w:cs="Arial"/>
          <w:sz w:val="24"/>
          <w:szCs w:val="24"/>
        </w:rPr>
        <w:t>prezent</w:t>
      </w:r>
    </w:p>
    <w:p w:rsidR="00BA0482" w:rsidRPr="007F3846" w:rsidRDefault="0011779A" w:rsidP="007F3846">
      <w:pPr>
        <w:pStyle w:val="BodyText"/>
        <w:rPr>
          <w:rFonts w:ascii="Arial" w:hAnsi="Arial" w:cs="Arial"/>
          <w:sz w:val="24"/>
          <w:szCs w:val="24"/>
        </w:rPr>
      </w:pPr>
      <w:r w:rsidRPr="007F3846">
        <w:rPr>
          <w:rFonts w:ascii="Arial" w:hAnsi="Arial" w:cs="Arial"/>
          <w:sz w:val="24"/>
          <w:szCs w:val="24"/>
        </w:rPr>
        <w:t xml:space="preserve">Activitate didactică </w:t>
      </w:r>
      <w:bookmarkStart w:id="3" w:name="Spitalul_Clinic_de_Urgenta_pentru_Copii_"/>
      <w:bookmarkEnd w:id="3"/>
    </w:p>
    <w:p w:rsidR="00F637F0" w:rsidRPr="007F3846" w:rsidRDefault="00F637F0" w:rsidP="007F3846">
      <w:pPr>
        <w:pStyle w:val="BodyText"/>
        <w:ind w:left="0"/>
        <w:rPr>
          <w:rFonts w:ascii="Arial" w:hAnsi="Arial" w:cs="Arial"/>
          <w:spacing w:val="-7"/>
          <w:sz w:val="24"/>
          <w:szCs w:val="24"/>
        </w:rPr>
      </w:pPr>
    </w:p>
    <w:p w:rsidR="00F637F0" w:rsidRPr="007F3846" w:rsidRDefault="00F637F0" w:rsidP="007F3846">
      <w:pPr>
        <w:pStyle w:val="BodyText"/>
        <w:rPr>
          <w:rFonts w:ascii="Arial" w:hAnsi="Arial" w:cs="Arial"/>
          <w:sz w:val="24"/>
          <w:szCs w:val="24"/>
        </w:rPr>
      </w:pPr>
      <w:r w:rsidRPr="007F3846">
        <w:rPr>
          <w:rFonts w:ascii="Arial" w:hAnsi="Arial" w:cs="Arial"/>
          <w:sz w:val="24"/>
          <w:szCs w:val="24"/>
        </w:rPr>
        <w:t xml:space="preserve">Preparator universitar </w:t>
      </w:r>
    </w:p>
    <w:p w:rsidR="00F637F0" w:rsidRPr="007F3846" w:rsidRDefault="00F637F0" w:rsidP="007F3846">
      <w:pPr>
        <w:pStyle w:val="BodyText"/>
        <w:rPr>
          <w:rFonts w:ascii="Arial" w:hAnsi="Arial" w:cs="Arial"/>
          <w:sz w:val="24"/>
          <w:szCs w:val="24"/>
        </w:rPr>
      </w:pPr>
      <w:r w:rsidRPr="007F3846">
        <w:rPr>
          <w:rFonts w:ascii="Arial" w:hAnsi="Arial" w:cs="Arial"/>
          <w:sz w:val="24"/>
          <w:szCs w:val="24"/>
        </w:rPr>
        <w:t>23.02.2009-01.10.2012</w:t>
      </w:r>
    </w:p>
    <w:p w:rsidR="00F637F0" w:rsidRPr="007F3846" w:rsidRDefault="00F637F0" w:rsidP="007F3846">
      <w:pPr>
        <w:pStyle w:val="BodyText"/>
        <w:rPr>
          <w:rFonts w:ascii="Arial" w:hAnsi="Arial" w:cs="Arial"/>
          <w:sz w:val="24"/>
          <w:szCs w:val="24"/>
        </w:rPr>
      </w:pPr>
      <w:r w:rsidRPr="007F3846">
        <w:rPr>
          <w:rFonts w:ascii="Arial" w:hAnsi="Arial" w:cs="Arial"/>
          <w:sz w:val="24"/>
          <w:szCs w:val="24"/>
        </w:rPr>
        <w:t xml:space="preserve">Activitate didactică </w:t>
      </w:r>
    </w:p>
    <w:p w:rsidR="00BA0482" w:rsidRPr="007F3846" w:rsidRDefault="00BA0482" w:rsidP="007F3846">
      <w:pPr>
        <w:pStyle w:val="BodyText"/>
        <w:rPr>
          <w:rFonts w:ascii="Arial" w:hAnsi="Arial" w:cs="Arial"/>
          <w:sz w:val="24"/>
          <w:szCs w:val="24"/>
        </w:rPr>
      </w:pPr>
    </w:p>
    <w:p w:rsidR="00BA0482" w:rsidRPr="007F3846" w:rsidRDefault="00BA0482" w:rsidP="007F3846">
      <w:pPr>
        <w:pStyle w:val="BodyText"/>
        <w:ind w:left="0"/>
        <w:rPr>
          <w:rFonts w:ascii="Arial" w:hAnsi="Arial" w:cs="Arial"/>
          <w:sz w:val="24"/>
          <w:szCs w:val="24"/>
        </w:rPr>
      </w:pPr>
    </w:p>
    <w:p w:rsidR="007F3846" w:rsidRPr="007F3846" w:rsidRDefault="009E15EF" w:rsidP="007F3846">
      <w:pPr>
        <w:pStyle w:val="BodyText"/>
        <w:rPr>
          <w:rFonts w:ascii="Arial" w:hAnsi="Arial" w:cs="Arial"/>
          <w:sz w:val="24"/>
          <w:szCs w:val="24"/>
        </w:rPr>
      </w:pPr>
      <w:r w:rsidRPr="007F3846">
        <w:rPr>
          <w:rFonts w:ascii="Arial" w:hAnsi="Arial" w:cs="Arial"/>
          <w:sz w:val="24"/>
          <w:szCs w:val="24"/>
        </w:rPr>
        <w:t xml:space="preserve">Medic </w:t>
      </w:r>
      <w:r w:rsidR="005F6373" w:rsidRPr="007F3846">
        <w:rPr>
          <w:rFonts w:ascii="Arial" w:hAnsi="Arial" w:cs="Arial"/>
          <w:sz w:val="24"/>
          <w:szCs w:val="24"/>
        </w:rPr>
        <w:t xml:space="preserve">Rezident </w:t>
      </w:r>
    </w:p>
    <w:p w:rsidR="007F3417" w:rsidRPr="007F3846" w:rsidRDefault="007F3846" w:rsidP="007F3846">
      <w:pPr>
        <w:pStyle w:val="BodyText"/>
        <w:rPr>
          <w:rFonts w:ascii="Arial" w:hAnsi="Arial" w:cs="Arial"/>
          <w:sz w:val="24"/>
          <w:szCs w:val="24"/>
        </w:rPr>
      </w:pPr>
      <w:r w:rsidRPr="007F3846">
        <w:rPr>
          <w:rFonts w:ascii="Arial" w:hAnsi="Arial" w:cs="Arial"/>
          <w:sz w:val="24"/>
          <w:szCs w:val="24"/>
        </w:rPr>
        <w:t>C</w:t>
      </w:r>
      <w:r w:rsidR="005F6373" w:rsidRPr="007F3846">
        <w:rPr>
          <w:rFonts w:ascii="Arial" w:hAnsi="Arial" w:cs="Arial"/>
          <w:sz w:val="24"/>
          <w:szCs w:val="24"/>
        </w:rPr>
        <w:t xml:space="preserve">hirurgie orală și maxilofacială </w:t>
      </w:r>
      <w:r w:rsidR="007F3417" w:rsidRPr="007F3846">
        <w:rPr>
          <w:rFonts w:ascii="Arial" w:hAnsi="Arial" w:cs="Arial"/>
          <w:sz w:val="24"/>
          <w:szCs w:val="24"/>
        </w:rPr>
        <w:t xml:space="preserve"> </w:t>
      </w:r>
    </w:p>
    <w:p w:rsidR="007F3417" w:rsidRPr="007F3846" w:rsidRDefault="007F3417" w:rsidP="007F3846">
      <w:pPr>
        <w:pStyle w:val="BodyText"/>
        <w:rPr>
          <w:rFonts w:ascii="Arial" w:hAnsi="Arial" w:cs="Arial"/>
          <w:sz w:val="24"/>
          <w:szCs w:val="24"/>
        </w:rPr>
      </w:pPr>
      <w:r w:rsidRPr="007F3846">
        <w:rPr>
          <w:rFonts w:ascii="Arial" w:hAnsi="Arial" w:cs="Arial"/>
          <w:sz w:val="24"/>
          <w:szCs w:val="24"/>
        </w:rPr>
        <w:t>2010– 2015</w:t>
      </w:r>
    </w:p>
    <w:p w:rsidR="007F3417" w:rsidRPr="007F3846" w:rsidRDefault="007F3417" w:rsidP="007F3846">
      <w:pPr>
        <w:pStyle w:val="BodyText"/>
        <w:rPr>
          <w:rFonts w:ascii="Arial" w:hAnsi="Arial" w:cs="Arial"/>
          <w:spacing w:val="-2"/>
          <w:sz w:val="24"/>
          <w:szCs w:val="24"/>
        </w:rPr>
      </w:pPr>
    </w:p>
    <w:p w:rsidR="007F3846" w:rsidRPr="0042211C" w:rsidRDefault="002677C1" w:rsidP="002677C1">
      <w:pPr>
        <w:pStyle w:val="BodyText"/>
        <w:rPr>
          <w:rFonts w:ascii="Arial" w:hAnsi="Arial" w:cs="Arial"/>
          <w:sz w:val="24"/>
          <w:szCs w:val="24"/>
        </w:rPr>
      </w:pPr>
      <w:r w:rsidRPr="0042211C">
        <w:rPr>
          <w:rFonts w:ascii="Arial" w:hAnsi="Arial" w:cs="Arial"/>
          <w:sz w:val="24"/>
          <w:szCs w:val="24"/>
        </w:rPr>
        <w:t>Medic Primar</w:t>
      </w:r>
    </w:p>
    <w:p w:rsidR="009D351B" w:rsidRPr="0042211C" w:rsidRDefault="007F3846" w:rsidP="0042211C">
      <w:pPr>
        <w:pStyle w:val="BodyText"/>
        <w:rPr>
          <w:rFonts w:ascii="Arial" w:hAnsi="Arial" w:cs="Arial"/>
          <w:sz w:val="24"/>
          <w:szCs w:val="24"/>
        </w:rPr>
      </w:pPr>
      <w:r w:rsidRPr="0042211C">
        <w:rPr>
          <w:rFonts w:ascii="Arial" w:hAnsi="Arial" w:cs="Arial"/>
          <w:sz w:val="24"/>
          <w:szCs w:val="24"/>
        </w:rPr>
        <w:t>C</w:t>
      </w:r>
      <w:r w:rsidR="00342954" w:rsidRPr="0042211C">
        <w:rPr>
          <w:rFonts w:ascii="Arial" w:hAnsi="Arial" w:cs="Arial"/>
          <w:sz w:val="24"/>
          <w:szCs w:val="24"/>
        </w:rPr>
        <w:t>hirurgie orală și maxilo</w:t>
      </w:r>
      <w:r w:rsidR="00077BC9" w:rsidRPr="0042211C">
        <w:rPr>
          <w:rFonts w:ascii="Arial" w:hAnsi="Arial" w:cs="Arial"/>
          <w:sz w:val="24"/>
          <w:szCs w:val="24"/>
        </w:rPr>
        <w:t>-</w:t>
      </w:r>
      <w:r w:rsidR="00342954" w:rsidRPr="0042211C">
        <w:rPr>
          <w:rFonts w:ascii="Arial" w:hAnsi="Arial" w:cs="Arial"/>
          <w:sz w:val="24"/>
          <w:szCs w:val="24"/>
        </w:rPr>
        <w:t>facială</w:t>
      </w:r>
    </w:p>
    <w:p w:rsidR="002677C1" w:rsidRDefault="002677C1" w:rsidP="0042211C">
      <w:pPr>
        <w:pStyle w:val="BodyText"/>
        <w:rPr>
          <w:rFonts w:ascii="Arial" w:hAnsi="Arial" w:cs="Arial"/>
          <w:sz w:val="24"/>
          <w:szCs w:val="24"/>
        </w:rPr>
      </w:pPr>
      <w:r>
        <w:rPr>
          <w:rFonts w:ascii="Arial" w:hAnsi="Arial" w:cs="Arial"/>
          <w:sz w:val="24"/>
          <w:szCs w:val="24"/>
        </w:rPr>
        <w:t>OMS nr. 1749/2021</w:t>
      </w:r>
    </w:p>
    <w:p w:rsidR="002677C1" w:rsidRDefault="002677C1" w:rsidP="0042211C">
      <w:pPr>
        <w:pStyle w:val="BodyText"/>
        <w:rPr>
          <w:rFonts w:ascii="Arial" w:hAnsi="Arial" w:cs="Arial"/>
          <w:sz w:val="24"/>
          <w:szCs w:val="24"/>
        </w:rPr>
      </w:pPr>
      <w:r>
        <w:rPr>
          <w:rFonts w:ascii="Arial" w:hAnsi="Arial" w:cs="Arial"/>
          <w:sz w:val="24"/>
          <w:szCs w:val="24"/>
        </w:rPr>
        <w:t>Eliberat la data de 03.09.2021 cu nr 20182</w:t>
      </w:r>
    </w:p>
    <w:p w:rsidR="009D351B" w:rsidRPr="007F3846" w:rsidRDefault="009D351B" w:rsidP="0042211C">
      <w:pPr>
        <w:pStyle w:val="BodyText"/>
        <w:ind w:left="0"/>
        <w:rPr>
          <w:rFonts w:ascii="Arial" w:hAnsi="Arial" w:cs="Arial"/>
          <w:sz w:val="24"/>
          <w:szCs w:val="24"/>
        </w:rPr>
      </w:pPr>
    </w:p>
    <w:p w:rsidR="009A4E50" w:rsidRDefault="002677C1" w:rsidP="002677C1">
      <w:pPr>
        <w:pStyle w:val="BodyText"/>
        <w:rPr>
          <w:rFonts w:ascii="Arial" w:hAnsi="Arial" w:cs="Arial"/>
          <w:sz w:val="24"/>
          <w:szCs w:val="24"/>
        </w:rPr>
      </w:pPr>
      <w:bookmarkStart w:id="4" w:name="Medic_Primar_Genetica_Medicala_-_Certifi"/>
      <w:bookmarkEnd w:id="4"/>
      <w:r w:rsidRPr="0042211C">
        <w:rPr>
          <w:rFonts w:ascii="Arial" w:hAnsi="Arial" w:cs="Arial"/>
          <w:sz w:val="24"/>
          <w:szCs w:val="24"/>
        </w:rPr>
        <w:t>Medic Specialist</w:t>
      </w:r>
    </w:p>
    <w:p w:rsidR="009A4E50" w:rsidRDefault="009A4E50" w:rsidP="009A4E50">
      <w:pPr>
        <w:pStyle w:val="BodyText"/>
        <w:rPr>
          <w:rFonts w:ascii="Arial" w:hAnsi="Arial" w:cs="Arial"/>
          <w:sz w:val="24"/>
          <w:szCs w:val="24"/>
        </w:rPr>
      </w:pPr>
      <w:r w:rsidRPr="0042211C">
        <w:rPr>
          <w:rFonts w:ascii="Arial" w:hAnsi="Arial" w:cs="Arial"/>
          <w:sz w:val="24"/>
          <w:szCs w:val="24"/>
        </w:rPr>
        <w:t>Chirurgie orală și maxilo-facială</w:t>
      </w:r>
    </w:p>
    <w:p w:rsidR="00E21C26" w:rsidRPr="0042211C" w:rsidRDefault="00E21C26" w:rsidP="009A4E50">
      <w:pPr>
        <w:pStyle w:val="BodyText"/>
        <w:rPr>
          <w:rFonts w:ascii="Arial" w:hAnsi="Arial" w:cs="Arial"/>
          <w:sz w:val="24"/>
          <w:szCs w:val="24"/>
        </w:rPr>
      </w:pPr>
      <w:r>
        <w:rPr>
          <w:rFonts w:ascii="Arial" w:hAnsi="Arial" w:cs="Arial"/>
          <w:sz w:val="24"/>
          <w:szCs w:val="24"/>
        </w:rPr>
        <w:t>OMS nr. 1/2016</w:t>
      </w:r>
    </w:p>
    <w:p w:rsidR="002677C1" w:rsidRPr="0042211C" w:rsidRDefault="00E21C26" w:rsidP="002677C1">
      <w:pPr>
        <w:pStyle w:val="BodyText"/>
        <w:rPr>
          <w:rFonts w:ascii="Arial" w:hAnsi="Arial" w:cs="Arial"/>
          <w:sz w:val="24"/>
          <w:szCs w:val="24"/>
        </w:rPr>
      </w:pPr>
      <w:r>
        <w:rPr>
          <w:rFonts w:ascii="Arial" w:hAnsi="Arial" w:cs="Arial"/>
          <w:sz w:val="24"/>
          <w:szCs w:val="24"/>
        </w:rPr>
        <w:t xml:space="preserve">Eliberat la data de </w:t>
      </w:r>
      <w:r w:rsidRPr="0042211C">
        <w:rPr>
          <w:rFonts w:ascii="Arial" w:hAnsi="Arial" w:cs="Arial"/>
          <w:sz w:val="24"/>
          <w:szCs w:val="24"/>
        </w:rPr>
        <w:t>04.01.2016</w:t>
      </w:r>
      <w:r>
        <w:rPr>
          <w:rFonts w:ascii="Arial" w:hAnsi="Arial" w:cs="Arial"/>
          <w:sz w:val="24"/>
          <w:szCs w:val="24"/>
        </w:rPr>
        <w:t xml:space="preserve"> cu nr. </w:t>
      </w:r>
      <w:r w:rsidR="002677C1" w:rsidRPr="0042211C">
        <w:rPr>
          <w:rFonts w:ascii="Arial" w:hAnsi="Arial" w:cs="Arial"/>
          <w:sz w:val="24"/>
          <w:szCs w:val="24"/>
        </w:rPr>
        <w:t>27506</w:t>
      </w:r>
      <w:bookmarkStart w:id="5" w:name="Universitatea_de_Medicină_și_Farmacie_&quot;V"/>
      <w:bookmarkStart w:id="6" w:name="EDUCAȚIE_ȘI_FORMARE_PROFESIONALĂ"/>
      <w:bookmarkEnd w:id="5"/>
      <w:bookmarkEnd w:id="6"/>
    </w:p>
    <w:p w:rsidR="00342954" w:rsidRPr="0042211C" w:rsidRDefault="00342954" w:rsidP="0042211C">
      <w:pPr>
        <w:pStyle w:val="BodyText"/>
        <w:rPr>
          <w:rFonts w:ascii="Arial" w:hAnsi="Arial" w:cs="Arial"/>
          <w:sz w:val="24"/>
          <w:szCs w:val="24"/>
        </w:rPr>
      </w:pPr>
    </w:p>
    <w:p w:rsidR="009D351B" w:rsidRDefault="009D351B" w:rsidP="00077BC9">
      <w:pPr>
        <w:pStyle w:val="Heading2"/>
        <w:spacing w:line="204" w:lineRule="auto"/>
        <w:ind w:left="0"/>
        <w:rPr>
          <w:rFonts w:ascii="Tahoma"/>
        </w:rPr>
      </w:pPr>
    </w:p>
    <w:p w:rsidR="007F3846" w:rsidRDefault="007F3846" w:rsidP="00077BC9">
      <w:pPr>
        <w:pStyle w:val="Heading2"/>
        <w:spacing w:line="204" w:lineRule="auto"/>
        <w:ind w:left="0"/>
        <w:rPr>
          <w:rFonts w:ascii="Tahoma"/>
        </w:rPr>
      </w:pPr>
    </w:p>
    <w:p w:rsidR="007F3846" w:rsidRDefault="007F3846" w:rsidP="00077BC9">
      <w:pPr>
        <w:pStyle w:val="Heading2"/>
        <w:spacing w:line="204" w:lineRule="auto"/>
        <w:ind w:left="0"/>
        <w:rPr>
          <w:rFonts w:ascii="Tahoma"/>
        </w:rPr>
      </w:pPr>
    </w:p>
    <w:p w:rsidR="007F3846" w:rsidRDefault="007F3846" w:rsidP="00077BC9">
      <w:pPr>
        <w:pStyle w:val="Heading2"/>
        <w:spacing w:line="204" w:lineRule="auto"/>
        <w:ind w:left="0"/>
        <w:rPr>
          <w:rFonts w:ascii="Tahoma"/>
        </w:rPr>
      </w:pPr>
    </w:p>
    <w:p w:rsidR="007F3846" w:rsidRDefault="007F3846" w:rsidP="00077BC9">
      <w:pPr>
        <w:pStyle w:val="Heading2"/>
        <w:spacing w:line="204" w:lineRule="auto"/>
        <w:ind w:left="0"/>
        <w:rPr>
          <w:rFonts w:ascii="Tahoma"/>
        </w:rPr>
      </w:pPr>
    </w:p>
    <w:p w:rsidR="007F3846" w:rsidRDefault="007F3846" w:rsidP="00077BC9">
      <w:pPr>
        <w:pStyle w:val="Heading2"/>
        <w:spacing w:line="204" w:lineRule="auto"/>
        <w:ind w:left="0"/>
        <w:rPr>
          <w:rFonts w:ascii="Tahoma"/>
        </w:rPr>
      </w:pPr>
    </w:p>
    <w:p w:rsidR="007F3846" w:rsidRDefault="007F3846" w:rsidP="00077BC9">
      <w:pPr>
        <w:pStyle w:val="Heading2"/>
        <w:spacing w:line="204" w:lineRule="auto"/>
        <w:ind w:left="0"/>
        <w:rPr>
          <w:rFonts w:ascii="Tahoma"/>
        </w:rPr>
      </w:pPr>
    </w:p>
    <w:p w:rsidR="007F3846" w:rsidRDefault="007F3846" w:rsidP="00077BC9">
      <w:pPr>
        <w:pStyle w:val="Heading2"/>
        <w:spacing w:line="204" w:lineRule="auto"/>
        <w:ind w:left="0"/>
        <w:rPr>
          <w:rFonts w:ascii="Tahoma"/>
        </w:rPr>
        <w:sectPr w:rsidR="007F3846">
          <w:type w:val="continuous"/>
          <w:pgSz w:w="11900" w:h="16820"/>
          <w:pgMar w:top="380" w:right="283" w:bottom="280" w:left="141" w:header="720" w:footer="720" w:gutter="0"/>
          <w:cols w:num="2" w:space="720" w:equalWidth="0">
            <w:col w:w="3394" w:space="409"/>
            <w:col w:w="7673"/>
          </w:cols>
        </w:sectPr>
      </w:pPr>
    </w:p>
    <w:p w:rsidR="009D351B" w:rsidRDefault="0011779A">
      <w:pPr>
        <w:pStyle w:val="BodyText"/>
        <w:ind w:left="8259" w:right="-15"/>
        <w:rPr>
          <w:rFonts w:ascii="Trebuchet MS"/>
        </w:rPr>
      </w:pPr>
      <w:r>
        <w:rPr>
          <w:rFonts w:ascii="Trebuchet MS"/>
          <w:noProof/>
          <w:lang w:val="en-US"/>
        </w:rPr>
        <w:lastRenderedPageBreak/>
        <w:drawing>
          <wp:inline distT="0" distB="0" distL="0" distR="0">
            <wp:extent cx="2022114" cy="39719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 cstate="print"/>
                    <a:stretch>
                      <a:fillRect/>
                    </a:stretch>
                  </pic:blipFill>
                  <pic:spPr>
                    <a:xfrm>
                      <a:off x="0" y="0"/>
                      <a:ext cx="2022114" cy="397192"/>
                    </a:xfrm>
                    <a:prstGeom prst="rect">
                      <a:avLst/>
                    </a:prstGeom>
                  </pic:spPr>
                </pic:pic>
              </a:graphicData>
            </a:graphic>
          </wp:inline>
        </w:drawing>
      </w:r>
    </w:p>
    <w:p w:rsidR="002778A1" w:rsidRDefault="002778A1" w:rsidP="002778A1">
      <w:pPr>
        <w:pStyle w:val="Heading1"/>
        <w:spacing w:before="191"/>
        <w:ind w:left="46" w:firstLine="674"/>
      </w:pPr>
      <w:r>
        <w:rPr>
          <w:color w:val="565656"/>
        </w:rPr>
        <w:t>EDUCAȚIE</w:t>
      </w:r>
      <w:r>
        <w:rPr>
          <w:color w:val="565656"/>
          <w:spacing w:val="-13"/>
        </w:rPr>
        <w:t xml:space="preserve"> </w:t>
      </w:r>
      <w:r>
        <w:rPr>
          <w:color w:val="565656"/>
        </w:rPr>
        <w:t>ȘI</w:t>
      </w:r>
      <w:r>
        <w:rPr>
          <w:color w:val="565656"/>
          <w:spacing w:val="-13"/>
        </w:rPr>
        <w:t xml:space="preserve"> </w:t>
      </w:r>
      <w:r>
        <w:rPr>
          <w:color w:val="565656"/>
        </w:rPr>
        <w:t>FORMARE</w:t>
      </w:r>
      <w:r>
        <w:rPr>
          <w:color w:val="565656"/>
          <w:spacing w:val="-13"/>
        </w:rPr>
        <w:t xml:space="preserve"> </w:t>
      </w:r>
      <w:r>
        <w:rPr>
          <w:color w:val="565656"/>
          <w:spacing w:val="-2"/>
        </w:rPr>
        <w:t>PROFESIONALĂ</w:t>
      </w:r>
    </w:p>
    <w:p w:rsidR="009A4E50" w:rsidRPr="00CD095D" w:rsidRDefault="009A4E50" w:rsidP="0042211C">
      <w:pPr>
        <w:pStyle w:val="BodyText"/>
        <w:rPr>
          <w:rFonts w:ascii="Arial" w:hAnsi="Arial" w:cs="Arial"/>
          <w:w w:val="90"/>
        </w:rPr>
      </w:pPr>
    </w:p>
    <w:p w:rsidR="009D351B" w:rsidRPr="0042211C" w:rsidRDefault="00CA1EDE" w:rsidP="0042211C">
      <w:pPr>
        <w:pStyle w:val="BodyText"/>
        <w:rPr>
          <w:rFonts w:ascii="Arial" w:hAnsi="Arial" w:cs="Arial"/>
          <w:sz w:val="24"/>
          <w:szCs w:val="24"/>
        </w:rPr>
      </w:pPr>
      <w:r w:rsidRPr="0042211C">
        <w:rPr>
          <w:rFonts w:ascii="Arial" w:hAnsi="Arial" w:cs="Arial"/>
          <w:w w:val="90"/>
          <w:sz w:val="24"/>
          <w:szCs w:val="24"/>
        </w:rPr>
        <w:t>08</w:t>
      </w:r>
      <w:r w:rsidR="00E867ED" w:rsidRPr="0042211C">
        <w:rPr>
          <w:rFonts w:ascii="Arial" w:hAnsi="Arial" w:cs="Arial"/>
          <w:w w:val="90"/>
          <w:sz w:val="24"/>
          <w:szCs w:val="24"/>
        </w:rPr>
        <w:t>.05.</w:t>
      </w:r>
      <w:r w:rsidR="0011779A" w:rsidRPr="0042211C">
        <w:rPr>
          <w:rFonts w:ascii="Arial" w:hAnsi="Arial" w:cs="Arial"/>
          <w:w w:val="90"/>
          <w:sz w:val="24"/>
          <w:szCs w:val="24"/>
        </w:rPr>
        <w:t>2014</w:t>
      </w:r>
      <w:r w:rsidR="0011779A" w:rsidRPr="0042211C">
        <w:rPr>
          <w:rFonts w:ascii="Arial" w:hAnsi="Arial" w:cs="Arial"/>
          <w:spacing w:val="11"/>
          <w:sz w:val="24"/>
          <w:szCs w:val="24"/>
        </w:rPr>
        <w:t xml:space="preserve"> </w:t>
      </w:r>
    </w:p>
    <w:p w:rsidR="009A4E50" w:rsidRDefault="0011779A" w:rsidP="0042211C">
      <w:pPr>
        <w:pStyle w:val="BodyText"/>
        <w:rPr>
          <w:rFonts w:ascii="Arial" w:hAnsi="Arial" w:cs="Arial"/>
          <w:w w:val="90"/>
          <w:sz w:val="24"/>
          <w:szCs w:val="24"/>
        </w:rPr>
      </w:pPr>
      <w:bookmarkStart w:id="7" w:name="Modul_Pedagogic_Nivel_II,_Departamentul_"/>
      <w:bookmarkEnd w:id="7"/>
      <w:r w:rsidRPr="0042211C">
        <w:rPr>
          <w:rFonts w:ascii="Arial" w:hAnsi="Arial" w:cs="Arial"/>
          <w:w w:val="90"/>
          <w:sz w:val="24"/>
          <w:szCs w:val="24"/>
        </w:rPr>
        <w:t xml:space="preserve">Modul Pedagogic Nivel II, Departamentul pentru Pregătirea Personalului Didactic, </w:t>
      </w:r>
    </w:p>
    <w:p w:rsidR="00E867ED" w:rsidRPr="0042211C" w:rsidRDefault="0011779A" w:rsidP="0042211C">
      <w:pPr>
        <w:pStyle w:val="BodyText"/>
        <w:rPr>
          <w:rFonts w:ascii="Arial" w:hAnsi="Arial" w:cs="Arial"/>
          <w:spacing w:val="-19"/>
          <w:sz w:val="24"/>
          <w:szCs w:val="24"/>
        </w:rPr>
      </w:pPr>
      <w:r w:rsidRPr="0042211C">
        <w:rPr>
          <w:rFonts w:ascii="Arial" w:hAnsi="Arial" w:cs="Arial"/>
          <w:spacing w:val="-4"/>
          <w:sz w:val="24"/>
          <w:szCs w:val="24"/>
        </w:rPr>
        <w:t>Certificat</w:t>
      </w:r>
      <w:r w:rsidRPr="0042211C">
        <w:rPr>
          <w:rFonts w:ascii="Arial" w:hAnsi="Arial" w:cs="Arial"/>
          <w:spacing w:val="-19"/>
          <w:sz w:val="24"/>
          <w:szCs w:val="24"/>
        </w:rPr>
        <w:t xml:space="preserve"> </w:t>
      </w:r>
      <w:r w:rsidRPr="0042211C">
        <w:rPr>
          <w:rFonts w:ascii="Arial" w:hAnsi="Arial" w:cs="Arial"/>
          <w:spacing w:val="-4"/>
          <w:sz w:val="24"/>
          <w:szCs w:val="24"/>
        </w:rPr>
        <w:t>absolvire,</w:t>
      </w:r>
      <w:r w:rsidRPr="0042211C">
        <w:rPr>
          <w:rFonts w:ascii="Arial" w:hAnsi="Arial" w:cs="Arial"/>
          <w:spacing w:val="-19"/>
          <w:sz w:val="24"/>
          <w:szCs w:val="24"/>
        </w:rPr>
        <w:t xml:space="preserve"> </w:t>
      </w:r>
      <w:r w:rsidRPr="0042211C">
        <w:rPr>
          <w:rFonts w:ascii="Arial" w:hAnsi="Arial" w:cs="Arial"/>
          <w:spacing w:val="-4"/>
          <w:sz w:val="24"/>
          <w:szCs w:val="24"/>
        </w:rPr>
        <w:t>Serie</w:t>
      </w:r>
      <w:r w:rsidRPr="0042211C">
        <w:rPr>
          <w:rFonts w:ascii="Arial" w:hAnsi="Arial" w:cs="Arial"/>
          <w:spacing w:val="-19"/>
          <w:sz w:val="24"/>
          <w:szCs w:val="24"/>
        </w:rPr>
        <w:t xml:space="preserve"> </w:t>
      </w:r>
      <w:r w:rsidRPr="0042211C">
        <w:rPr>
          <w:rFonts w:ascii="Arial" w:hAnsi="Arial" w:cs="Arial"/>
          <w:spacing w:val="-4"/>
          <w:sz w:val="24"/>
          <w:szCs w:val="24"/>
        </w:rPr>
        <w:t>și</w:t>
      </w:r>
      <w:r w:rsidRPr="0042211C">
        <w:rPr>
          <w:rFonts w:ascii="Arial" w:hAnsi="Arial" w:cs="Arial"/>
          <w:spacing w:val="-19"/>
          <w:sz w:val="24"/>
          <w:szCs w:val="24"/>
        </w:rPr>
        <w:t xml:space="preserve"> </w:t>
      </w:r>
      <w:r w:rsidRPr="0042211C">
        <w:rPr>
          <w:rFonts w:ascii="Arial" w:hAnsi="Arial" w:cs="Arial"/>
          <w:spacing w:val="-4"/>
          <w:sz w:val="24"/>
          <w:szCs w:val="24"/>
        </w:rPr>
        <w:t>Număr</w:t>
      </w:r>
      <w:r w:rsidRPr="0042211C">
        <w:rPr>
          <w:rFonts w:ascii="Arial" w:hAnsi="Arial" w:cs="Arial"/>
          <w:spacing w:val="-19"/>
          <w:sz w:val="24"/>
          <w:szCs w:val="24"/>
        </w:rPr>
        <w:t xml:space="preserve"> </w:t>
      </w:r>
      <w:r w:rsidRPr="0042211C">
        <w:rPr>
          <w:rFonts w:ascii="Arial" w:hAnsi="Arial" w:cs="Arial"/>
          <w:spacing w:val="-4"/>
          <w:sz w:val="24"/>
          <w:szCs w:val="24"/>
        </w:rPr>
        <w:t>X</w:t>
      </w:r>
      <w:r w:rsidRPr="0042211C">
        <w:rPr>
          <w:rFonts w:ascii="Arial" w:hAnsi="Arial" w:cs="Arial"/>
          <w:spacing w:val="-19"/>
          <w:sz w:val="24"/>
          <w:szCs w:val="24"/>
        </w:rPr>
        <w:t xml:space="preserve"> </w:t>
      </w:r>
      <w:r w:rsidR="00E867ED" w:rsidRPr="0042211C">
        <w:rPr>
          <w:rFonts w:ascii="Arial" w:hAnsi="Arial" w:cs="Arial"/>
          <w:spacing w:val="-4"/>
          <w:sz w:val="24"/>
          <w:szCs w:val="24"/>
        </w:rPr>
        <w:t>0020326</w:t>
      </w:r>
      <w:r w:rsidRPr="0042211C">
        <w:rPr>
          <w:rFonts w:ascii="Arial" w:hAnsi="Arial" w:cs="Arial"/>
          <w:spacing w:val="-19"/>
          <w:sz w:val="24"/>
          <w:szCs w:val="24"/>
        </w:rPr>
        <w:t xml:space="preserve"> </w:t>
      </w:r>
    </w:p>
    <w:p w:rsidR="009D351B" w:rsidRPr="0042211C" w:rsidRDefault="0011779A" w:rsidP="0042211C">
      <w:pPr>
        <w:pStyle w:val="BodyText"/>
        <w:rPr>
          <w:rFonts w:ascii="Arial" w:hAnsi="Arial" w:cs="Arial"/>
          <w:sz w:val="24"/>
          <w:szCs w:val="24"/>
        </w:rPr>
      </w:pPr>
      <w:r w:rsidRPr="0042211C">
        <w:rPr>
          <w:rFonts w:ascii="Arial" w:hAnsi="Arial" w:cs="Arial"/>
          <w:spacing w:val="-4"/>
          <w:sz w:val="24"/>
          <w:szCs w:val="24"/>
        </w:rPr>
        <w:t>Universitatea</w:t>
      </w:r>
      <w:r w:rsidRPr="0042211C">
        <w:rPr>
          <w:rFonts w:ascii="Arial" w:hAnsi="Arial" w:cs="Arial"/>
          <w:spacing w:val="-14"/>
          <w:sz w:val="24"/>
          <w:szCs w:val="24"/>
        </w:rPr>
        <w:t xml:space="preserve"> </w:t>
      </w:r>
      <w:r w:rsidR="00A3151E">
        <w:rPr>
          <w:rFonts w:ascii="Arial" w:hAnsi="Arial" w:cs="Arial"/>
          <w:spacing w:val="-14"/>
          <w:sz w:val="24"/>
          <w:szCs w:val="24"/>
        </w:rPr>
        <w:t>”</w:t>
      </w:r>
      <w:r w:rsidRPr="0042211C">
        <w:rPr>
          <w:rFonts w:ascii="Arial" w:hAnsi="Arial" w:cs="Arial"/>
          <w:spacing w:val="-4"/>
          <w:sz w:val="24"/>
          <w:szCs w:val="24"/>
        </w:rPr>
        <w:t>Eftimie</w:t>
      </w:r>
      <w:r w:rsidRPr="0042211C">
        <w:rPr>
          <w:rFonts w:ascii="Arial" w:hAnsi="Arial" w:cs="Arial"/>
          <w:spacing w:val="-14"/>
          <w:sz w:val="24"/>
          <w:szCs w:val="24"/>
        </w:rPr>
        <w:t xml:space="preserve"> </w:t>
      </w:r>
      <w:r w:rsidRPr="0042211C">
        <w:rPr>
          <w:rFonts w:ascii="Arial" w:hAnsi="Arial" w:cs="Arial"/>
          <w:spacing w:val="-4"/>
          <w:sz w:val="24"/>
          <w:szCs w:val="24"/>
        </w:rPr>
        <w:t>Murgu</w:t>
      </w:r>
      <w:r w:rsidR="00A3151E">
        <w:rPr>
          <w:rFonts w:ascii="Arial" w:hAnsi="Arial" w:cs="Arial"/>
          <w:spacing w:val="-4"/>
          <w:sz w:val="24"/>
          <w:szCs w:val="24"/>
        </w:rPr>
        <w:t>”</w:t>
      </w:r>
      <w:r w:rsidR="00E867ED" w:rsidRPr="0042211C">
        <w:rPr>
          <w:rFonts w:ascii="Arial" w:hAnsi="Arial" w:cs="Arial"/>
          <w:spacing w:val="-4"/>
          <w:sz w:val="24"/>
          <w:szCs w:val="24"/>
        </w:rPr>
        <w:t xml:space="preserve"> din Reșița</w:t>
      </w:r>
      <w:r w:rsidR="003B3CCD" w:rsidRPr="0042211C">
        <w:rPr>
          <w:rFonts w:ascii="Arial" w:hAnsi="Arial" w:cs="Arial"/>
          <w:spacing w:val="-4"/>
          <w:sz w:val="24"/>
          <w:szCs w:val="24"/>
        </w:rPr>
        <w:t>, România</w:t>
      </w:r>
    </w:p>
    <w:p w:rsidR="00C7738F" w:rsidRPr="00CD095D" w:rsidRDefault="00C7738F" w:rsidP="0042211C">
      <w:pPr>
        <w:rPr>
          <w:rFonts w:ascii="Arial Black" w:hAnsi="Arial Black"/>
          <w:b/>
          <w:color w:val="565656"/>
          <w:spacing w:val="-4"/>
          <w:sz w:val="20"/>
          <w:szCs w:val="20"/>
        </w:rPr>
      </w:pPr>
    </w:p>
    <w:p w:rsidR="00C7738F" w:rsidRPr="0042211C" w:rsidRDefault="00C7738F" w:rsidP="0042211C">
      <w:pPr>
        <w:pStyle w:val="BodyText"/>
        <w:rPr>
          <w:rFonts w:ascii="Arial" w:hAnsi="Arial" w:cs="Arial"/>
          <w:sz w:val="24"/>
          <w:szCs w:val="24"/>
        </w:rPr>
      </w:pPr>
      <w:r w:rsidRPr="0042211C">
        <w:rPr>
          <w:rFonts w:ascii="Arial" w:hAnsi="Arial" w:cs="Arial"/>
          <w:w w:val="90"/>
          <w:sz w:val="24"/>
          <w:szCs w:val="24"/>
        </w:rPr>
        <w:t>07.05.2010</w:t>
      </w:r>
      <w:r w:rsidRPr="0042211C">
        <w:rPr>
          <w:rFonts w:ascii="Arial" w:hAnsi="Arial" w:cs="Arial"/>
          <w:spacing w:val="11"/>
          <w:sz w:val="24"/>
          <w:szCs w:val="24"/>
        </w:rPr>
        <w:t xml:space="preserve"> </w:t>
      </w:r>
    </w:p>
    <w:p w:rsidR="009A4E50" w:rsidRDefault="00C7738F" w:rsidP="0042211C">
      <w:pPr>
        <w:pStyle w:val="BodyText"/>
        <w:rPr>
          <w:rFonts w:ascii="Arial" w:hAnsi="Arial" w:cs="Arial"/>
          <w:w w:val="90"/>
          <w:sz w:val="24"/>
          <w:szCs w:val="24"/>
        </w:rPr>
      </w:pPr>
      <w:r w:rsidRPr="0042211C">
        <w:rPr>
          <w:rFonts w:ascii="Arial" w:hAnsi="Arial" w:cs="Arial"/>
          <w:w w:val="90"/>
          <w:sz w:val="24"/>
          <w:szCs w:val="24"/>
        </w:rPr>
        <w:t xml:space="preserve">Modul Pedagogic Nivel I, Departamentul pentru Pregătirea Personalului Didactic, </w:t>
      </w:r>
    </w:p>
    <w:p w:rsidR="00C7738F" w:rsidRPr="0042211C" w:rsidRDefault="00C7738F" w:rsidP="0042211C">
      <w:pPr>
        <w:pStyle w:val="BodyText"/>
        <w:rPr>
          <w:rFonts w:ascii="Arial" w:hAnsi="Arial" w:cs="Arial"/>
          <w:spacing w:val="-19"/>
          <w:sz w:val="24"/>
          <w:szCs w:val="24"/>
        </w:rPr>
      </w:pPr>
      <w:r w:rsidRPr="0042211C">
        <w:rPr>
          <w:rFonts w:ascii="Arial" w:hAnsi="Arial" w:cs="Arial"/>
          <w:spacing w:val="-4"/>
          <w:sz w:val="24"/>
          <w:szCs w:val="24"/>
        </w:rPr>
        <w:t>Certificat</w:t>
      </w:r>
      <w:r w:rsidRPr="0042211C">
        <w:rPr>
          <w:rFonts w:ascii="Arial" w:hAnsi="Arial" w:cs="Arial"/>
          <w:spacing w:val="-19"/>
          <w:sz w:val="24"/>
          <w:szCs w:val="24"/>
        </w:rPr>
        <w:t xml:space="preserve"> </w:t>
      </w:r>
      <w:r w:rsidRPr="0042211C">
        <w:rPr>
          <w:rFonts w:ascii="Arial" w:hAnsi="Arial" w:cs="Arial"/>
          <w:spacing w:val="-4"/>
          <w:sz w:val="24"/>
          <w:szCs w:val="24"/>
        </w:rPr>
        <w:t>absolvire,</w:t>
      </w:r>
      <w:r w:rsidRPr="0042211C">
        <w:rPr>
          <w:rFonts w:ascii="Arial" w:hAnsi="Arial" w:cs="Arial"/>
          <w:spacing w:val="-19"/>
          <w:sz w:val="24"/>
          <w:szCs w:val="24"/>
        </w:rPr>
        <w:t xml:space="preserve"> </w:t>
      </w:r>
      <w:r w:rsidRPr="0042211C">
        <w:rPr>
          <w:rFonts w:ascii="Arial" w:hAnsi="Arial" w:cs="Arial"/>
          <w:spacing w:val="-4"/>
          <w:sz w:val="24"/>
          <w:szCs w:val="24"/>
        </w:rPr>
        <w:t>Serie</w:t>
      </w:r>
      <w:r w:rsidRPr="0042211C">
        <w:rPr>
          <w:rFonts w:ascii="Arial" w:hAnsi="Arial" w:cs="Arial"/>
          <w:spacing w:val="-19"/>
          <w:sz w:val="24"/>
          <w:szCs w:val="24"/>
        </w:rPr>
        <w:t xml:space="preserve"> </w:t>
      </w:r>
      <w:r w:rsidRPr="0042211C">
        <w:rPr>
          <w:rFonts w:ascii="Arial" w:hAnsi="Arial" w:cs="Arial"/>
          <w:spacing w:val="-4"/>
          <w:sz w:val="24"/>
          <w:szCs w:val="24"/>
        </w:rPr>
        <w:t>și</w:t>
      </w:r>
      <w:r w:rsidRPr="0042211C">
        <w:rPr>
          <w:rFonts w:ascii="Arial" w:hAnsi="Arial" w:cs="Arial"/>
          <w:spacing w:val="-19"/>
          <w:sz w:val="24"/>
          <w:szCs w:val="24"/>
        </w:rPr>
        <w:t xml:space="preserve"> </w:t>
      </w:r>
      <w:r w:rsidRPr="0042211C">
        <w:rPr>
          <w:rFonts w:ascii="Arial" w:hAnsi="Arial" w:cs="Arial"/>
          <w:spacing w:val="-4"/>
          <w:sz w:val="24"/>
          <w:szCs w:val="24"/>
        </w:rPr>
        <w:t>Număr</w:t>
      </w:r>
      <w:r w:rsidRPr="0042211C">
        <w:rPr>
          <w:rFonts w:ascii="Arial" w:hAnsi="Arial" w:cs="Arial"/>
          <w:spacing w:val="-19"/>
          <w:sz w:val="24"/>
          <w:szCs w:val="24"/>
        </w:rPr>
        <w:t xml:space="preserve"> </w:t>
      </w:r>
      <w:r w:rsidRPr="0042211C">
        <w:rPr>
          <w:rFonts w:ascii="Arial" w:hAnsi="Arial" w:cs="Arial"/>
          <w:spacing w:val="-4"/>
          <w:sz w:val="24"/>
          <w:szCs w:val="24"/>
        </w:rPr>
        <w:t>C</w:t>
      </w:r>
      <w:r w:rsidRPr="0042211C">
        <w:rPr>
          <w:rFonts w:ascii="Arial" w:hAnsi="Arial" w:cs="Arial"/>
          <w:spacing w:val="-19"/>
          <w:sz w:val="24"/>
          <w:szCs w:val="24"/>
        </w:rPr>
        <w:t xml:space="preserve"> </w:t>
      </w:r>
      <w:r w:rsidRPr="0042211C">
        <w:rPr>
          <w:rFonts w:ascii="Arial" w:hAnsi="Arial" w:cs="Arial"/>
          <w:spacing w:val="-4"/>
          <w:sz w:val="24"/>
          <w:szCs w:val="24"/>
        </w:rPr>
        <w:t>0036015</w:t>
      </w:r>
      <w:r w:rsidRPr="0042211C">
        <w:rPr>
          <w:rFonts w:ascii="Arial" w:hAnsi="Arial" w:cs="Arial"/>
          <w:spacing w:val="-19"/>
          <w:sz w:val="24"/>
          <w:szCs w:val="24"/>
        </w:rPr>
        <w:t xml:space="preserve"> </w:t>
      </w:r>
    </w:p>
    <w:p w:rsidR="00C7738F" w:rsidRPr="0042211C" w:rsidRDefault="00C7738F" w:rsidP="0042211C">
      <w:pPr>
        <w:pStyle w:val="BodyText"/>
        <w:rPr>
          <w:rFonts w:ascii="Arial" w:hAnsi="Arial" w:cs="Arial"/>
          <w:sz w:val="24"/>
          <w:szCs w:val="24"/>
        </w:rPr>
      </w:pPr>
      <w:r w:rsidRPr="0042211C">
        <w:rPr>
          <w:rFonts w:ascii="Arial" w:hAnsi="Arial" w:cs="Arial"/>
          <w:spacing w:val="-4"/>
          <w:sz w:val="24"/>
          <w:szCs w:val="24"/>
        </w:rPr>
        <w:t>Universitatea</w:t>
      </w:r>
      <w:r w:rsidRPr="0042211C">
        <w:rPr>
          <w:rFonts w:ascii="Arial" w:hAnsi="Arial" w:cs="Arial"/>
          <w:spacing w:val="-14"/>
          <w:sz w:val="24"/>
          <w:szCs w:val="24"/>
        </w:rPr>
        <w:t xml:space="preserve"> </w:t>
      </w:r>
      <w:r w:rsidR="00A3151E">
        <w:rPr>
          <w:rFonts w:ascii="Arial" w:hAnsi="Arial" w:cs="Arial"/>
          <w:spacing w:val="-14"/>
          <w:sz w:val="24"/>
          <w:szCs w:val="24"/>
        </w:rPr>
        <w:t>”</w:t>
      </w:r>
      <w:r w:rsidRPr="0042211C">
        <w:rPr>
          <w:rFonts w:ascii="Arial" w:hAnsi="Arial" w:cs="Arial"/>
          <w:spacing w:val="-4"/>
          <w:sz w:val="24"/>
          <w:szCs w:val="24"/>
        </w:rPr>
        <w:t>Eftimie</w:t>
      </w:r>
      <w:r w:rsidRPr="0042211C">
        <w:rPr>
          <w:rFonts w:ascii="Arial" w:hAnsi="Arial" w:cs="Arial"/>
          <w:spacing w:val="-14"/>
          <w:sz w:val="24"/>
          <w:szCs w:val="24"/>
        </w:rPr>
        <w:t xml:space="preserve"> </w:t>
      </w:r>
      <w:r w:rsidRPr="0042211C">
        <w:rPr>
          <w:rFonts w:ascii="Arial" w:hAnsi="Arial" w:cs="Arial"/>
          <w:spacing w:val="-4"/>
          <w:sz w:val="24"/>
          <w:szCs w:val="24"/>
        </w:rPr>
        <w:t>Murgu</w:t>
      </w:r>
      <w:r w:rsidR="00A3151E">
        <w:rPr>
          <w:rFonts w:ascii="Arial" w:hAnsi="Arial" w:cs="Arial"/>
          <w:spacing w:val="-4"/>
          <w:sz w:val="24"/>
          <w:szCs w:val="24"/>
        </w:rPr>
        <w:t>”</w:t>
      </w:r>
      <w:r w:rsidRPr="0042211C">
        <w:rPr>
          <w:rFonts w:ascii="Arial" w:hAnsi="Arial" w:cs="Arial"/>
          <w:spacing w:val="-4"/>
          <w:sz w:val="24"/>
          <w:szCs w:val="24"/>
        </w:rPr>
        <w:t xml:space="preserve"> din Reșița, România</w:t>
      </w:r>
    </w:p>
    <w:p w:rsidR="00C7738F" w:rsidRPr="00CD095D" w:rsidRDefault="00C7738F" w:rsidP="0042211C">
      <w:pPr>
        <w:rPr>
          <w:rFonts w:ascii="Arial Black" w:hAnsi="Arial Black"/>
          <w:color w:val="565656"/>
          <w:spacing w:val="-4"/>
          <w:sz w:val="20"/>
          <w:szCs w:val="20"/>
        </w:rPr>
      </w:pPr>
    </w:p>
    <w:p w:rsidR="009D351B" w:rsidRPr="0042211C" w:rsidRDefault="003B3CCD" w:rsidP="0042211C">
      <w:pPr>
        <w:pStyle w:val="BodyText"/>
        <w:rPr>
          <w:rFonts w:ascii="Arial" w:hAnsi="Arial" w:cs="Arial"/>
          <w:sz w:val="24"/>
          <w:szCs w:val="24"/>
        </w:rPr>
      </w:pPr>
      <w:r w:rsidRPr="0042211C">
        <w:rPr>
          <w:rFonts w:ascii="Arial" w:hAnsi="Arial" w:cs="Arial"/>
          <w:sz w:val="24"/>
          <w:szCs w:val="24"/>
        </w:rPr>
        <w:t xml:space="preserve">OMECTS </w:t>
      </w:r>
      <w:r w:rsidR="00E867ED" w:rsidRPr="0042211C">
        <w:rPr>
          <w:rFonts w:ascii="Arial" w:hAnsi="Arial" w:cs="Arial"/>
          <w:sz w:val="24"/>
          <w:szCs w:val="24"/>
        </w:rPr>
        <w:t>nr. 5743 din 12.09.2012</w:t>
      </w:r>
      <w:r w:rsidR="0011779A" w:rsidRPr="0042211C">
        <w:rPr>
          <w:rFonts w:ascii="Arial" w:hAnsi="Arial" w:cs="Arial"/>
          <w:spacing w:val="-17"/>
          <w:sz w:val="24"/>
          <w:szCs w:val="24"/>
        </w:rPr>
        <w:t xml:space="preserve"> </w:t>
      </w:r>
    </w:p>
    <w:p w:rsidR="003B3CCD" w:rsidRPr="0042211C" w:rsidRDefault="0011779A" w:rsidP="0042211C">
      <w:pPr>
        <w:pStyle w:val="BodyText"/>
        <w:rPr>
          <w:rFonts w:ascii="Arial" w:hAnsi="Arial" w:cs="Arial"/>
          <w:spacing w:val="-17"/>
          <w:sz w:val="24"/>
          <w:szCs w:val="24"/>
        </w:rPr>
      </w:pPr>
      <w:bookmarkStart w:id="8" w:name="Doctor_în_Medicină_-_Serie_și_Număr_Dipl"/>
      <w:bookmarkEnd w:id="8"/>
      <w:r w:rsidRPr="0042211C">
        <w:rPr>
          <w:rFonts w:ascii="Arial" w:hAnsi="Arial" w:cs="Arial"/>
          <w:spacing w:val="-6"/>
          <w:sz w:val="24"/>
          <w:szCs w:val="24"/>
        </w:rPr>
        <w:t>Doctor</w:t>
      </w:r>
      <w:r w:rsidRPr="0042211C">
        <w:rPr>
          <w:rFonts w:ascii="Arial" w:hAnsi="Arial" w:cs="Arial"/>
          <w:spacing w:val="-17"/>
          <w:sz w:val="24"/>
          <w:szCs w:val="24"/>
        </w:rPr>
        <w:t xml:space="preserve"> </w:t>
      </w:r>
      <w:r w:rsidRPr="0042211C">
        <w:rPr>
          <w:rFonts w:ascii="Arial" w:hAnsi="Arial" w:cs="Arial"/>
          <w:spacing w:val="-6"/>
          <w:sz w:val="24"/>
          <w:szCs w:val="24"/>
        </w:rPr>
        <w:t>în</w:t>
      </w:r>
      <w:r w:rsidRPr="0042211C">
        <w:rPr>
          <w:rFonts w:ascii="Arial" w:hAnsi="Arial" w:cs="Arial"/>
          <w:spacing w:val="-17"/>
          <w:sz w:val="24"/>
          <w:szCs w:val="24"/>
        </w:rPr>
        <w:t xml:space="preserve"> </w:t>
      </w:r>
      <w:r w:rsidR="003B3CCD" w:rsidRPr="0042211C">
        <w:rPr>
          <w:rFonts w:ascii="Arial" w:hAnsi="Arial" w:cs="Arial"/>
          <w:spacing w:val="-17"/>
          <w:sz w:val="24"/>
          <w:szCs w:val="24"/>
        </w:rPr>
        <w:t xml:space="preserve">Domeniul </w:t>
      </w:r>
      <w:r w:rsidRPr="0042211C">
        <w:rPr>
          <w:rFonts w:ascii="Arial" w:hAnsi="Arial" w:cs="Arial"/>
          <w:spacing w:val="-6"/>
          <w:sz w:val="24"/>
          <w:szCs w:val="24"/>
        </w:rPr>
        <w:t>Medicină</w:t>
      </w:r>
      <w:r w:rsidRPr="0042211C">
        <w:rPr>
          <w:rFonts w:ascii="Arial" w:hAnsi="Arial" w:cs="Arial"/>
          <w:spacing w:val="-17"/>
          <w:sz w:val="24"/>
          <w:szCs w:val="24"/>
        </w:rPr>
        <w:t xml:space="preserve"> </w:t>
      </w:r>
      <w:r w:rsidR="003B3CCD" w:rsidRPr="0042211C">
        <w:rPr>
          <w:rFonts w:ascii="Arial" w:hAnsi="Arial" w:cs="Arial"/>
          <w:spacing w:val="-17"/>
          <w:sz w:val="24"/>
          <w:szCs w:val="24"/>
        </w:rPr>
        <w:t>Dentară</w:t>
      </w:r>
    </w:p>
    <w:p w:rsidR="00E867ED" w:rsidRPr="0042211C" w:rsidRDefault="0011779A" w:rsidP="0042211C">
      <w:pPr>
        <w:pStyle w:val="BodyText"/>
        <w:rPr>
          <w:rFonts w:ascii="Arial" w:hAnsi="Arial" w:cs="Arial"/>
          <w:spacing w:val="-17"/>
          <w:sz w:val="24"/>
          <w:szCs w:val="24"/>
        </w:rPr>
      </w:pPr>
      <w:r w:rsidRPr="0042211C">
        <w:rPr>
          <w:rFonts w:ascii="Arial" w:hAnsi="Arial" w:cs="Arial"/>
          <w:spacing w:val="-6"/>
          <w:sz w:val="24"/>
          <w:szCs w:val="24"/>
        </w:rPr>
        <w:t>Serie</w:t>
      </w:r>
      <w:r w:rsidRPr="0042211C">
        <w:rPr>
          <w:rFonts w:ascii="Arial" w:hAnsi="Arial" w:cs="Arial"/>
          <w:spacing w:val="-17"/>
          <w:sz w:val="24"/>
          <w:szCs w:val="24"/>
        </w:rPr>
        <w:t xml:space="preserve"> </w:t>
      </w:r>
      <w:r w:rsidRPr="0042211C">
        <w:rPr>
          <w:rFonts w:ascii="Arial" w:hAnsi="Arial" w:cs="Arial"/>
          <w:spacing w:val="-6"/>
          <w:sz w:val="24"/>
          <w:szCs w:val="24"/>
        </w:rPr>
        <w:t>și</w:t>
      </w:r>
      <w:r w:rsidRPr="0042211C">
        <w:rPr>
          <w:rFonts w:ascii="Arial" w:hAnsi="Arial" w:cs="Arial"/>
          <w:spacing w:val="-17"/>
          <w:sz w:val="24"/>
          <w:szCs w:val="24"/>
        </w:rPr>
        <w:t xml:space="preserve"> </w:t>
      </w:r>
      <w:r w:rsidRPr="0042211C">
        <w:rPr>
          <w:rFonts w:ascii="Arial" w:hAnsi="Arial" w:cs="Arial"/>
          <w:spacing w:val="-6"/>
          <w:sz w:val="24"/>
          <w:szCs w:val="24"/>
        </w:rPr>
        <w:t>Număr</w:t>
      </w:r>
      <w:r w:rsidRPr="0042211C">
        <w:rPr>
          <w:rFonts w:ascii="Arial" w:hAnsi="Arial" w:cs="Arial"/>
          <w:spacing w:val="-17"/>
          <w:sz w:val="24"/>
          <w:szCs w:val="24"/>
        </w:rPr>
        <w:t xml:space="preserve"> </w:t>
      </w:r>
      <w:r w:rsidRPr="0042211C">
        <w:rPr>
          <w:rFonts w:ascii="Arial" w:hAnsi="Arial" w:cs="Arial"/>
          <w:spacing w:val="-6"/>
          <w:sz w:val="24"/>
          <w:szCs w:val="24"/>
        </w:rPr>
        <w:t>Diplomă</w:t>
      </w:r>
      <w:r w:rsidRPr="0042211C">
        <w:rPr>
          <w:rFonts w:ascii="Arial" w:hAnsi="Arial" w:cs="Arial"/>
          <w:spacing w:val="-17"/>
          <w:sz w:val="24"/>
          <w:szCs w:val="24"/>
        </w:rPr>
        <w:t xml:space="preserve"> </w:t>
      </w:r>
      <w:r w:rsidRPr="0042211C">
        <w:rPr>
          <w:rFonts w:ascii="Arial" w:hAnsi="Arial" w:cs="Arial"/>
          <w:spacing w:val="-6"/>
          <w:sz w:val="24"/>
          <w:szCs w:val="24"/>
        </w:rPr>
        <w:t>-</w:t>
      </w:r>
      <w:r w:rsidRPr="0042211C">
        <w:rPr>
          <w:rFonts w:ascii="Arial" w:hAnsi="Arial" w:cs="Arial"/>
          <w:spacing w:val="-17"/>
          <w:sz w:val="24"/>
          <w:szCs w:val="24"/>
        </w:rPr>
        <w:t xml:space="preserve"> </w:t>
      </w:r>
      <w:r w:rsidRPr="0042211C">
        <w:rPr>
          <w:rFonts w:ascii="Arial" w:hAnsi="Arial" w:cs="Arial"/>
          <w:spacing w:val="-6"/>
          <w:sz w:val="24"/>
          <w:szCs w:val="24"/>
        </w:rPr>
        <w:t>H</w:t>
      </w:r>
      <w:r w:rsidRPr="0042211C">
        <w:rPr>
          <w:rFonts w:ascii="Arial" w:hAnsi="Arial" w:cs="Arial"/>
          <w:spacing w:val="-17"/>
          <w:sz w:val="24"/>
          <w:szCs w:val="24"/>
        </w:rPr>
        <w:t xml:space="preserve"> </w:t>
      </w:r>
      <w:r w:rsidRPr="0042211C">
        <w:rPr>
          <w:rFonts w:ascii="Arial" w:hAnsi="Arial" w:cs="Arial"/>
          <w:spacing w:val="-6"/>
          <w:sz w:val="24"/>
          <w:szCs w:val="24"/>
        </w:rPr>
        <w:t>00</w:t>
      </w:r>
      <w:r w:rsidR="003B3CCD" w:rsidRPr="0042211C">
        <w:rPr>
          <w:rFonts w:ascii="Arial" w:hAnsi="Arial" w:cs="Arial"/>
          <w:spacing w:val="-6"/>
          <w:sz w:val="24"/>
          <w:szCs w:val="24"/>
        </w:rPr>
        <w:t>15388</w:t>
      </w:r>
      <w:r w:rsidRPr="0042211C">
        <w:rPr>
          <w:rFonts w:ascii="Arial" w:hAnsi="Arial" w:cs="Arial"/>
          <w:spacing w:val="-17"/>
          <w:sz w:val="24"/>
          <w:szCs w:val="24"/>
        </w:rPr>
        <w:t xml:space="preserve"> </w:t>
      </w:r>
    </w:p>
    <w:p w:rsidR="009D351B" w:rsidRPr="0042211C" w:rsidRDefault="0011779A" w:rsidP="0042211C">
      <w:pPr>
        <w:pStyle w:val="BodyText"/>
        <w:rPr>
          <w:rFonts w:ascii="Arial" w:hAnsi="Arial" w:cs="Arial"/>
          <w:sz w:val="24"/>
          <w:szCs w:val="24"/>
        </w:rPr>
      </w:pPr>
      <w:r w:rsidRPr="0042211C">
        <w:rPr>
          <w:rFonts w:ascii="Arial" w:hAnsi="Arial" w:cs="Arial"/>
          <w:spacing w:val="-6"/>
          <w:sz w:val="24"/>
          <w:szCs w:val="24"/>
        </w:rPr>
        <w:t>Universitatea</w:t>
      </w:r>
      <w:r w:rsidRPr="0042211C">
        <w:rPr>
          <w:rFonts w:ascii="Arial" w:hAnsi="Arial" w:cs="Arial"/>
          <w:spacing w:val="-12"/>
          <w:sz w:val="24"/>
          <w:szCs w:val="24"/>
        </w:rPr>
        <w:t xml:space="preserve"> </w:t>
      </w:r>
      <w:r w:rsidRPr="0042211C">
        <w:rPr>
          <w:rFonts w:ascii="Arial" w:hAnsi="Arial" w:cs="Arial"/>
          <w:spacing w:val="-6"/>
          <w:sz w:val="24"/>
          <w:szCs w:val="24"/>
        </w:rPr>
        <w:t>de</w:t>
      </w:r>
      <w:r w:rsidRPr="0042211C">
        <w:rPr>
          <w:rFonts w:ascii="Arial" w:hAnsi="Arial" w:cs="Arial"/>
          <w:spacing w:val="-12"/>
          <w:sz w:val="24"/>
          <w:szCs w:val="24"/>
        </w:rPr>
        <w:t xml:space="preserve"> </w:t>
      </w:r>
      <w:r w:rsidRPr="0042211C">
        <w:rPr>
          <w:rFonts w:ascii="Arial" w:hAnsi="Arial" w:cs="Arial"/>
          <w:spacing w:val="-6"/>
          <w:sz w:val="24"/>
          <w:szCs w:val="24"/>
        </w:rPr>
        <w:t>Medicină</w:t>
      </w:r>
      <w:r w:rsidRPr="0042211C">
        <w:rPr>
          <w:rFonts w:ascii="Arial" w:hAnsi="Arial" w:cs="Arial"/>
          <w:spacing w:val="-12"/>
          <w:sz w:val="24"/>
          <w:szCs w:val="24"/>
        </w:rPr>
        <w:t xml:space="preserve"> </w:t>
      </w:r>
      <w:r w:rsidRPr="0042211C">
        <w:rPr>
          <w:rFonts w:ascii="Arial" w:hAnsi="Arial" w:cs="Arial"/>
          <w:spacing w:val="-6"/>
          <w:sz w:val="24"/>
          <w:szCs w:val="24"/>
        </w:rPr>
        <w:t xml:space="preserve">și </w:t>
      </w:r>
      <w:r w:rsidRPr="0042211C">
        <w:rPr>
          <w:rFonts w:ascii="Arial" w:hAnsi="Arial" w:cs="Arial"/>
          <w:sz w:val="24"/>
          <w:szCs w:val="24"/>
        </w:rPr>
        <w:t>Farmacie "Victor Babeș"</w:t>
      </w:r>
      <w:r w:rsidR="00101115" w:rsidRPr="0042211C">
        <w:rPr>
          <w:rFonts w:ascii="Arial" w:hAnsi="Arial" w:cs="Arial"/>
          <w:sz w:val="24"/>
          <w:szCs w:val="24"/>
        </w:rPr>
        <w:t xml:space="preserve"> din Timișoara</w:t>
      </w:r>
    </w:p>
    <w:p w:rsidR="00101115" w:rsidRPr="0042211C" w:rsidRDefault="00101115" w:rsidP="0042211C">
      <w:pPr>
        <w:pStyle w:val="BodyText"/>
        <w:rPr>
          <w:rFonts w:ascii="Arial" w:hAnsi="Arial" w:cs="Arial"/>
          <w:noProof/>
          <w:sz w:val="24"/>
          <w:szCs w:val="24"/>
        </w:rPr>
      </w:pPr>
      <w:r w:rsidRPr="0042211C">
        <w:rPr>
          <w:rFonts w:ascii="Arial" w:hAnsi="Arial" w:cs="Arial"/>
          <w:noProof/>
          <w:sz w:val="24"/>
          <w:szCs w:val="24"/>
        </w:rPr>
        <w:t xml:space="preserve">Teza de doctorat cu titlul </w:t>
      </w:r>
    </w:p>
    <w:p w:rsidR="00101115" w:rsidRPr="0042211C" w:rsidRDefault="00101115" w:rsidP="0042211C">
      <w:pPr>
        <w:pStyle w:val="BodyText"/>
        <w:rPr>
          <w:rFonts w:ascii="Arial" w:hAnsi="Arial" w:cs="Arial"/>
          <w:noProof/>
          <w:sz w:val="24"/>
          <w:szCs w:val="24"/>
        </w:rPr>
      </w:pPr>
      <w:r w:rsidRPr="0042211C">
        <w:rPr>
          <w:rFonts w:ascii="Arial" w:hAnsi="Arial" w:cs="Arial"/>
          <w:noProof/>
          <w:sz w:val="24"/>
          <w:szCs w:val="24"/>
        </w:rPr>
        <w:t xml:space="preserve">INVESTIGAȚIILE RADIOLOGICE COMPLEXE ȘI ANALIZA FACIALĂ ÎN TRATAMENTUL </w:t>
      </w:r>
    </w:p>
    <w:p w:rsidR="00101115" w:rsidRPr="0042211C" w:rsidRDefault="00101115" w:rsidP="0042211C">
      <w:pPr>
        <w:pStyle w:val="BodyText"/>
        <w:rPr>
          <w:rFonts w:ascii="Arial" w:hAnsi="Arial" w:cs="Arial"/>
          <w:noProof/>
          <w:sz w:val="24"/>
          <w:szCs w:val="24"/>
        </w:rPr>
      </w:pPr>
      <w:r w:rsidRPr="0042211C">
        <w:rPr>
          <w:rFonts w:ascii="Arial" w:hAnsi="Arial" w:cs="Arial"/>
          <w:noProof/>
          <w:sz w:val="24"/>
          <w:szCs w:val="24"/>
        </w:rPr>
        <w:t xml:space="preserve">COMBINAT AL ANOMALIILOR SCHELETALE MAXILARE </w:t>
      </w:r>
    </w:p>
    <w:p w:rsidR="00101115" w:rsidRPr="0042211C" w:rsidRDefault="00101115" w:rsidP="0042211C">
      <w:pPr>
        <w:pStyle w:val="BodyText"/>
        <w:rPr>
          <w:rFonts w:ascii="Arial" w:hAnsi="Arial" w:cs="Arial"/>
          <w:noProof/>
          <w:sz w:val="24"/>
          <w:szCs w:val="24"/>
        </w:rPr>
      </w:pPr>
      <w:r w:rsidRPr="0042211C">
        <w:rPr>
          <w:rFonts w:ascii="Arial" w:hAnsi="Arial" w:cs="Arial"/>
          <w:noProof/>
          <w:sz w:val="24"/>
          <w:szCs w:val="24"/>
        </w:rPr>
        <w:t xml:space="preserve">Conducător de doctorat Prof. Univ. Dr. Brad Silviu </w:t>
      </w:r>
    </w:p>
    <w:p w:rsidR="00101115" w:rsidRPr="0042211C" w:rsidRDefault="00101115" w:rsidP="0042211C">
      <w:pPr>
        <w:pStyle w:val="BodyText"/>
        <w:ind w:left="244" w:firstLine="720"/>
        <w:rPr>
          <w:rFonts w:ascii="Arial" w:hAnsi="Arial" w:cs="Arial"/>
          <w:noProof/>
          <w:sz w:val="24"/>
          <w:szCs w:val="24"/>
        </w:rPr>
      </w:pPr>
      <w:r w:rsidRPr="0042211C">
        <w:rPr>
          <w:rFonts w:ascii="Arial" w:hAnsi="Arial" w:cs="Arial"/>
          <w:noProof/>
          <w:sz w:val="24"/>
          <w:szCs w:val="24"/>
        </w:rPr>
        <w:t>Data susținerii 28.10.2011</w:t>
      </w:r>
    </w:p>
    <w:p w:rsidR="009D351B" w:rsidRPr="00CD095D" w:rsidRDefault="009D351B" w:rsidP="009E15EF">
      <w:pPr>
        <w:rPr>
          <w:sz w:val="20"/>
          <w:szCs w:val="20"/>
        </w:rPr>
      </w:pPr>
      <w:bookmarkStart w:id="9" w:name="Medic_Specialist_Genetica_Medicala_-_Ser"/>
      <w:bookmarkStart w:id="10" w:name="Modul_Pedagogic_Nivel_I,_Departamentul_p"/>
      <w:bookmarkEnd w:id="9"/>
      <w:bookmarkEnd w:id="10"/>
    </w:p>
    <w:p w:rsidR="00C7738F" w:rsidRPr="0042211C" w:rsidRDefault="0011779A" w:rsidP="0042211C">
      <w:pPr>
        <w:pStyle w:val="BodyText"/>
        <w:rPr>
          <w:rFonts w:ascii="Arial" w:hAnsi="Arial" w:cs="Arial"/>
          <w:sz w:val="24"/>
          <w:szCs w:val="24"/>
        </w:rPr>
      </w:pPr>
      <w:bookmarkStart w:id="11" w:name="Doctor-Medic,_Serie_și_Număr_Diplomă_-_U"/>
      <w:bookmarkEnd w:id="11"/>
      <w:r w:rsidRPr="0042211C">
        <w:rPr>
          <w:rFonts w:ascii="Arial" w:hAnsi="Arial" w:cs="Arial"/>
          <w:sz w:val="24"/>
          <w:szCs w:val="24"/>
        </w:rPr>
        <w:t>Doctor-Medic,</w:t>
      </w:r>
      <w:r w:rsidR="00C7738F" w:rsidRPr="0042211C">
        <w:rPr>
          <w:rFonts w:ascii="Arial" w:hAnsi="Arial" w:cs="Arial"/>
          <w:sz w:val="24"/>
          <w:szCs w:val="24"/>
        </w:rPr>
        <w:t xml:space="preserve"> specializarea Medicină</w:t>
      </w:r>
    </w:p>
    <w:p w:rsidR="009E15EF" w:rsidRPr="0042211C" w:rsidRDefault="0011779A" w:rsidP="0042211C">
      <w:pPr>
        <w:pStyle w:val="BodyText"/>
        <w:rPr>
          <w:rFonts w:ascii="Arial" w:hAnsi="Arial" w:cs="Arial"/>
          <w:sz w:val="24"/>
          <w:szCs w:val="24"/>
        </w:rPr>
      </w:pPr>
      <w:r w:rsidRPr="0042211C">
        <w:rPr>
          <w:rFonts w:ascii="Arial" w:hAnsi="Arial" w:cs="Arial"/>
          <w:sz w:val="24"/>
          <w:szCs w:val="24"/>
        </w:rPr>
        <w:t>Serie</w:t>
      </w:r>
      <w:r w:rsidRPr="0042211C">
        <w:rPr>
          <w:rFonts w:ascii="Arial" w:hAnsi="Arial" w:cs="Arial"/>
          <w:spacing w:val="-19"/>
          <w:sz w:val="24"/>
          <w:szCs w:val="24"/>
        </w:rPr>
        <w:t xml:space="preserve"> </w:t>
      </w:r>
      <w:r w:rsidRPr="0042211C">
        <w:rPr>
          <w:rFonts w:ascii="Arial" w:hAnsi="Arial" w:cs="Arial"/>
          <w:sz w:val="24"/>
          <w:szCs w:val="24"/>
        </w:rPr>
        <w:t>și</w:t>
      </w:r>
      <w:r w:rsidRPr="0042211C">
        <w:rPr>
          <w:rFonts w:ascii="Arial" w:hAnsi="Arial" w:cs="Arial"/>
          <w:spacing w:val="-19"/>
          <w:sz w:val="24"/>
          <w:szCs w:val="24"/>
        </w:rPr>
        <w:t xml:space="preserve"> </w:t>
      </w:r>
      <w:r w:rsidRPr="0042211C">
        <w:rPr>
          <w:rFonts w:ascii="Arial" w:hAnsi="Arial" w:cs="Arial"/>
          <w:sz w:val="24"/>
          <w:szCs w:val="24"/>
        </w:rPr>
        <w:t>Număr</w:t>
      </w:r>
      <w:r w:rsidRPr="0042211C">
        <w:rPr>
          <w:rFonts w:ascii="Arial" w:hAnsi="Arial" w:cs="Arial"/>
          <w:spacing w:val="-19"/>
          <w:sz w:val="24"/>
          <w:szCs w:val="24"/>
        </w:rPr>
        <w:t xml:space="preserve"> </w:t>
      </w:r>
      <w:r w:rsidRPr="0042211C">
        <w:rPr>
          <w:rFonts w:ascii="Arial" w:hAnsi="Arial" w:cs="Arial"/>
          <w:sz w:val="24"/>
          <w:szCs w:val="24"/>
        </w:rPr>
        <w:t>Diplomă</w:t>
      </w:r>
      <w:r w:rsidRPr="0042211C">
        <w:rPr>
          <w:rFonts w:ascii="Arial" w:hAnsi="Arial" w:cs="Arial"/>
          <w:spacing w:val="-19"/>
          <w:sz w:val="24"/>
          <w:szCs w:val="24"/>
        </w:rPr>
        <w:t xml:space="preserve"> </w:t>
      </w:r>
      <w:r w:rsidR="009E15EF" w:rsidRPr="0042211C">
        <w:rPr>
          <w:rFonts w:ascii="Arial" w:hAnsi="Arial" w:cs="Arial"/>
          <w:sz w:val="24"/>
          <w:szCs w:val="24"/>
        </w:rPr>
        <w:t>–</w:t>
      </w:r>
      <w:r w:rsidRPr="0042211C">
        <w:rPr>
          <w:rFonts w:ascii="Arial" w:hAnsi="Arial" w:cs="Arial"/>
          <w:spacing w:val="-19"/>
          <w:sz w:val="24"/>
          <w:szCs w:val="24"/>
        </w:rPr>
        <w:t xml:space="preserve"> </w:t>
      </w:r>
      <w:r w:rsidR="009E15EF" w:rsidRPr="0042211C">
        <w:rPr>
          <w:rFonts w:ascii="Arial" w:hAnsi="Arial" w:cs="Arial"/>
          <w:sz w:val="24"/>
          <w:szCs w:val="24"/>
        </w:rPr>
        <w:t>C</w:t>
      </w:r>
      <w:r w:rsidR="009E15EF" w:rsidRPr="0042211C">
        <w:rPr>
          <w:rFonts w:ascii="Arial" w:hAnsi="Arial" w:cs="Arial"/>
          <w:spacing w:val="-19"/>
          <w:sz w:val="24"/>
          <w:szCs w:val="24"/>
        </w:rPr>
        <w:t xml:space="preserve"> Nr. </w:t>
      </w:r>
      <w:r w:rsidRPr="0042211C">
        <w:rPr>
          <w:rFonts w:ascii="Arial" w:hAnsi="Arial" w:cs="Arial"/>
          <w:sz w:val="24"/>
          <w:szCs w:val="24"/>
        </w:rPr>
        <w:t>00</w:t>
      </w:r>
      <w:r w:rsidR="009E15EF" w:rsidRPr="0042211C">
        <w:rPr>
          <w:rFonts w:ascii="Arial" w:hAnsi="Arial" w:cs="Arial"/>
          <w:sz w:val="24"/>
          <w:szCs w:val="24"/>
        </w:rPr>
        <w:t>08708</w:t>
      </w:r>
    </w:p>
    <w:p w:rsidR="009A4E50" w:rsidRDefault="0011779A" w:rsidP="009A4E50">
      <w:pPr>
        <w:pStyle w:val="BodyText"/>
        <w:rPr>
          <w:rFonts w:ascii="Arial" w:hAnsi="Arial" w:cs="Arial"/>
          <w:sz w:val="24"/>
          <w:szCs w:val="24"/>
        </w:rPr>
      </w:pPr>
      <w:r w:rsidRPr="0042211C">
        <w:rPr>
          <w:rFonts w:ascii="Arial" w:hAnsi="Arial" w:cs="Arial"/>
          <w:sz w:val="24"/>
          <w:szCs w:val="24"/>
        </w:rPr>
        <w:t>Universitatea</w:t>
      </w:r>
      <w:r w:rsidRPr="0042211C">
        <w:rPr>
          <w:rFonts w:ascii="Arial" w:hAnsi="Arial" w:cs="Arial"/>
          <w:spacing w:val="-15"/>
          <w:sz w:val="24"/>
          <w:szCs w:val="24"/>
        </w:rPr>
        <w:t xml:space="preserve"> </w:t>
      </w:r>
      <w:r w:rsidRPr="0042211C">
        <w:rPr>
          <w:rFonts w:ascii="Arial" w:hAnsi="Arial" w:cs="Arial"/>
          <w:sz w:val="24"/>
          <w:szCs w:val="24"/>
        </w:rPr>
        <w:t>de</w:t>
      </w:r>
      <w:r w:rsidRPr="0042211C">
        <w:rPr>
          <w:rFonts w:ascii="Arial" w:hAnsi="Arial" w:cs="Arial"/>
          <w:spacing w:val="-15"/>
          <w:sz w:val="24"/>
          <w:szCs w:val="24"/>
        </w:rPr>
        <w:t xml:space="preserve"> </w:t>
      </w:r>
      <w:r w:rsidR="009E15EF" w:rsidRPr="0042211C">
        <w:rPr>
          <w:rFonts w:ascii="Arial" w:hAnsi="Arial" w:cs="Arial"/>
          <w:sz w:val="24"/>
          <w:szCs w:val="24"/>
        </w:rPr>
        <w:t>Vest</w:t>
      </w:r>
      <w:r w:rsidRPr="0042211C">
        <w:rPr>
          <w:rFonts w:ascii="Arial" w:hAnsi="Arial" w:cs="Arial"/>
          <w:sz w:val="24"/>
          <w:szCs w:val="24"/>
        </w:rPr>
        <w:t xml:space="preserve"> </w:t>
      </w:r>
      <w:r w:rsidR="009E15EF" w:rsidRPr="0042211C">
        <w:rPr>
          <w:rFonts w:ascii="Arial" w:hAnsi="Arial" w:cs="Arial"/>
          <w:sz w:val="24"/>
          <w:szCs w:val="24"/>
        </w:rPr>
        <w:t>"Vasile Goldiș</w:t>
      </w:r>
      <w:r w:rsidRPr="0042211C">
        <w:rPr>
          <w:rFonts w:ascii="Arial" w:hAnsi="Arial" w:cs="Arial"/>
          <w:sz w:val="24"/>
          <w:szCs w:val="24"/>
        </w:rPr>
        <w:t>"</w:t>
      </w:r>
      <w:r w:rsidR="009E15EF" w:rsidRPr="0042211C">
        <w:rPr>
          <w:rFonts w:ascii="Arial" w:hAnsi="Arial" w:cs="Arial"/>
          <w:sz w:val="24"/>
          <w:szCs w:val="24"/>
        </w:rPr>
        <w:t xml:space="preserve"> din Arad</w:t>
      </w:r>
      <w:r w:rsidR="009A4E50">
        <w:rPr>
          <w:rFonts w:ascii="Arial" w:hAnsi="Arial" w:cs="Arial"/>
          <w:sz w:val="24"/>
          <w:szCs w:val="24"/>
        </w:rPr>
        <w:t>,</w:t>
      </w:r>
    </w:p>
    <w:p w:rsidR="009E15EF" w:rsidRPr="0042211C" w:rsidRDefault="009E15EF" w:rsidP="009A4E50">
      <w:pPr>
        <w:pStyle w:val="BodyText"/>
        <w:rPr>
          <w:rFonts w:ascii="Arial" w:hAnsi="Arial" w:cs="Arial"/>
          <w:sz w:val="24"/>
          <w:szCs w:val="24"/>
        </w:rPr>
      </w:pPr>
      <w:r w:rsidRPr="0042211C">
        <w:rPr>
          <w:rFonts w:ascii="Arial" w:hAnsi="Arial" w:cs="Arial"/>
          <w:sz w:val="24"/>
          <w:szCs w:val="24"/>
        </w:rPr>
        <w:t>Facul</w:t>
      </w:r>
      <w:r w:rsidR="00C7738F" w:rsidRPr="0042211C">
        <w:rPr>
          <w:rFonts w:ascii="Arial" w:hAnsi="Arial" w:cs="Arial"/>
          <w:sz w:val="24"/>
          <w:szCs w:val="24"/>
        </w:rPr>
        <w:t>tatea de Medicină, Farmacie și Medicină D</w:t>
      </w:r>
      <w:r w:rsidRPr="0042211C">
        <w:rPr>
          <w:rFonts w:ascii="Arial" w:hAnsi="Arial" w:cs="Arial"/>
          <w:sz w:val="24"/>
          <w:szCs w:val="24"/>
        </w:rPr>
        <w:t>entară</w:t>
      </w:r>
    </w:p>
    <w:p w:rsidR="00C7738F" w:rsidRPr="0042211C" w:rsidRDefault="00C7738F" w:rsidP="0042211C">
      <w:pPr>
        <w:pStyle w:val="BodyText"/>
        <w:rPr>
          <w:rFonts w:ascii="Arial" w:hAnsi="Arial" w:cs="Arial"/>
          <w:sz w:val="24"/>
          <w:szCs w:val="24"/>
        </w:rPr>
      </w:pPr>
      <w:r w:rsidRPr="0042211C">
        <w:rPr>
          <w:rFonts w:ascii="Arial" w:hAnsi="Arial" w:cs="Arial"/>
          <w:sz w:val="24"/>
          <w:szCs w:val="24"/>
        </w:rPr>
        <w:t>Septembrie 2014</w:t>
      </w:r>
    </w:p>
    <w:p w:rsidR="0042211C" w:rsidRPr="00CD095D" w:rsidRDefault="0042211C" w:rsidP="00C7738F">
      <w:pPr>
        <w:ind w:left="964"/>
        <w:rPr>
          <w:rFonts w:ascii="Arial" w:hAnsi="Arial" w:cs="Arial"/>
          <w:sz w:val="20"/>
          <w:szCs w:val="20"/>
        </w:rPr>
      </w:pPr>
    </w:p>
    <w:p w:rsidR="00C7738F" w:rsidRPr="00732F78" w:rsidRDefault="0042211C" w:rsidP="00C7738F">
      <w:pPr>
        <w:ind w:left="964"/>
        <w:rPr>
          <w:rFonts w:ascii="Arial" w:hAnsi="Arial" w:cs="Arial"/>
          <w:sz w:val="24"/>
          <w:szCs w:val="24"/>
        </w:rPr>
      </w:pPr>
      <w:r>
        <w:rPr>
          <w:rFonts w:ascii="Arial" w:hAnsi="Arial" w:cs="Arial"/>
          <w:sz w:val="24"/>
          <w:szCs w:val="24"/>
        </w:rPr>
        <w:t>2001-2007</w:t>
      </w:r>
    </w:p>
    <w:p w:rsidR="00C7738F" w:rsidRPr="0042211C" w:rsidRDefault="00C7738F" w:rsidP="0042211C">
      <w:pPr>
        <w:pStyle w:val="BodyText"/>
        <w:rPr>
          <w:rFonts w:ascii="Arial" w:hAnsi="Arial" w:cs="Arial"/>
          <w:sz w:val="24"/>
          <w:szCs w:val="24"/>
        </w:rPr>
      </w:pPr>
      <w:r w:rsidRPr="0042211C">
        <w:rPr>
          <w:rFonts w:ascii="Arial" w:hAnsi="Arial" w:cs="Arial"/>
          <w:spacing w:val="-4"/>
          <w:sz w:val="24"/>
          <w:szCs w:val="24"/>
        </w:rPr>
        <w:t>Doctor-Medic,</w:t>
      </w:r>
      <w:r w:rsidRPr="0042211C">
        <w:rPr>
          <w:rFonts w:ascii="Arial" w:hAnsi="Arial" w:cs="Arial"/>
          <w:sz w:val="24"/>
          <w:szCs w:val="24"/>
        </w:rPr>
        <w:t xml:space="preserve"> specializarea Stomatologie</w:t>
      </w:r>
    </w:p>
    <w:p w:rsidR="00C7738F" w:rsidRPr="0042211C" w:rsidRDefault="00C7738F" w:rsidP="0042211C">
      <w:pPr>
        <w:pStyle w:val="BodyText"/>
        <w:rPr>
          <w:rFonts w:ascii="Arial" w:hAnsi="Arial" w:cs="Arial"/>
          <w:spacing w:val="-4"/>
          <w:sz w:val="24"/>
          <w:szCs w:val="24"/>
        </w:rPr>
      </w:pPr>
      <w:r w:rsidRPr="0042211C">
        <w:rPr>
          <w:rFonts w:ascii="Arial" w:hAnsi="Arial" w:cs="Arial"/>
          <w:spacing w:val="-4"/>
          <w:sz w:val="24"/>
          <w:szCs w:val="24"/>
        </w:rPr>
        <w:t>Serie</w:t>
      </w:r>
      <w:r w:rsidRPr="0042211C">
        <w:rPr>
          <w:rFonts w:ascii="Arial" w:hAnsi="Arial" w:cs="Arial"/>
          <w:sz w:val="24"/>
          <w:szCs w:val="24"/>
        </w:rPr>
        <w:t xml:space="preserve"> </w:t>
      </w:r>
      <w:r w:rsidRPr="0042211C">
        <w:rPr>
          <w:rFonts w:ascii="Arial" w:hAnsi="Arial" w:cs="Arial"/>
          <w:spacing w:val="-4"/>
          <w:sz w:val="24"/>
          <w:szCs w:val="24"/>
        </w:rPr>
        <w:t>și</w:t>
      </w:r>
      <w:r w:rsidRPr="0042211C">
        <w:rPr>
          <w:rFonts w:ascii="Arial" w:hAnsi="Arial" w:cs="Arial"/>
          <w:sz w:val="24"/>
          <w:szCs w:val="24"/>
        </w:rPr>
        <w:t xml:space="preserve"> </w:t>
      </w:r>
      <w:r w:rsidRPr="0042211C">
        <w:rPr>
          <w:rFonts w:ascii="Arial" w:hAnsi="Arial" w:cs="Arial"/>
          <w:spacing w:val="-4"/>
          <w:sz w:val="24"/>
          <w:szCs w:val="24"/>
        </w:rPr>
        <w:t>Număr</w:t>
      </w:r>
      <w:r w:rsidRPr="0042211C">
        <w:rPr>
          <w:rFonts w:ascii="Arial" w:hAnsi="Arial" w:cs="Arial"/>
          <w:sz w:val="24"/>
          <w:szCs w:val="24"/>
        </w:rPr>
        <w:t xml:space="preserve"> </w:t>
      </w:r>
      <w:r w:rsidRPr="0042211C">
        <w:rPr>
          <w:rFonts w:ascii="Arial" w:hAnsi="Arial" w:cs="Arial"/>
          <w:spacing w:val="-4"/>
          <w:sz w:val="24"/>
          <w:szCs w:val="24"/>
        </w:rPr>
        <w:t>Diplomă</w:t>
      </w:r>
      <w:r w:rsidRPr="0042211C">
        <w:rPr>
          <w:rFonts w:ascii="Arial" w:hAnsi="Arial" w:cs="Arial"/>
          <w:sz w:val="24"/>
          <w:szCs w:val="24"/>
        </w:rPr>
        <w:t xml:space="preserve"> </w:t>
      </w:r>
      <w:r w:rsidR="0042211C">
        <w:rPr>
          <w:rFonts w:ascii="Arial" w:hAnsi="Arial" w:cs="Arial"/>
          <w:spacing w:val="-4"/>
          <w:sz w:val="24"/>
          <w:szCs w:val="24"/>
        </w:rPr>
        <w:t>-</w:t>
      </w:r>
      <w:r w:rsidRPr="0042211C">
        <w:rPr>
          <w:rFonts w:ascii="Arial" w:hAnsi="Arial" w:cs="Arial"/>
          <w:sz w:val="24"/>
          <w:szCs w:val="24"/>
        </w:rPr>
        <w:t xml:space="preserve"> </w:t>
      </w:r>
      <w:r w:rsidRPr="0042211C">
        <w:rPr>
          <w:rFonts w:ascii="Arial" w:hAnsi="Arial" w:cs="Arial"/>
          <w:spacing w:val="-4"/>
          <w:sz w:val="24"/>
          <w:szCs w:val="24"/>
        </w:rPr>
        <w:t>A1</w:t>
      </w:r>
      <w:r w:rsidRPr="0042211C">
        <w:rPr>
          <w:rFonts w:ascii="Arial" w:hAnsi="Arial" w:cs="Arial"/>
          <w:sz w:val="24"/>
          <w:szCs w:val="24"/>
        </w:rPr>
        <w:t xml:space="preserve"> Nr. </w:t>
      </w:r>
      <w:r w:rsidRPr="0042211C">
        <w:rPr>
          <w:rFonts w:ascii="Arial" w:hAnsi="Arial" w:cs="Arial"/>
          <w:spacing w:val="-4"/>
          <w:sz w:val="24"/>
          <w:szCs w:val="24"/>
        </w:rPr>
        <w:t>0031821</w:t>
      </w:r>
    </w:p>
    <w:p w:rsidR="00C7738F" w:rsidRPr="0042211C" w:rsidRDefault="00C7738F" w:rsidP="0042211C">
      <w:pPr>
        <w:pStyle w:val="BodyText"/>
        <w:rPr>
          <w:rFonts w:ascii="Arial" w:hAnsi="Arial" w:cs="Arial"/>
          <w:sz w:val="24"/>
          <w:szCs w:val="24"/>
        </w:rPr>
      </w:pPr>
      <w:r w:rsidRPr="0042211C">
        <w:rPr>
          <w:rFonts w:ascii="Arial" w:hAnsi="Arial" w:cs="Arial"/>
          <w:spacing w:val="-4"/>
          <w:sz w:val="24"/>
          <w:szCs w:val="24"/>
        </w:rPr>
        <w:t>Universitatea</w:t>
      </w:r>
      <w:r w:rsidRPr="0042211C">
        <w:rPr>
          <w:rFonts w:ascii="Arial" w:hAnsi="Arial" w:cs="Arial"/>
          <w:spacing w:val="-15"/>
          <w:sz w:val="24"/>
          <w:szCs w:val="24"/>
        </w:rPr>
        <w:t xml:space="preserve"> </w:t>
      </w:r>
      <w:r w:rsidRPr="0042211C">
        <w:rPr>
          <w:rFonts w:ascii="Arial" w:hAnsi="Arial" w:cs="Arial"/>
          <w:spacing w:val="-4"/>
          <w:sz w:val="24"/>
          <w:szCs w:val="24"/>
        </w:rPr>
        <w:t>de</w:t>
      </w:r>
      <w:r w:rsidRPr="0042211C">
        <w:rPr>
          <w:rFonts w:ascii="Arial" w:hAnsi="Arial" w:cs="Arial"/>
          <w:spacing w:val="-15"/>
          <w:sz w:val="24"/>
          <w:szCs w:val="24"/>
        </w:rPr>
        <w:t xml:space="preserve"> </w:t>
      </w:r>
      <w:r w:rsidRPr="0042211C">
        <w:rPr>
          <w:rFonts w:ascii="Arial" w:hAnsi="Arial" w:cs="Arial"/>
          <w:spacing w:val="-4"/>
          <w:sz w:val="24"/>
          <w:szCs w:val="24"/>
        </w:rPr>
        <w:t xml:space="preserve">Medicină și Farmacie </w:t>
      </w:r>
      <w:r w:rsidRPr="0042211C">
        <w:rPr>
          <w:rFonts w:ascii="Arial" w:hAnsi="Arial" w:cs="Arial"/>
          <w:sz w:val="24"/>
          <w:szCs w:val="24"/>
        </w:rPr>
        <w:t>"Victor Babeș" din Timișoara</w:t>
      </w:r>
    </w:p>
    <w:p w:rsidR="00C7738F" w:rsidRPr="0042211C" w:rsidRDefault="00C7738F" w:rsidP="0042211C">
      <w:pPr>
        <w:pStyle w:val="BodyText"/>
        <w:rPr>
          <w:rFonts w:ascii="Arial" w:hAnsi="Arial" w:cs="Arial"/>
          <w:sz w:val="24"/>
          <w:szCs w:val="24"/>
        </w:rPr>
      </w:pPr>
      <w:r w:rsidRPr="0042211C">
        <w:rPr>
          <w:rFonts w:ascii="Arial" w:hAnsi="Arial" w:cs="Arial"/>
          <w:sz w:val="24"/>
          <w:szCs w:val="24"/>
        </w:rPr>
        <w:t>Facultatea de Medicină Dentară</w:t>
      </w:r>
    </w:p>
    <w:p w:rsidR="00C7738F" w:rsidRPr="00CD095D" w:rsidRDefault="00C7738F" w:rsidP="0042211C">
      <w:pPr>
        <w:pStyle w:val="BodyText"/>
        <w:rPr>
          <w:rFonts w:ascii="Arial" w:hAnsi="Arial" w:cs="Arial"/>
        </w:rPr>
      </w:pPr>
    </w:p>
    <w:p w:rsidR="00A3151E" w:rsidRDefault="00A3151E" w:rsidP="0042211C">
      <w:pPr>
        <w:pStyle w:val="BodyText"/>
        <w:rPr>
          <w:rFonts w:ascii="Arial" w:hAnsi="Arial" w:cs="Arial"/>
          <w:sz w:val="24"/>
          <w:szCs w:val="24"/>
        </w:rPr>
      </w:pPr>
      <w:r>
        <w:rPr>
          <w:rFonts w:ascii="Arial" w:hAnsi="Arial" w:cs="Arial"/>
          <w:sz w:val="24"/>
          <w:szCs w:val="24"/>
        </w:rPr>
        <w:t>2012-2013</w:t>
      </w:r>
    </w:p>
    <w:p w:rsidR="00A3151E" w:rsidRDefault="00CD095D" w:rsidP="00A3151E">
      <w:pPr>
        <w:pStyle w:val="BodyText"/>
        <w:rPr>
          <w:rFonts w:ascii="Arial" w:hAnsi="Arial" w:cs="Arial"/>
          <w:sz w:val="24"/>
          <w:szCs w:val="24"/>
        </w:rPr>
      </w:pPr>
      <w:r>
        <w:rPr>
          <w:rFonts w:ascii="Arial" w:hAnsi="Arial" w:cs="Arial"/>
          <w:sz w:val="24"/>
          <w:szCs w:val="24"/>
        </w:rPr>
        <w:t xml:space="preserve">Master </w:t>
      </w:r>
      <w:r w:rsidRPr="00A3151E">
        <w:rPr>
          <w:rFonts w:ascii="Arial" w:hAnsi="Arial" w:cs="Arial"/>
          <w:sz w:val="24"/>
          <w:szCs w:val="24"/>
        </w:rPr>
        <w:t xml:space="preserve"> Managementul Serviciilor Sociale și de Sănătate</w:t>
      </w:r>
    </w:p>
    <w:p w:rsidR="00CD095D" w:rsidRPr="00CD095D" w:rsidRDefault="00CD095D" w:rsidP="00CD095D">
      <w:pPr>
        <w:pStyle w:val="BodyText"/>
        <w:rPr>
          <w:rFonts w:ascii="Arial" w:hAnsi="Arial" w:cs="Arial"/>
          <w:spacing w:val="-4"/>
          <w:sz w:val="24"/>
          <w:szCs w:val="24"/>
        </w:rPr>
      </w:pPr>
      <w:r w:rsidRPr="0042211C">
        <w:rPr>
          <w:rFonts w:ascii="Arial" w:hAnsi="Arial" w:cs="Arial"/>
          <w:spacing w:val="-4"/>
          <w:sz w:val="24"/>
          <w:szCs w:val="24"/>
        </w:rPr>
        <w:t>Serie</w:t>
      </w:r>
      <w:r w:rsidRPr="0042211C">
        <w:rPr>
          <w:rFonts w:ascii="Arial" w:hAnsi="Arial" w:cs="Arial"/>
          <w:sz w:val="24"/>
          <w:szCs w:val="24"/>
        </w:rPr>
        <w:t xml:space="preserve"> </w:t>
      </w:r>
      <w:r w:rsidRPr="0042211C">
        <w:rPr>
          <w:rFonts w:ascii="Arial" w:hAnsi="Arial" w:cs="Arial"/>
          <w:spacing w:val="-4"/>
          <w:sz w:val="24"/>
          <w:szCs w:val="24"/>
        </w:rPr>
        <w:t>și</w:t>
      </w:r>
      <w:r w:rsidRPr="0042211C">
        <w:rPr>
          <w:rFonts w:ascii="Arial" w:hAnsi="Arial" w:cs="Arial"/>
          <w:sz w:val="24"/>
          <w:szCs w:val="24"/>
        </w:rPr>
        <w:t xml:space="preserve"> </w:t>
      </w:r>
      <w:r w:rsidRPr="0042211C">
        <w:rPr>
          <w:rFonts w:ascii="Arial" w:hAnsi="Arial" w:cs="Arial"/>
          <w:spacing w:val="-4"/>
          <w:sz w:val="24"/>
          <w:szCs w:val="24"/>
        </w:rPr>
        <w:t>Număr</w:t>
      </w:r>
      <w:r w:rsidRPr="0042211C">
        <w:rPr>
          <w:rFonts w:ascii="Arial" w:hAnsi="Arial" w:cs="Arial"/>
          <w:sz w:val="24"/>
          <w:szCs w:val="24"/>
        </w:rPr>
        <w:t xml:space="preserve"> </w:t>
      </w:r>
      <w:r w:rsidRPr="0042211C">
        <w:rPr>
          <w:rFonts w:ascii="Arial" w:hAnsi="Arial" w:cs="Arial"/>
          <w:spacing w:val="-4"/>
          <w:sz w:val="24"/>
          <w:szCs w:val="24"/>
        </w:rPr>
        <w:t>Diplomă</w:t>
      </w:r>
      <w:r w:rsidRPr="0042211C">
        <w:rPr>
          <w:rFonts w:ascii="Arial" w:hAnsi="Arial" w:cs="Arial"/>
          <w:sz w:val="24"/>
          <w:szCs w:val="24"/>
        </w:rPr>
        <w:t xml:space="preserve"> </w:t>
      </w:r>
      <w:r>
        <w:rPr>
          <w:rFonts w:ascii="Arial" w:hAnsi="Arial" w:cs="Arial"/>
          <w:spacing w:val="-4"/>
          <w:sz w:val="24"/>
          <w:szCs w:val="24"/>
        </w:rPr>
        <w:t>-</w:t>
      </w:r>
      <w:r w:rsidRPr="0042211C">
        <w:rPr>
          <w:rFonts w:ascii="Arial" w:hAnsi="Arial" w:cs="Arial"/>
          <w:sz w:val="24"/>
          <w:szCs w:val="24"/>
        </w:rPr>
        <w:t xml:space="preserve"> </w:t>
      </w:r>
      <w:r>
        <w:rPr>
          <w:rFonts w:ascii="Arial" w:hAnsi="Arial" w:cs="Arial"/>
          <w:spacing w:val="-4"/>
          <w:sz w:val="24"/>
          <w:szCs w:val="24"/>
        </w:rPr>
        <w:t>B</w:t>
      </w:r>
      <w:r w:rsidRPr="0042211C">
        <w:rPr>
          <w:rFonts w:ascii="Arial" w:hAnsi="Arial" w:cs="Arial"/>
          <w:sz w:val="24"/>
          <w:szCs w:val="24"/>
        </w:rPr>
        <w:t xml:space="preserve"> Nr. </w:t>
      </w:r>
      <w:r>
        <w:rPr>
          <w:rFonts w:ascii="Arial" w:hAnsi="Arial" w:cs="Arial"/>
          <w:spacing w:val="-4"/>
          <w:sz w:val="24"/>
          <w:szCs w:val="24"/>
        </w:rPr>
        <w:t>0020574</w:t>
      </w:r>
    </w:p>
    <w:p w:rsidR="00A3151E" w:rsidRDefault="00A3151E" w:rsidP="00A3151E">
      <w:pPr>
        <w:pStyle w:val="BodyText"/>
        <w:rPr>
          <w:rFonts w:ascii="Arial" w:hAnsi="Arial" w:cs="Arial"/>
          <w:sz w:val="24"/>
          <w:szCs w:val="24"/>
        </w:rPr>
      </w:pPr>
      <w:r w:rsidRPr="00A3151E">
        <w:rPr>
          <w:rFonts w:ascii="Arial" w:hAnsi="Arial" w:cs="Arial"/>
          <w:sz w:val="24"/>
          <w:szCs w:val="24"/>
        </w:rPr>
        <w:t xml:space="preserve">Universitatea de Medicină şi Farmacie „Victor Babeş” din Timişoara </w:t>
      </w:r>
    </w:p>
    <w:p w:rsidR="00A3151E" w:rsidRPr="00CD095D" w:rsidRDefault="00A3151E" w:rsidP="00A3151E">
      <w:pPr>
        <w:pStyle w:val="BodyText"/>
        <w:rPr>
          <w:rFonts w:ascii="Arial" w:hAnsi="Arial" w:cs="Arial"/>
        </w:rPr>
      </w:pPr>
    </w:p>
    <w:p w:rsidR="00C7738F" w:rsidRDefault="0042211C" w:rsidP="00C7738F">
      <w:pPr>
        <w:ind w:left="964"/>
      </w:pPr>
      <w:r>
        <w:t>2004-2007</w:t>
      </w:r>
    </w:p>
    <w:p w:rsidR="0042211C" w:rsidRDefault="0042211C" w:rsidP="0042211C">
      <w:pPr>
        <w:ind w:left="964"/>
      </w:pPr>
      <w:r>
        <w:t>Școala Postliceală Ana Aslan Timișoara</w:t>
      </w:r>
    </w:p>
    <w:p w:rsidR="0042211C" w:rsidRDefault="0042211C" w:rsidP="0042211C">
      <w:pPr>
        <w:ind w:left="964"/>
      </w:pPr>
      <w:r>
        <w:t>Specializarea Asistență Medicală Generală</w:t>
      </w:r>
    </w:p>
    <w:p w:rsidR="00C7738F" w:rsidRPr="00CD095D" w:rsidRDefault="00C7738F" w:rsidP="00C7738F">
      <w:pPr>
        <w:ind w:left="964"/>
        <w:rPr>
          <w:sz w:val="20"/>
          <w:szCs w:val="20"/>
        </w:rPr>
      </w:pPr>
    </w:p>
    <w:p w:rsidR="0042211C" w:rsidRDefault="0042211C" w:rsidP="00C7738F">
      <w:pPr>
        <w:ind w:left="964"/>
      </w:pPr>
      <w:r>
        <w:t>1997-2001</w:t>
      </w:r>
    </w:p>
    <w:p w:rsidR="0042211C" w:rsidRDefault="0042211C" w:rsidP="00C7738F">
      <w:pPr>
        <w:ind w:left="964"/>
      </w:pPr>
      <w:r>
        <w:t xml:space="preserve">Clasele IX-XII Colegiul Bănățean Timișoara, </w:t>
      </w:r>
    </w:p>
    <w:p w:rsidR="0042211C" w:rsidRDefault="0042211C" w:rsidP="00C7738F">
      <w:pPr>
        <w:ind w:left="964"/>
      </w:pPr>
      <w:r>
        <w:t>secția Chimie Biologie</w:t>
      </w:r>
    </w:p>
    <w:p w:rsidR="0042211C" w:rsidRPr="00CD095D" w:rsidRDefault="0042211C" w:rsidP="00C7738F">
      <w:pPr>
        <w:ind w:left="964"/>
        <w:rPr>
          <w:sz w:val="20"/>
          <w:szCs w:val="20"/>
        </w:rPr>
      </w:pPr>
    </w:p>
    <w:p w:rsidR="0042211C" w:rsidRDefault="0042211C" w:rsidP="00C7738F">
      <w:pPr>
        <w:ind w:left="964"/>
      </w:pPr>
      <w:r>
        <w:t>1989-1997</w:t>
      </w:r>
    </w:p>
    <w:p w:rsidR="0042211C" w:rsidRDefault="0042211C" w:rsidP="00C7738F">
      <w:pPr>
        <w:ind w:left="964"/>
      </w:pPr>
      <w:r>
        <w:t>Clasele I-VIII Lenau Gymnasium</w:t>
      </w:r>
    </w:p>
    <w:p w:rsidR="009D351B" w:rsidRPr="00CD095D" w:rsidRDefault="009D351B">
      <w:pPr>
        <w:pStyle w:val="BodyText"/>
        <w:ind w:left="0"/>
      </w:pPr>
    </w:p>
    <w:p w:rsidR="009D351B" w:rsidRPr="00D20C92" w:rsidRDefault="0011779A" w:rsidP="00D20C92">
      <w:pPr>
        <w:pStyle w:val="BodyText"/>
        <w:rPr>
          <w:rFonts w:ascii="Arial" w:hAnsi="Arial" w:cs="Arial"/>
          <w:sz w:val="24"/>
          <w:szCs w:val="24"/>
        </w:rPr>
      </w:pPr>
      <w:r w:rsidRPr="00D20C92">
        <w:rPr>
          <w:rFonts w:ascii="Arial" w:hAnsi="Arial" w:cs="Arial"/>
          <w:sz w:val="24"/>
          <w:szCs w:val="24"/>
        </w:rPr>
        <w:t>COMPETENȚE</w:t>
      </w:r>
      <w:r w:rsidRPr="00D20C92">
        <w:rPr>
          <w:rFonts w:ascii="Arial" w:hAnsi="Arial" w:cs="Arial"/>
          <w:spacing w:val="46"/>
          <w:sz w:val="24"/>
          <w:szCs w:val="24"/>
        </w:rPr>
        <w:t xml:space="preserve"> </w:t>
      </w:r>
      <w:r w:rsidRPr="00D20C92">
        <w:rPr>
          <w:rFonts w:ascii="Arial" w:hAnsi="Arial" w:cs="Arial"/>
          <w:spacing w:val="-2"/>
          <w:sz w:val="24"/>
          <w:szCs w:val="24"/>
        </w:rPr>
        <w:t>LINGVISTICE</w:t>
      </w:r>
    </w:p>
    <w:p w:rsidR="009D351B" w:rsidRPr="00D20C92" w:rsidRDefault="0042211C" w:rsidP="00D20C92">
      <w:pPr>
        <w:pStyle w:val="BodyText"/>
        <w:rPr>
          <w:rFonts w:ascii="Arial" w:hAnsi="Arial" w:cs="Arial"/>
          <w:sz w:val="24"/>
          <w:szCs w:val="24"/>
        </w:rPr>
      </w:pPr>
      <w:r w:rsidRPr="00D20C92">
        <w:rPr>
          <w:rFonts w:ascii="Arial" w:hAnsi="Arial" w:cs="Arial"/>
          <w:sz w:val="24"/>
          <w:szCs w:val="24"/>
        </w:rPr>
        <w:t>Atestat de limba germană: Sprach Diplom</w:t>
      </w:r>
    </w:p>
    <w:p w:rsidR="0042211C" w:rsidRDefault="0042211C" w:rsidP="00D20C92">
      <w:pPr>
        <w:pStyle w:val="BodyText"/>
        <w:rPr>
          <w:rFonts w:ascii="Arial" w:hAnsi="Arial" w:cs="Arial"/>
          <w:sz w:val="24"/>
          <w:szCs w:val="24"/>
        </w:rPr>
      </w:pPr>
      <w:r w:rsidRPr="00D20C92">
        <w:rPr>
          <w:rFonts w:ascii="Arial" w:hAnsi="Arial" w:cs="Arial"/>
          <w:sz w:val="24"/>
          <w:szCs w:val="24"/>
        </w:rPr>
        <w:t>Atestat de limba engleză</w:t>
      </w:r>
      <w:r w:rsidR="00D20C92" w:rsidRPr="00D20C92">
        <w:rPr>
          <w:rFonts w:ascii="Arial" w:hAnsi="Arial" w:cs="Arial"/>
          <w:sz w:val="24"/>
          <w:szCs w:val="24"/>
        </w:rPr>
        <w:t xml:space="preserve">: Avansat </w:t>
      </w:r>
    </w:p>
    <w:p w:rsidR="00D20C92" w:rsidRPr="00D20C92" w:rsidRDefault="00D20C92" w:rsidP="00D20C92">
      <w:pPr>
        <w:pStyle w:val="BodyText"/>
        <w:rPr>
          <w:rFonts w:ascii="Arial" w:hAnsi="Arial" w:cs="Arial"/>
          <w:sz w:val="24"/>
          <w:szCs w:val="24"/>
        </w:rPr>
      </w:pPr>
      <w:r>
        <w:rPr>
          <w:rFonts w:ascii="Arial" w:hAnsi="Arial" w:cs="Arial"/>
          <w:sz w:val="24"/>
          <w:szCs w:val="24"/>
        </w:rPr>
        <w:t>Franceză, Spaniolă: nivel mediu</w:t>
      </w:r>
    </w:p>
    <w:p w:rsidR="009D351B" w:rsidRPr="00CD095D" w:rsidRDefault="009D351B" w:rsidP="00732F78">
      <w:pPr>
        <w:pStyle w:val="BodyText"/>
        <w:spacing w:before="33"/>
        <w:ind w:left="596"/>
      </w:pPr>
    </w:p>
    <w:p w:rsidR="0037767A" w:rsidRPr="00CD095D" w:rsidRDefault="00D20C92" w:rsidP="00CD095D">
      <w:pPr>
        <w:pStyle w:val="BodyText"/>
        <w:rPr>
          <w:rFonts w:ascii="Arial" w:hAnsi="Arial" w:cs="Arial"/>
          <w:sz w:val="24"/>
          <w:szCs w:val="24"/>
        </w:rPr>
      </w:pPr>
      <w:r w:rsidRPr="00D20C92">
        <w:rPr>
          <w:rFonts w:ascii="Arial" w:hAnsi="Arial" w:cs="Arial"/>
          <w:sz w:val="24"/>
          <w:szCs w:val="24"/>
        </w:rPr>
        <w:t>PERMIS</w:t>
      </w:r>
      <w:r w:rsidRPr="00D20C92">
        <w:rPr>
          <w:rFonts w:ascii="Arial" w:hAnsi="Arial" w:cs="Arial"/>
          <w:spacing w:val="-9"/>
          <w:sz w:val="24"/>
          <w:szCs w:val="24"/>
        </w:rPr>
        <w:t xml:space="preserve"> </w:t>
      </w:r>
      <w:r w:rsidRPr="00D20C92">
        <w:rPr>
          <w:rFonts w:ascii="Arial" w:hAnsi="Arial" w:cs="Arial"/>
          <w:sz w:val="24"/>
          <w:szCs w:val="24"/>
        </w:rPr>
        <w:t>DE</w:t>
      </w:r>
      <w:r w:rsidRPr="00D20C92">
        <w:rPr>
          <w:rFonts w:ascii="Arial" w:hAnsi="Arial" w:cs="Arial"/>
          <w:spacing w:val="-9"/>
          <w:sz w:val="24"/>
          <w:szCs w:val="24"/>
        </w:rPr>
        <w:t xml:space="preserve"> </w:t>
      </w:r>
      <w:r w:rsidRPr="00D20C92">
        <w:rPr>
          <w:rFonts w:ascii="Arial" w:hAnsi="Arial" w:cs="Arial"/>
          <w:spacing w:val="-2"/>
          <w:sz w:val="24"/>
          <w:szCs w:val="24"/>
        </w:rPr>
        <w:t>CONDUCERE</w:t>
      </w:r>
      <w:r w:rsidR="00CD095D" w:rsidRPr="00CD095D">
        <w:rPr>
          <w:rFonts w:ascii="Arial" w:hAnsi="Arial" w:cs="Arial"/>
          <w:w w:val="90"/>
          <w:sz w:val="24"/>
          <w:szCs w:val="24"/>
        </w:rPr>
        <w:t xml:space="preserve"> </w:t>
      </w:r>
      <w:r w:rsidR="00CD095D">
        <w:rPr>
          <w:rFonts w:ascii="Arial" w:hAnsi="Arial" w:cs="Arial"/>
          <w:w w:val="90"/>
          <w:sz w:val="24"/>
          <w:szCs w:val="24"/>
        </w:rPr>
        <w:t>categoria</w:t>
      </w:r>
      <w:r w:rsidR="00CD095D" w:rsidRPr="00D20C92">
        <w:rPr>
          <w:rFonts w:ascii="Arial" w:hAnsi="Arial" w:cs="Arial"/>
          <w:w w:val="90"/>
          <w:sz w:val="24"/>
          <w:szCs w:val="24"/>
        </w:rPr>
        <w:t>:</w:t>
      </w:r>
      <w:r w:rsidR="00CD095D" w:rsidRPr="00D20C92">
        <w:rPr>
          <w:rFonts w:ascii="Arial" w:hAnsi="Arial" w:cs="Arial"/>
          <w:spacing w:val="-8"/>
          <w:w w:val="90"/>
          <w:sz w:val="24"/>
          <w:szCs w:val="24"/>
        </w:rPr>
        <w:t xml:space="preserve"> </w:t>
      </w:r>
      <w:r w:rsidR="00CD095D" w:rsidRPr="00D20C92">
        <w:rPr>
          <w:rFonts w:ascii="Arial" w:hAnsi="Arial" w:cs="Arial"/>
          <w:spacing w:val="-10"/>
          <w:w w:val="90"/>
          <w:sz w:val="24"/>
          <w:szCs w:val="24"/>
        </w:rPr>
        <w:t>B</w:t>
      </w:r>
      <w:r w:rsidR="0011779A">
        <w:rPr>
          <w:rFonts w:ascii="Trebuchet MS"/>
          <w:noProof/>
          <w:lang w:val="en-US"/>
        </w:rPr>
        <w:drawing>
          <wp:anchor distT="0" distB="0" distL="0" distR="0" simplePos="0" relativeHeight="251658752" behindDoc="1" locked="0" layoutInCell="1" allowOverlap="1" wp14:anchorId="0959CBDF" wp14:editId="54EED984">
            <wp:simplePos x="0" y="0"/>
            <wp:positionH relativeFrom="page">
              <wp:posOffset>0</wp:posOffset>
            </wp:positionH>
            <wp:positionV relativeFrom="page">
              <wp:posOffset>0</wp:posOffset>
            </wp:positionV>
            <wp:extent cx="7556500" cy="1068070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7" cstate="print"/>
                    <a:stretch>
                      <a:fillRect/>
                    </a:stretch>
                  </pic:blipFill>
                  <pic:spPr>
                    <a:xfrm>
                      <a:off x="0" y="0"/>
                      <a:ext cx="7556500" cy="10680700"/>
                    </a:xfrm>
                    <a:prstGeom prst="rect">
                      <a:avLst/>
                    </a:prstGeom>
                  </pic:spPr>
                </pic:pic>
              </a:graphicData>
            </a:graphic>
          </wp:anchor>
        </w:drawing>
      </w:r>
    </w:p>
    <w:p w:rsidR="009D351B" w:rsidRPr="007E13D6" w:rsidRDefault="009D351B">
      <w:pPr>
        <w:pStyle w:val="Heading1"/>
        <w:spacing w:before="67"/>
        <w:rPr>
          <w:rFonts w:ascii="Arial" w:hAnsi="Arial" w:cs="Arial"/>
          <w:sz w:val="24"/>
          <w:szCs w:val="24"/>
        </w:rPr>
      </w:pPr>
    </w:p>
    <w:p w:rsidR="009D351B" w:rsidRPr="007F3846" w:rsidRDefault="00732F78" w:rsidP="007F3846">
      <w:pPr>
        <w:pStyle w:val="BodyText"/>
        <w:rPr>
          <w:rFonts w:ascii="Arial" w:hAnsi="Arial" w:cs="Arial"/>
          <w:sz w:val="24"/>
          <w:szCs w:val="24"/>
        </w:rPr>
      </w:pPr>
      <w:bookmarkStart w:id="12" w:name="Cursuri_postuniversitare"/>
      <w:bookmarkEnd w:id="12"/>
      <w:r w:rsidRPr="007F3846">
        <w:rPr>
          <w:rFonts w:ascii="Arial" w:hAnsi="Arial" w:cs="Arial"/>
          <w:w w:val="90"/>
          <w:sz w:val="24"/>
          <w:szCs w:val="24"/>
        </w:rPr>
        <w:t>Curs</w:t>
      </w:r>
      <w:r w:rsidR="0011779A" w:rsidRPr="007F3846">
        <w:rPr>
          <w:rFonts w:ascii="Arial" w:hAnsi="Arial" w:cs="Arial"/>
          <w:spacing w:val="-7"/>
          <w:sz w:val="24"/>
          <w:szCs w:val="24"/>
        </w:rPr>
        <w:t xml:space="preserve"> </w:t>
      </w:r>
      <w:r w:rsidRPr="007F3846">
        <w:rPr>
          <w:rFonts w:ascii="Arial" w:hAnsi="Arial" w:cs="Arial"/>
          <w:sz w:val="24"/>
          <w:szCs w:val="24"/>
        </w:rPr>
        <w:t>postuniversitar</w:t>
      </w:r>
    </w:p>
    <w:p w:rsidR="00732F78" w:rsidRPr="007F3846" w:rsidRDefault="00732F78" w:rsidP="007F3846">
      <w:pPr>
        <w:pStyle w:val="BodyText"/>
        <w:rPr>
          <w:rFonts w:ascii="Arial" w:hAnsi="Arial" w:cs="Arial"/>
          <w:spacing w:val="-4"/>
          <w:w w:val="105"/>
          <w:sz w:val="24"/>
          <w:szCs w:val="24"/>
        </w:rPr>
      </w:pPr>
      <w:r w:rsidRPr="007F3846">
        <w:rPr>
          <w:rFonts w:ascii="Arial" w:hAnsi="Arial" w:cs="Arial"/>
          <w:w w:val="105"/>
          <w:sz w:val="24"/>
          <w:szCs w:val="24"/>
        </w:rPr>
        <w:t>Implantologie</w:t>
      </w:r>
      <w:r w:rsidR="0011779A" w:rsidRPr="007F3846">
        <w:rPr>
          <w:rFonts w:ascii="Arial" w:hAnsi="Arial" w:cs="Arial"/>
          <w:w w:val="105"/>
          <w:sz w:val="24"/>
          <w:szCs w:val="24"/>
        </w:rPr>
        <w:t>,</w:t>
      </w:r>
      <w:r w:rsidR="0011779A" w:rsidRPr="007F3846">
        <w:rPr>
          <w:rFonts w:ascii="Arial" w:hAnsi="Arial" w:cs="Arial"/>
          <w:spacing w:val="-7"/>
          <w:w w:val="105"/>
          <w:sz w:val="24"/>
          <w:szCs w:val="24"/>
        </w:rPr>
        <w:t xml:space="preserve"> </w:t>
      </w:r>
      <w:r w:rsidRPr="007F3846">
        <w:rPr>
          <w:rFonts w:ascii="Arial" w:hAnsi="Arial" w:cs="Arial"/>
          <w:spacing w:val="-4"/>
          <w:w w:val="105"/>
          <w:sz w:val="24"/>
          <w:szCs w:val="24"/>
        </w:rPr>
        <w:t xml:space="preserve">11.10.2008-11.04.2009, </w:t>
      </w:r>
    </w:p>
    <w:p w:rsidR="009D351B" w:rsidRPr="007F3846" w:rsidRDefault="00732F78" w:rsidP="007F3846">
      <w:pPr>
        <w:pStyle w:val="BodyText"/>
        <w:rPr>
          <w:rFonts w:ascii="Arial" w:hAnsi="Arial" w:cs="Arial"/>
          <w:w w:val="105"/>
          <w:sz w:val="24"/>
          <w:szCs w:val="24"/>
        </w:rPr>
      </w:pPr>
      <w:r w:rsidRPr="007F3846">
        <w:rPr>
          <w:rFonts w:ascii="Arial" w:hAnsi="Arial" w:cs="Arial"/>
          <w:spacing w:val="-4"/>
          <w:w w:val="105"/>
          <w:sz w:val="24"/>
          <w:szCs w:val="24"/>
        </w:rPr>
        <w:t xml:space="preserve">Universitatea de Medicină și Farmacie </w:t>
      </w:r>
      <w:r w:rsidRPr="007F3846">
        <w:rPr>
          <w:rFonts w:ascii="Arial" w:hAnsi="Arial" w:cs="Arial"/>
          <w:w w:val="105"/>
          <w:sz w:val="24"/>
          <w:szCs w:val="24"/>
        </w:rPr>
        <w:t>„Victor</w:t>
      </w:r>
      <w:r w:rsidRPr="007F3846">
        <w:rPr>
          <w:rFonts w:ascii="Arial" w:hAnsi="Arial" w:cs="Arial"/>
          <w:spacing w:val="-3"/>
          <w:w w:val="105"/>
          <w:sz w:val="24"/>
          <w:szCs w:val="24"/>
        </w:rPr>
        <w:t xml:space="preserve"> </w:t>
      </w:r>
      <w:r w:rsidRPr="007F3846">
        <w:rPr>
          <w:rFonts w:ascii="Arial" w:hAnsi="Arial" w:cs="Arial"/>
          <w:w w:val="105"/>
          <w:sz w:val="24"/>
          <w:szCs w:val="24"/>
        </w:rPr>
        <w:t>Babeș"din Timișoara</w:t>
      </w:r>
    </w:p>
    <w:p w:rsidR="00732F78" w:rsidRPr="007F3846" w:rsidRDefault="00732F78" w:rsidP="007F3846">
      <w:pPr>
        <w:pStyle w:val="BodyText"/>
        <w:rPr>
          <w:rFonts w:ascii="Arial" w:hAnsi="Arial" w:cs="Arial"/>
          <w:w w:val="105"/>
          <w:sz w:val="24"/>
          <w:szCs w:val="24"/>
        </w:rPr>
      </w:pPr>
      <w:r w:rsidRPr="007F3846">
        <w:rPr>
          <w:rFonts w:ascii="Arial" w:hAnsi="Arial" w:cs="Arial"/>
          <w:w w:val="105"/>
          <w:sz w:val="24"/>
          <w:szCs w:val="24"/>
        </w:rPr>
        <w:t>Seria G Nr. 011724/674/13.04.2009</w:t>
      </w:r>
    </w:p>
    <w:p w:rsidR="00732F78" w:rsidRPr="007F3846" w:rsidRDefault="00732F78" w:rsidP="007F3846">
      <w:pPr>
        <w:pStyle w:val="BodyText"/>
        <w:rPr>
          <w:rFonts w:ascii="Arial" w:hAnsi="Arial" w:cs="Arial"/>
          <w:w w:val="105"/>
          <w:sz w:val="24"/>
          <w:szCs w:val="24"/>
        </w:rPr>
      </w:pPr>
    </w:p>
    <w:p w:rsidR="007E13D6" w:rsidRPr="007F3846" w:rsidRDefault="007E13D6" w:rsidP="007F3846">
      <w:pPr>
        <w:pStyle w:val="BodyText"/>
        <w:rPr>
          <w:rFonts w:ascii="Arial" w:hAnsi="Arial" w:cs="Arial"/>
          <w:w w:val="90"/>
          <w:sz w:val="24"/>
          <w:szCs w:val="24"/>
        </w:rPr>
      </w:pPr>
      <w:r w:rsidRPr="007F3846">
        <w:rPr>
          <w:rFonts w:ascii="Arial" w:hAnsi="Arial" w:cs="Arial"/>
          <w:w w:val="90"/>
          <w:sz w:val="24"/>
          <w:szCs w:val="24"/>
        </w:rPr>
        <w:t xml:space="preserve">Atestat de studii complementare în implantologie, </w:t>
      </w:r>
    </w:p>
    <w:p w:rsidR="00732F78" w:rsidRPr="007F3846" w:rsidRDefault="007E13D6" w:rsidP="007F3846">
      <w:pPr>
        <w:pStyle w:val="BodyText"/>
        <w:rPr>
          <w:rFonts w:ascii="Arial" w:hAnsi="Arial" w:cs="Arial"/>
          <w:w w:val="90"/>
          <w:sz w:val="24"/>
          <w:szCs w:val="24"/>
        </w:rPr>
      </w:pPr>
      <w:r w:rsidRPr="007F3846">
        <w:rPr>
          <w:rFonts w:ascii="Arial" w:hAnsi="Arial" w:cs="Arial"/>
          <w:w w:val="90"/>
          <w:sz w:val="24"/>
          <w:szCs w:val="24"/>
        </w:rPr>
        <w:t xml:space="preserve">eliberat de Centrul Național de Perfectionare în Domeniul Sanitar București </w:t>
      </w:r>
    </w:p>
    <w:p w:rsidR="007E13D6" w:rsidRPr="007F3846" w:rsidRDefault="007E13D6" w:rsidP="007F3846">
      <w:pPr>
        <w:pStyle w:val="BodyText"/>
        <w:rPr>
          <w:rFonts w:ascii="Arial" w:hAnsi="Arial" w:cs="Arial"/>
          <w:sz w:val="24"/>
          <w:szCs w:val="24"/>
        </w:rPr>
      </w:pPr>
      <w:r w:rsidRPr="007F3846">
        <w:rPr>
          <w:rFonts w:ascii="Arial" w:hAnsi="Arial" w:cs="Arial"/>
          <w:w w:val="90"/>
          <w:sz w:val="24"/>
          <w:szCs w:val="24"/>
        </w:rPr>
        <w:t>Seria C Nr. 023598/20.07.2009</w:t>
      </w:r>
    </w:p>
    <w:p w:rsidR="009D351B" w:rsidRDefault="009A4E50" w:rsidP="00233171">
      <w:pPr>
        <w:pStyle w:val="Heading2"/>
        <w:ind w:left="0"/>
      </w:pPr>
      <w:bookmarkStart w:id="13" w:name="Proiecte_de_cercetare"/>
      <w:bookmarkStart w:id="14" w:name="Articole_ISI"/>
      <w:bookmarkEnd w:id="13"/>
      <w:bookmarkEnd w:id="14"/>
      <w:r>
        <w:rPr>
          <w:noProof/>
          <w:sz w:val="6"/>
          <w:lang w:val="en-US"/>
        </w:rPr>
        <mc:AlternateContent>
          <mc:Choice Requires="wps">
            <w:drawing>
              <wp:anchor distT="0" distB="0" distL="0" distR="0" simplePos="0" relativeHeight="251695104" behindDoc="1" locked="0" layoutInCell="1" allowOverlap="1" wp14:anchorId="003B198D" wp14:editId="764FEC65">
                <wp:simplePos x="0" y="0"/>
                <wp:positionH relativeFrom="page">
                  <wp:posOffset>537845</wp:posOffset>
                </wp:positionH>
                <wp:positionV relativeFrom="paragraph">
                  <wp:posOffset>367030</wp:posOffset>
                </wp:positionV>
                <wp:extent cx="687641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9525"/>
                        </a:xfrm>
                        <a:custGeom>
                          <a:avLst/>
                          <a:gdLst/>
                          <a:ahLst/>
                          <a:cxnLst/>
                          <a:rect l="l" t="t" r="r" b="b"/>
                          <a:pathLst>
                            <a:path w="6876415" h="9525">
                              <a:moveTo>
                                <a:pt x="6876008" y="9525"/>
                              </a:moveTo>
                              <a:lnTo>
                                <a:pt x="0" y="9525"/>
                              </a:lnTo>
                              <a:lnTo>
                                <a:pt x="0" y="0"/>
                              </a:lnTo>
                              <a:lnTo>
                                <a:pt x="6876008" y="0"/>
                              </a:lnTo>
                              <a:lnTo>
                                <a:pt x="6876008" y="9525"/>
                              </a:lnTo>
                              <a:close/>
                            </a:path>
                          </a:pathLst>
                        </a:custGeom>
                        <a:solidFill>
                          <a:srgbClr val="5E3672"/>
                        </a:solidFill>
                      </wps:spPr>
                      <wps:bodyPr wrap="square" lIns="0" tIns="0" rIns="0" bIns="0" rtlCol="0">
                        <a:prstTxWarp prst="textNoShape">
                          <a:avLst/>
                        </a:prstTxWarp>
                        <a:noAutofit/>
                      </wps:bodyPr>
                    </wps:wsp>
                  </a:graphicData>
                </a:graphic>
              </wp:anchor>
            </w:drawing>
          </mc:Choice>
          <mc:Fallback>
            <w:pict>
              <v:shape w14:anchorId="0FC66548" id="Graphic 31" o:spid="_x0000_s1026" style="position:absolute;margin-left:42.35pt;margin-top:28.9pt;width:541.45pt;height:.75pt;z-index:-251621376;visibility:visible;mso-wrap-style:square;mso-wrap-distance-left:0;mso-wrap-distance-top:0;mso-wrap-distance-right:0;mso-wrap-distance-bottom:0;mso-position-horizontal:absolute;mso-position-horizontal-relative:page;mso-position-vertical:absolute;mso-position-vertical-relative:text;v-text-anchor:top" coordsize="68764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" path="m6876008,9525l,9525,,,6876008,r,9525xe" fillcolor="#5e3672" stroked="f">
                <v:path arrowok="t"/>
                <w10:wrap type="topAndBottom" anchorx="page"/>
              </v:shape>
            </w:pict>
          </mc:Fallback>
        </mc:AlternateContent>
      </w:r>
      <w:r w:rsidR="0011779A">
        <w:rPr>
          <w:rFonts w:ascii="Trebuchet MS"/>
          <w:noProof/>
          <w:lang w:val="en-US"/>
        </w:rPr>
        <w:drawing>
          <wp:anchor distT="0" distB="0" distL="0" distR="0" simplePos="0" relativeHeight="251664384" behindDoc="1" locked="0" layoutInCell="1" allowOverlap="1" wp14:anchorId="45D66B14" wp14:editId="4DD6C8E3">
            <wp:simplePos x="0" y="0"/>
            <wp:positionH relativeFrom="page">
              <wp:posOffset>0</wp:posOffset>
            </wp:positionH>
            <wp:positionV relativeFrom="page">
              <wp:posOffset>0</wp:posOffset>
            </wp:positionV>
            <wp:extent cx="7556500" cy="1068070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7" cstate="print"/>
                    <a:stretch>
                      <a:fillRect/>
                    </a:stretch>
                  </pic:blipFill>
                  <pic:spPr>
                    <a:xfrm>
                      <a:off x="0" y="0"/>
                      <a:ext cx="7556500" cy="10680700"/>
                    </a:xfrm>
                    <a:prstGeom prst="rect">
                      <a:avLst/>
                    </a:prstGeom>
                  </pic:spPr>
                </pic:pic>
              </a:graphicData>
            </a:graphic>
          </wp:anchor>
        </w:drawing>
      </w:r>
      <w:bookmarkStart w:id="15" w:name="Cărti_(co-autor)"/>
      <w:bookmarkEnd w:id="15"/>
      <w:r w:rsidR="00233171" w:rsidRPr="0037767A">
        <w:t xml:space="preserve"> </w:t>
      </w:r>
    </w:p>
    <w:p w:rsidR="00CD095D" w:rsidRDefault="00CD095D" w:rsidP="00CD095D">
      <w:pPr>
        <w:ind w:right="703"/>
        <w:jc w:val="both"/>
      </w:pPr>
      <w:r>
        <w:tab/>
      </w:r>
      <w:r>
        <w:tab/>
      </w:r>
    </w:p>
    <w:p w:rsidR="00CD095D" w:rsidRDefault="00CD095D" w:rsidP="00CD095D">
      <w:pPr>
        <w:ind w:right="703" w:firstLine="720"/>
        <w:jc w:val="both"/>
        <w:rPr>
          <w:rFonts w:ascii="Arial" w:eastAsia="Calibri" w:hAnsi="Arial" w:cs="Arial"/>
          <w:b/>
          <w:color w:val="222222"/>
          <w:sz w:val="24"/>
          <w:szCs w:val="24"/>
          <w:shd w:val="clear" w:color="auto" w:fill="FFFFFF"/>
          <w:lang w:val="en-US"/>
        </w:rPr>
      </w:pPr>
      <w:r w:rsidRPr="00CD095D">
        <w:rPr>
          <w:rFonts w:ascii="Arial" w:eastAsia="Calibri" w:hAnsi="Arial" w:cs="Arial"/>
          <w:b/>
          <w:color w:val="222222"/>
          <w:sz w:val="24"/>
          <w:szCs w:val="24"/>
          <w:shd w:val="clear" w:color="auto" w:fill="FFFFFF"/>
          <w:lang w:val="en-US"/>
        </w:rPr>
        <w:t>Articole ISI</w:t>
      </w:r>
    </w:p>
    <w:p w:rsidR="00CD095D" w:rsidRPr="00CD095D" w:rsidRDefault="00CD095D" w:rsidP="00CD095D">
      <w:pPr>
        <w:ind w:right="703"/>
        <w:jc w:val="both"/>
        <w:rPr>
          <w:rFonts w:ascii="Arial" w:eastAsia="Calibri" w:hAnsi="Arial" w:cs="Arial"/>
          <w:b/>
          <w:color w:val="222222"/>
          <w:sz w:val="24"/>
          <w:szCs w:val="24"/>
          <w:shd w:val="clear" w:color="auto" w:fill="FFFFFF"/>
          <w:lang w:val="en-US"/>
        </w:rPr>
      </w:pPr>
    </w:p>
    <w:p w:rsidR="00CD095D" w:rsidRPr="00CD095D" w:rsidRDefault="00CD095D" w:rsidP="00CD095D">
      <w:pPr>
        <w:widowControl/>
        <w:autoSpaceDE/>
        <w:autoSpaceDN/>
        <w:ind w:left="720" w:right="703"/>
        <w:jc w:val="both"/>
        <w:rPr>
          <w:rFonts w:ascii="Arial" w:eastAsia="Calibri" w:hAnsi="Arial" w:cs="Arial"/>
          <w:color w:val="222222"/>
          <w:sz w:val="24"/>
          <w:szCs w:val="24"/>
          <w:shd w:val="clear" w:color="auto" w:fill="FFFFFF"/>
          <w:lang w:val="en-US"/>
        </w:rPr>
      </w:pPr>
      <w:r w:rsidRPr="00CD095D">
        <w:rPr>
          <w:rFonts w:ascii="Arial" w:eastAsia="Calibri" w:hAnsi="Arial" w:cs="Arial"/>
          <w:color w:val="222222"/>
          <w:sz w:val="24"/>
          <w:szCs w:val="24"/>
          <w:shd w:val="clear" w:color="auto" w:fill="FFFFFF"/>
          <w:lang w:val="en-US"/>
        </w:rPr>
        <w:t>ORTHODONTIC APPLIANCE TYPE AND ORAL MALODOR BURDEN: CROSS-SECTIONAL COMPARISON OF CLEAR ALIGNERS, FIXED BRACES, AND UNTREATED CONTROLS</w:t>
      </w:r>
    </w:p>
    <w:p w:rsidR="00CD095D" w:rsidRPr="00CD095D" w:rsidRDefault="00CD095D" w:rsidP="00CD095D">
      <w:pPr>
        <w:widowControl/>
        <w:autoSpaceDE/>
        <w:autoSpaceDN/>
        <w:ind w:left="720" w:right="703"/>
        <w:jc w:val="both"/>
        <w:rPr>
          <w:rFonts w:ascii="Arial" w:eastAsia="Calibri" w:hAnsi="Arial" w:cs="Arial"/>
          <w:color w:val="181818"/>
          <w:sz w:val="24"/>
          <w:szCs w:val="24"/>
        </w:rPr>
      </w:pPr>
      <w:r w:rsidRPr="00CD095D">
        <w:rPr>
          <w:rFonts w:ascii="Arial" w:eastAsia="Calibri" w:hAnsi="Arial" w:cs="Arial"/>
          <w:b/>
          <w:color w:val="000000"/>
          <w:sz w:val="24"/>
          <w:szCs w:val="24"/>
          <w:shd w:val="clear" w:color="auto" w:fill="FFFFFF"/>
          <w:lang w:val="en-US"/>
        </w:rPr>
        <w:t>Bita Romina Georgiana</w:t>
      </w:r>
      <w:r w:rsidRPr="00CD095D">
        <w:rPr>
          <w:rFonts w:ascii="Arial" w:eastAsia="Calibri" w:hAnsi="Arial" w:cs="Arial"/>
          <w:color w:val="000000"/>
          <w:sz w:val="24"/>
          <w:szCs w:val="24"/>
          <w:shd w:val="clear" w:color="auto" w:fill="FFFFFF"/>
          <w:lang w:val="en-US"/>
        </w:rPr>
        <w:t>, Breban-Schwarzkopf, Daniel, Luca Magda Mihaela, Maghet Edida,</w:t>
      </w:r>
      <w:r w:rsidRPr="00CD095D">
        <w:rPr>
          <w:rFonts w:ascii="Arial" w:eastAsia="Calibri" w:hAnsi="Arial" w:cs="Arial"/>
          <w:sz w:val="24"/>
          <w:szCs w:val="24"/>
          <w:lang w:val="en-US"/>
        </w:rPr>
        <w:t xml:space="preserve"> </w:t>
      </w:r>
      <w:r w:rsidRPr="00CD095D">
        <w:rPr>
          <w:rFonts w:ascii="Arial" w:eastAsia="Calibri" w:hAnsi="Arial" w:cs="Arial"/>
          <w:color w:val="000000"/>
          <w:sz w:val="24"/>
          <w:szCs w:val="24"/>
          <w:shd w:val="clear" w:color="auto" w:fill="FFFFFF"/>
          <w:lang w:val="en-US"/>
        </w:rPr>
        <w:t xml:space="preserve">Danila Alexandra Ioana, </w:t>
      </w:r>
      <w:r w:rsidRPr="00CD095D">
        <w:rPr>
          <w:rFonts w:ascii="Arial" w:eastAsia="Calibri" w:hAnsi="Arial" w:cs="Arial"/>
          <w:color w:val="181818"/>
          <w:sz w:val="24"/>
          <w:szCs w:val="24"/>
        </w:rPr>
        <w:t xml:space="preserve">Dentistry Journal. 2026; 14(4):225. </w:t>
      </w:r>
      <w:hyperlink r:id="rId18" w:history="1">
        <w:r w:rsidRPr="00CD095D">
          <w:rPr>
            <w:rFonts w:ascii="Arial" w:eastAsia="Calibri" w:hAnsi="Arial" w:cs="Arial"/>
            <w:color w:val="0563C1"/>
            <w:sz w:val="24"/>
            <w:szCs w:val="24"/>
            <w:u w:val="single"/>
          </w:rPr>
          <w:t>https://doi.org/10.3390/dj14040225AL FI 3.1</w:t>
        </w:r>
      </w:hyperlink>
      <w:r w:rsidRPr="00CD095D">
        <w:rPr>
          <w:rFonts w:ascii="Arial" w:eastAsia="Calibri" w:hAnsi="Arial" w:cs="Arial"/>
          <w:color w:val="181818"/>
          <w:sz w:val="24"/>
          <w:szCs w:val="24"/>
        </w:rPr>
        <w:t xml:space="preserve">, </w:t>
      </w:r>
      <w:r w:rsidRPr="00CD095D">
        <w:rPr>
          <w:rFonts w:ascii="Arial" w:eastAsia="Calibri" w:hAnsi="Arial" w:cs="Arial"/>
          <w:color w:val="000000"/>
          <w:sz w:val="24"/>
          <w:szCs w:val="24"/>
          <w:shd w:val="clear" w:color="auto" w:fill="FFFFFF"/>
          <w:lang w:val="en-US"/>
        </w:rPr>
        <w:t>Q1</w:t>
      </w:r>
    </w:p>
    <w:p w:rsidR="00CD095D" w:rsidRPr="00CD095D" w:rsidRDefault="00CD095D" w:rsidP="00CD095D">
      <w:pPr>
        <w:widowControl/>
        <w:autoSpaceDE/>
        <w:autoSpaceDN/>
        <w:ind w:right="703"/>
        <w:jc w:val="both"/>
        <w:rPr>
          <w:rFonts w:ascii="Arial" w:eastAsia="Calibri" w:hAnsi="Arial" w:cs="Arial"/>
          <w:color w:val="222222"/>
          <w:sz w:val="24"/>
          <w:szCs w:val="24"/>
          <w:shd w:val="clear" w:color="auto" w:fill="FFFFFF"/>
          <w:lang w:val="en-US"/>
        </w:rPr>
      </w:pPr>
    </w:p>
    <w:p w:rsidR="00CD095D" w:rsidRPr="00CD095D" w:rsidRDefault="00CD095D" w:rsidP="00CD095D">
      <w:pPr>
        <w:widowControl/>
        <w:autoSpaceDE/>
        <w:autoSpaceDN/>
        <w:ind w:left="720" w:right="703"/>
        <w:jc w:val="both"/>
        <w:rPr>
          <w:rFonts w:ascii="Arial" w:eastAsia="Calibri" w:hAnsi="Arial" w:cs="Arial"/>
          <w:color w:val="181818"/>
          <w:sz w:val="24"/>
          <w:szCs w:val="24"/>
        </w:rPr>
      </w:pPr>
      <w:r w:rsidRPr="00CD095D">
        <w:rPr>
          <w:rFonts w:ascii="Arial" w:eastAsia="Calibri" w:hAnsi="Arial" w:cs="Arial"/>
          <w:color w:val="181818"/>
          <w:sz w:val="24"/>
          <w:szCs w:val="24"/>
        </w:rPr>
        <w:t xml:space="preserve">CLINICAL AND LABORATORY PERFORMANCE OF ACTIVA BIOACTIVE RESTORATIVE IN PRIMARY TEETH: A SYSTEMATIC REVIEW OF PEDIATRIC EVIDENCE </w:t>
      </w:r>
    </w:p>
    <w:p w:rsidR="00CD095D" w:rsidRPr="00CD095D" w:rsidRDefault="00CD095D" w:rsidP="00CD095D">
      <w:pPr>
        <w:widowControl/>
        <w:autoSpaceDE/>
        <w:autoSpaceDN/>
        <w:ind w:left="720" w:right="703"/>
        <w:jc w:val="both"/>
        <w:rPr>
          <w:rFonts w:ascii="Arial" w:eastAsia="Calibri" w:hAnsi="Arial" w:cs="Arial"/>
          <w:color w:val="181818"/>
          <w:sz w:val="24"/>
          <w:szCs w:val="24"/>
        </w:rPr>
      </w:pPr>
      <w:r w:rsidRPr="00CD095D">
        <w:rPr>
          <w:rFonts w:ascii="Arial" w:eastAsia="Calibri" w:hAnsi="Arial" w:cs="Arial"/>
          <w:color w:val="181818"/>
          <w:sz w:val="24"/>
          <w:szCs w:val="24"/>
        </w:rPr>
        <w:t>Popa  Malina, Dinu Stefania, Luca Magda Mihaela, Bumbu Bogdan Andrei,</w:t>
      </w:r>
      <w:r w:rsidRPr="00CD095D">
        <w:rPr>
          <w:rFonts w:ascii="Arial" w:eastAsia="Calibri" w:hAnsi="Arial" w:cs="Arial"/>
          <w:b/>
          <w:color w:val="181818"/>
          <w:sz w:val="24"/>
          <w:szCs w:val="24"/>
        </w:rPr>
        <w:t xml:space="preserve"> </w:t>
      </w:r>
      <w:r w:rsidRPr="00CD095D">
        <w:rPr>
          <w:rFonts w:ascii="Arial" w:eastAsia="Calibri" w:hAnsi="Arial" w:cs="Arial"/>
          <w:color w:val="000000"/>
          <w:sz w:val="24"/>
          <w:szCs w:val="24"/>
          <w:shd w:val="clear" w:color="auto" w:fill="FFFFFF"/>
          <w:lang w:val="en-US"/>
        </w:rPr>
        <w:t xml:space="preserve">Maghet Edita, </w:t>
      </w:r>
      <w:r w:rsidRPr="00CD095D">
        <w:rPr>
          <w:rFonts w:ascii="Arial" w:eastAsia="Calibri" w:hAnsi="Arial" w:cs="Arial"/>
          <w:b/>
          <w:color w:val="000000"/>
          <w:sz w:val="24"/>
          <w:szCs w:val="24"/>
          <w:shd w:val="clear" w:color="auto" w:fill="FFFFFF"/>
          <w:lang w:val="en-US"/>
        </w:rPr>
        <w:t xml:space="preserve">Bita Romina Georgiana, </w:t>
      </w:r>
      <w:r w:rsidRPr="00CD095D">
        <w:rPr>
          <w:rFonts w:ascii="Arial" w:eastAsia="Calibri" w:hAnsi="Arial" w:cs="Arial"/>
          <w:color w:val="181818"/>
          <w:sz w:val="24"/>
          <w:szCs w:val="24"/>
        </w:rPr>
        <w:t xml:space="preserve">Journal of Clinical Medicine. 2026; 15(1):373. </w:t>
      </w:r>
      <w:hyperlink r:id="rId19" w:history="1">
        <w:r w:rsidRPr="00CD095D">
          <w:rPr>
            <w:rFonts w:ascii="Arial" w:eastAsia="Calibri" w:hAnsi="Arial" w:cs="Arial"/>
            <w:color w:val="0563C1"/>
            <w:sz w:val="24"/>
            <w:szCs w:val="24"/>
            <w:u w:val="single"/>
          </w:rPr>
          <w:t>https://doi.org/10.3390/jcm15010373</w:t>
        </w:r>
      </w:hyperlink>
      <w:r w:rsidRPr="00CD095D">
        <w:rPr>
          <w:rFonts w:ascii="Arial" w:eastAsia="Calibri" w:hAnsi="Arial" w:cs="Arial"/>
          <w:color w:val="181818"/>
          <w:sz w:val="24"/>
          <w:szCs w:val="24"/>
        </w:rPr>
        <w:t xml:space="preserve"> FI 2.9, Q1</w:t>
      </w:r>
    </w:p>
    <w:p w:rsidR="00CD095D" w:rsidRPr="00CD095D" w:rsidRDefault="00CD095D" w:rsidP="00CD095D">
      <w:pPr>
        <w:widowControl/>
        <w:autoSpaceDE/>
        <w:autoSpaceDN/>
        <w:ind w:right="703"/>
        <w:jc w:val="both"/>
        <w:rPr>
          <w:rFonts w:ascii="Arial" w:eastAsia="Calibri" w:hAnsi="Arial" w:cs="Arial"/>
          <w:color w:val="222222"/>
          <w:sz w:val="24"/>
          <w:szCs w:val="24"/>
          <w:shd w:val="clear" w:color="auto" w:fill="FFFFFF"/>
          <w:lang w:val="en-US"/>
        </w:rPr>
      </w:pPr>
    </w:p>
    <w:p w:rsidR="00CD095D" w:rsidRPr="00CD095D" w:rsidRDefault="00CD095D" w:rsidP="00CD095D">
      <w:pPr>
        <w:widowControl/>
        <w:autoSpaceDE/>
        <w:autoSpaceDN/>
        <w:ind w:left="720" w:right="703"/>
        <w:jc w:val="both"/>
        <w:rPr>
          <w:rFonts w:ascii="Arial" w:eastAsia="Calibri" w:hAnsi="Arial" w:cs="Arial"/>
          <w:color w:val="222222"/>
          <w:sz w:val="24"/>
          <w:szCs w:val="24"/>
          <w:shd w:val="clear" w:color="auto" w:fill="FFFFFF"/>
          <w:lang w:val="en-US"/>
        </w:rPr>
      </w:pPr>
      <w:r w:rsidRPr="00CD095D">
        <w:rPr>
          <w:rFonts w:ascii="Arial" w:eastAsia="Calibri" w:hAnsi="Arial" w:cs="Arial"/>
          <w:color w:val="222222"/>
          <w:sz w:val="24"/>
          <w:szCs w:val="24"/>
          <w:shd w:val="clear" w:color="auto" w:fill="FFFFFF"/>
          <w:lang w:val="en-US"/>
        </w:rPr>
        <w:t xml:space="preserve">CHRONIC LOW-GRADE INFLAMMATION: A POSSIBLE LINK BETWEEN COVID-19 AND NEW-ONSET ATRIAL FIBRILLATION </w:t>
      </w:r>
    </w:p>
    <w:p w:rsidR="00CD095D" w:rsidRPr="00CD095D" w:rsidRDefault="00CD095D" w:rsidP="00CD095D">
      <w:pPr>
        <w:widowControl/>
        <w:autoSpaceDE/>
        <w:autoSpaceDN/>
        <w:ind w:left="720" w:right="703"/>
        <w:jc w:val="both"/>
        <w:rPr>
          <w:rFonts w:ascii="Arial" w:eastAsia="Calibri" w:hAnsi="Arial" w:cs="Arial"/>
          <w:color w:val="181818"/>
          <w:sz w:val="24"/>
          <w:szCs w:val="24"/>
        </w:rPr>
      </w:pPr>
      <w:r w:rsidRPr="00CD095D">
        <w:rPr>
          <w:rFonts w:ascii="Arial" w:eastAsia="Calibri" w:hAnsi="Arial" w:cs="Arial"/>
          <w:color w:val="222222"/>
          <w:sz w:val="24"/>
          <w:szCs w:val="24"/>
          <w:shd w:val="clear" w:color="auto" w:fill="FFFFFF"/>
          <w:lang w:val="en-US"/>
        </w:rPr>
        <w:t xml:space="preserve">Roșca Ciprian Ilie, Daniel Florin Lighezan, Daniel-Dumitru Nișulescu, Nilima Rajpal Kundnani, </w:t>
      </w:r>
      <w:r w:rsidRPr="00CD095D">
        <w:rPr>
          <w:rFonts w:ascii="Arial" w:eastAsia="Calibri" w:hAnsi="Arial" w:cs="Arial"/>
          <w:b/>
          <w:color w:val="222222"/>
          <w:sz w:val="24"/>
          <w:szCs w:val="24"/>
          <w:shd w:val="clear" w:color="auto" w:fill="FFFFFF"/>
          <w:lang w:val="en-US"/>
        </w:rPr>
        <w:t>Romina Georgiana Bita</w:t>
      </w:r>
      <w:r w:rsidRPr="00CD095D">
        <w:rPr>
          <w:rFonts w:ascii="Arial" w:eastAsia="Calibri" w:hAnsi="Arial" w:cs="Arial"/>
          <w:color w:val="222222"/>
          <w:sz w:val="24"/>
          <w:szCs w:val="24"/>
          <w:shd w:val="clear" w:color="auto" w:fill="FFFFFF"/>
          <w:lang w:val="en-US"/>
        </w:rPr>
        <w:t xml:space="preserve">, Ariana Violeta Nicoras, Christian Banciu, Andreea Munteanu, </w:t>
      </w:r>
      <w:r w:rsidRPr="00CD095D">
        <w:rPr>
          <w:rFonts w:ascii="Arial" w:eastAsia="Calibri" w:hAnsi="Arial" w:cs="Arial"/>
          <w:i/>
          <w:iCs/>
          <w:color w:val="222222"/>
          <w:sz w:val="24"/>
          <w:szCs w:val="24"/>
          <w:shd w:val="clear" w:color="auto" w:fill="FFFFFF"/>
          <w:lang w:val="en-US"/>
        </w:rPr>
        <w:t>Journal of Clinical Medicine</w:t>
      </w:r>
      <w:r w:rsidRPr="00CD095D">
        <w:rPr>
          <w:rFonts w:ascii="Arial" w:eastAsia="Calibri" w:hAnsi="Arial" w:cs="Arial"/>
          <w:color w:val="222222"/>
          <w:sz w:val="24"/>
          <w:szCs w:val="24"/>
          <w:shd w:val="clear" w:color="auto" w:fill="FFFFFF"/>
          <w:lang w:val="en-US"/>
        </w:rPr>
        <w:t xml:space="preserve"> 2026 15, no. 5: 1750. </w:t>
      </w:r>
      <w:hyperlink r:id="rId20" w:history="1">
        <w:r w:rsidRPr="00CD095D">
          <w:rPr>
            <w:rFonts w:ascii="Arial" w:eastAsia="Calibri" w:hAnsi="Arial" w:cs="Arial"/>
            <w:color w:val="0563C1"/>
            <w:sz w:val="24"/>
            <w:szCs w:val="24"/>
            <w:u w:val="single"/>
            <w:shd w:val="clear" w:color="auto" w:fill="FFFFFF"/>
            <w:lang w:val="en-US"/>
          </w:rPr>
          <w:t xml:space="preserve">https://doi.org/10.3390/jcm15051750 </w:t>
        </w:r>
        <w:r w:rsidRPr="00CD095D">
          <w:rPr>
            <w:rFonts w:ascii="Arial" w:eastAsia="Calibri" w:hAnsi="Arial" w:cs="Arial"/>
            <w:color w:val="0563C1"/>
            <w:sz w:val="24"/>
            <w:szCs w:val="24"/>
            <w:u w:val="single"/>
          </w:rPr>
          <w:t>FI 2.9</w:t>
        </w:r>
      </w:hyperlink>
      <w:r w:rsidRPr="00CD095D">
        <w:rPr>
          <w:rFonts w:ascii="Arial" w:eastAsia="Calibri" w:hAnsi="Arial" w:cs="Arial"/>
          <w:color w:val="181818"/>
          <w:sz w:val="24"/>
          <w:szCs w:val="24"/>
        </w:rPr>
        <w:t>, Q1</w:t>
      </w:r>
    </w:p>
    <w:p w:rsidR="00CD095D" w:rsidRPr="00CD095D" w:rsidRDefault="00CD095D" w:rsidP="00CD095D">
      <w:pPr>
        <w:widowControl/>
        <w:autoSpaceDE/>
        <w:autoSpaceDN/>
        <w:ind w:right="703"/>
        <w:jc w:val="both"/>
        <w:rPr>
          <w:rFonts w:ascii="Arial" w:eastAsia="Calibri" w:hAnsi="Arial" w:cs="Arial"/>
          <w:color w:val="222222"/>
          <w:sz w:val="24"/>
          <w:szCs w:val="24"/>
          <w:shd w:val="clear" w:color="auto" w:fill="FFFFFF"/>
          <w:lang w:val="en-US"/>
        </w:rPr>
      </w:pPr>
    </w:p>
    <w:p w:rsidR="00CD095D" w:rsidRPr="00CD095D" w:rsidRDefault="00CD095D" w:rsidP="00CD095D">
      <w:pPr>
        <w:widowControl/>
        <w:autoSpaceDE/>
        <w:autoSpaceDN/>
        <w:ind w:left="720" w:right="703"/>
        <w:jc w:val="both"/>
        <w:rPr>
          <w:rFonts w:ascii="Arial" w:eastAsia="Calibri" w:hAnsi="Arial" w:cs="Arial"/>
          <w:color w:val="222222"/>
          <w:sz w:val="24"/>
          <w:szCs w:val="24"/>
          <w:shd w:val="clear" w:color="auto" w:fill="FFFFFF"/>
          <w:lang w:val="en-US"/>
        </w:rPr>
      </w:pPr>
      <w:r w:rsidRPr="00CD095D">
        <w:rPr>
          <w:rFonts w:ascii="Arial" w:eastAsia="Calibri" w:hAnsi="Arial" w:cs="Arial"/>
          <w:color w:val="222222"/>
          <w:sz w:val="24"/>
          <w:szCs w:val="24"/>
          <w:shd w:val="clear" w:color="auto" w:fill="FFFFFF"/>
          <w:lang w:val="en-US"/>
        </w:rPr>
        <w:t>TRIGLYCERIDE-TO-HDL CHOLESTEROL RATIO IS ASSOCIATED WITH ISCHEMIC STROKE RISK IN PATIENTS—WITH PAROXYSMAL ATRIAL FIBRILLATION</w:t>
      </w:r>
    </w:p>
    <w:p w:rsidR="00CD095D" w:rsidRPr="00CD095D" w:rsidRDefault="00CD095D" w:rsidP="00CD095D">
      <w:pPr>
        <w:widowControl/>
        <w:autoSpaceDE/>
        <w:autoSpaceDN/>
        <w:ind w:left="720" w:right="703"/>
        <w:jc w:val="both"/>
        <w:rPr>
          <w:rFonts w:ascii="Arial" w:eastAsia="Calibri" w:hAnsi="Arial" w:cs="Arial"/>
          <w:color w:val="222222"/>
          <w:sz w:val="24"/>
          <w:szCs w:val="24"/>
          <w:shd w:val="clear" w:color="auto" w:fill="FFFFFF"/>
          <w:lang w:val="en-US"/>
        </w:rPr>
      </w:pPr>
      <w:r w:rsidRPr="00CD095D">
        <w:rPr>
          <w:rFonts w:ascii="Arial" w:eastAsia="Calibri" w:hAnsi="Arial" w:cs="Arial"/>
          <w:color w:val="222222"/>
          <w:sz w:val="24"/>
          <w:szCs w:val="24"/>
          <w:shd w:val="clear" w:color="auto" w:fill="FFFFFF"/>
          <w:lang w:val="en-US"/>
        </w:rPr>
        <w:t xml:space="preserve">Rosca Ciprian Ilie, Daniel Florin Lighezan, Doina Georgescu, Horia Silviu Branea, Nilima Rajpal Kundnani, Ariana Violeta Nicoras, </w:t>
      </w:r>
      <w:r w:rsidRPr="00CD095D">
        <w:rPr>
          <w:rFonts w:ascii="Arial" w:eastAsia="Calibri" w:hAnsi="Arial" w:cs="Arial"/>
          <w:b/>
          <w:color w:val="222222"/>
          <w:sz w:val="24"/>
          <w:szCs w:val="24"/>
          <w:shd w:val="clear" w:color="auto" w:fill="FFFFFF"/>
          <w:lang w:val="en-US"/>
        </w:rPr>
        <w:t>Romina Georgiana Bita</w:t>
      </w:r>
      <w:r w:rsidRPr="00CD095D">
        <w:rPr>
          <w:rFonts w:ascii="Arial" w:eastAsia="Calibri" w:hAnsi="Arial" w:cs="Arial"/>
          <w:color w:val="222222"/>
          <w:sz w:val="24"/>
          <w:szCs w:val="24"/>
          <w:shd w:val="clear" w:color="auto" w:fill="FFFFFF"/>
          <w:lang w:val="en-US"/>
        </w:rPr>
        <w:t>, Daniel Dumitru Nisulescu</w:t>
      </w:r>
    </w:p>
    <w:p w:rsidR="00CD095D" w:rsidRPr="00CD095D" w:rsidRDefault="00CD095D" w:rsidP="00CD095D">
      <w:pPr>
        <w:widowControl/>
        <w:autoSpaceDE/>
        <w:autoSpaceDN/>
        <w:ind w:right="703" w:firstLine="720"/>
        <w:jc w:val="both"/>
        <w:rPr>
          <w:rFonts w:ascii="Arial" w:eastAsia="Calibri" w:hAnsi="Arial" w:cs="Arial"/>
          <w:color w:val="181818"/>
          <w:sz w:val="24"/>
          <w:szCs w:val="24"/>
        </w:rPr>
      </w:pPr>
      <w:r w:rsidRPr="00CD095D">
        <w:rPr>
          <w:rFonts w:ascii="Arial" w:eastAsia="Calibri" w:hAnsi="Arial" w:cs="Arial"/>
          <w:i/>
          <w:iCs/>
          <w:color w:val="222222"/>
          <w:sz w:val="24"/>
          <w:szCs w:val="24"/>
          <w:shd w:val="clear" w:color="auto" w:fill="FFFFFF"/>
          <w:lang w:val="en-US"/>
        </w:rPr>
        <w:t>Metabolites 2026</w:t>
      </w:r>
      <w:r w:rsidRPr="00CD095D">
        <w:rPr>
          <w:rFonts w:ascii="Arial" w:eastAsia="Calibri" w:hAnsi="Arial" w:cs="Arial"/>
          <w:color w:val="222222"/>
          <w:sz w:val="24"/>
          <w:szCs w:val="24"/>
          <w:shd w:val="clear" w:color="auto" w:fill="FFFFFF"/>
          <w:lang w:val="en-US"/>
        </w:rPr>
        <w:t xml:space="preserve"> 16, no. 2: 110. </w:t>
      </w:r>
      <w:hyperlink r:id="rId21" w:history="1">
        <w:r w:rsidRPr="00CD095D">
          <w:rPr>
            <w:rFonts w:ascii="Arial" w:eastAsia="Calibri" w:hAnsi="Arial" w:cs="Arial"/>
            <w:color w:val="0563C1"/>
            <w:sz w:val="24"/>
            <w:szCs w:val="24"/>
            <w:u w:val="single"/>
            <w:shd w:val="clear" w:color="auto" w:fill="FFFFFF"/>
            <w:lang w:val="en-US"/>
          </w:rPr>
          <w:t xml:space="preserve">https://doi.org/10.3390/metabo16020110 </w:t>
        </w:r>
        <w:r w:rsidRPr="00CD095D">
          <w:rPr>
            <w:rFonts w:ascii="Arial" w:eastAsia="Calibri" w:hAnsi="Arial" w:cs="Arial"/>
            <w:color w:val="0563C1"/>
            <w:sz w:val="24"/>
            <w:szCs w:val="24"/>
            <w:u w:val="single"/>
          </w:rPr>
          <w:t>FI 3.7</w:t>
        </w:r>
      </w:hyperlink>
      <w:r w:rsidRPr="00CD095D">
        <w:rPr>
          <w:rFonts w:ascii="Arial" w:eastAsia="Calibri" w:hAnsi="Arial" w:cs="Arial"/>
          <w:color w:val="181818"/>
          <w:sz w:val="24"/>
          <w:szCs w:val="24"/>
        </w:rPr>
        <w:t>, Q2</w:t>
      </w:r>
    </w:p>
    <w:p w:rsidR="00CD095D" w:rsidRPr="00CD095D" w:rsidRDefault="00CD095D" w:rsidP="00CD095D">
      <w:pPr>
        <w:widowControl/>
        <w:autoSpaceDE/>
        <w:autoSpaceDN/>
        <w:ind w:right="703"/>
        <w:jc w:val="both"/>
        <w:rPr>
          <w:rFonts w:ascii="Arial" w:eastAsia="Calibri" w:hAnsi="Arial" w:cs="Arial"/>
          <w:color w:val="222222"/>
          <w:sz w:val="24"/>
          <w:szCs w:val="24"/>
          <w:shd w:val="clear" w:color="auto" w:fill="FFFFFF"/>
          <w:lang w:val="en-US"/>
        </w:rPr>
      </w:pPr>
    </w:p>
    <w:p w:rsidR="00CD095D" w:rsidRPr="00CD095D" w:rsidRDefault="00CD095D" w:rsidP="00CD095D">
      <w:pPr>
        <w:widowControl/>
        <w:autoSpaceDE/>
        <w:autoSpaceDN/>
        <w:ind w:left="720" w:right="703"/>
        <w:jc w:val="both"/>
        <w:rPr>
          <w:rFonts w:ascii="Arial" w:eastAsia="Calibri" w:hAnsi="Arial" w:cs="Arial"/>
          <w:color w:val="222222"/>
          <w:sz w:val="24"/>
          <w:szCs w:val="24"/>
          <w:shd w:val="clear" w:color="auto" w:fill="FFFFFF"/>
          <w:lang w:val="en-US"/>
        </w:rPr>
      </w:pPr>
      <w:r w:rsidRPr="00CD095D">
        <w:rPr>
          <w:rFonts w:ascii="Arial" w:eastAsia="Calibri" w:hAnsi="Arial" w:cs="Arial"/>
          <w:color w:val="222222"/>
          <w:sz w:val="24"/>
          <w:szCs w:val="24"/>
          <w:shd w:val="clear" w:color="auto" w:fill="FFFFFF"/>
          <w:lang w:val="en-US"/>
        </w:rPr>
        <w:t>USE OF NEUTROPHIL-TO-LYMPHOCYTE RATIO TO PREDICT IN-HOSPITAL MORTALITY IN PATIENTS ADMITTED WITH ACUTE DECOMPENSATION OF ATRIAL FIBRILLATION</w:t>
      </w:r>
    </w:p>
    <w:p w:rsidR="00CD095D" w:rsidRPr="00CD095D" w:rsidRDefault="00CD095D" w:rsidP="00CD095D">
      <w:pPr>
        <w:widowControl/>
        <w:autoSpaceDE/>
        <w:autoSpaceDN/>
        <w:ind w:left="720" w:right="703"/>
        <w:jc w:val="both"/>
        <w:rPr>
          <w:rFonts w:ascii="Arial" w:eastAsia="Calibri" w:hAnsi="Arial" w:cs="Arial"/>
          <w:color w:val="181818"/>
          <w:sz w:val="24"/>
          <w:szCs w:val="24"/>
        </w:rPr>
      </w:pPr>
      <w:r w:rsidRPr="00CD095D">
        <w:rPr>
          <w:rFonts w:ascii="Arial" w:eastAsia="Calibri" w:hAnsi="Arial" w:cs="Arial"/>
          <w:color w:val="222222"/>
          <w:sz w:val="24"/>
          <w:szCs w:val="24"/>
          <w:shd w:val="clear" w:color="auto" w:fill="FFFFFF"/>
          <w:lang w:val="en-US"/>
        </w:rPr>
        <w:t xml:space="preserve">Kundnani Nilima Rajpal, Abhinav Sharma, Daniel Florin Lighezan, Doina Georgescu, Stelian I. Morariu, Daniel Dumitru Nisulescu, </w:t>
      </w:r>
      <w:r w:rsidRPr="00CD095D">
        <w:rPr>
          <w:rFonts w:ascii="Arial" w:eastAsia="Calibri" w:hAnsi="Arial" w:cs="Arial"/>
          <w:b/>
          <w:color w:val="222222"/>
          <w:sz w:val="24"/>
          <w:szCs w:val="24"/>
          <w:shd w:val="clear" w:color="auto" w:fill="FFFFFF"/>
          <w:lang w:val="en-US"/>
        </w:rPr>
        <w:t>Romina Georgiana Bita,</w:t>
      </w:r>
      <w:r w:rsidRPr="00CD095D">
        <w:rPr>
          <w:rFonts w:ascii="Arial" w:eastAsia="Calibri" w:hAnsi="Arial" w:cs="Arial"/>
          <w:color w:val="222222"/>
          <w:sz w:val="24"/>
          <w:szCs w:val="24"/>
          <w:shd w:val="clear" w:color="auto" w:fill="FFFFFF"/>
          <w:lang w:val="en-US"/>
        </w:rPr>
        <w:t xml:space="preserve"> Ciprian Ilie Rosca, </w:t>
      </w:r>
      <w:r w:rsidRPr="00CD095D">
        <w:rPr>
          <w:rFonts w:ascii="Arial" w:eastAsia="Calibri" w:hAnsi="Arial" w:cs="Arial"/>
          <w:i/>
          <w:iCs/>
          <w:color w:val="222222"/>
          <w:sz w:val="24"/>
          <w:szCs w:val="24"/>
          <w:shd w:val="clear" w:color="auto" w:fill="FFFFFF"/>
          <w:lang w:val="en-US"/>
        </w:rPr>
        <w:t>Journal of Clinical 2024 Medicine</w:t>
      </w:r>
      <w:r w:rsidRPr="00CD095D">
        <w:rPr>
          <w:rFonts w:ascii="Arial" w:eastAsia="Calibri" w:hAnsi="Arial" w:cs="Arial"/>
          <w:color w:val="222222"/>
          <w:sz w:val="24"/>
          <w:szCs w:val="24"/>
          <w:shd w:val="clear" w:color="auto" w:fill="FFFFFF"/>
          <w:lang w:val="en-US"/>
        </w:rPr>
        <w:t xml:space="preserve"> 13, no. 16: 4719. </w:t>
      </w:r>
      <w:hyperlink r:id="rId22" w:history="1">
        <w:r w:rsidRPr="00CD095D">
          <w:rPr>
            <w:rFonts w:ascii="Arial" w:eastAsia="Calibri" w:hAnsi="Arial" w:cs="Arial"/>
            <w:color w:val="0563C1"/>
            <w:sz w:val="24"/>
            <w:szCs w:val="24"/>
            <w:u w:val="single"/>
            <w:shd w:val="clear" w:color="auto" w:fill="FFFFFF"/>
            <w:lang w:val="en-US"/>
          </w:rPr>
          <w:t>https://doi.org/10.3390/jcm13164719</w:t>
        </w:r>
      </w:hyperlink>
      <w:r w:rsidRPr="00CD095D">
        <w:rPr>
          <w:rFonts w:ascii="Arial" w:eastAsia="Calibri" w:hAnsi="Arial" w:cs="Arial"/>
          <w:color w:val="222222"/>
          <w:sz w:val="24"/>
          <w:szCs w:val="24"/>
          <w:shd w:val="clear" w:color="auto" w:fill="FFFFFF"/>
          <w:lang w:val="en-US"/>
        </w:rPr>
        <w:t xml:space="preserve">, </w:t>
      </w:r>
      <w:r w:rsidRPr="00CD095D">
        <w:rPr>
          <w:rFonts w:ascii="Arial" w:eastAsia="Calibri" w:hAnsi="Arial" w:cs="Arial"/>
          <w:color w:val="181818"/>
          <w:sz w:val="24"/>
          <w:szCs w:val="24"/>
        </w:rPr>
        <w:t>FI 2.9, Q1</w:t>
      </w:r>
    </w:p>
    <w:p w:rsidR="00CD095D" w:rsidRPr="00CD095D" w:rsidRDefault="00CD095D" w:rsidP="00CD095D">
      <w:pPr>
        <w:widowControl/>
        <w:autoSpaceDE/>
        <w:autoSpaceDN/>
        <w:ind w:right="703"/>
        <w:jc w:val="both"/>
        <w:rPr>
          <w:rFonts w:ascii="Arial" w:eastAsia="Calibri" w:hAnsi="Arial" w:cs="Arial"/>
          <w:color w:val="222222"/>
          <w:sz w:val="24"/>
          <w:szCs w:val="24"/>
          <w:shd w:val="clear" w:color="auto" w:fill="FFFFFF"/>
          <w:lang w:val="en-US"/>
        </w:rPr>
      </w:pPr>
    </w:p>
    <w:p w:rsidR="00CD095D" w:rsidRPr="00CD095D" w:rsidRDefault="00CD095D" w:rsidP="00CD095D">
      <w:pPr>
        <w:widowControl/>
        <w:autoSpaceDE/>
        <w:autoSpaceDN/>
        <w:ind w:left="720" w:right="703"/>
        <w:jc w:val="both"/>
        <w:rPr>
          <w:rFonts w:ascii="Arial" w:eastAsia="Calibri" w:hAnsi="Arial" w:cs="Arial"/>
          <w:sz w:val="24"/>
          <w:szCs w:val="24"/>
          <w:lang w:val="en-US"/>
        </w:rPr>
      </w:pPr>
      <w:r w:rsidRPr="00CD095D">
        <w:rPr>
          <w:rFonts w:ascii="Arial" w:eastAsia="Calibri" w:hAnsi="Arial" w:cs="Arial"/>
          <w:sz w:val="24"/>
          <w:szCs w:val="24"/>
          <w:lang w:val="en-US"/>
        </w:rPr>
        <w:t>ALVEOLAR AND DENTAL ARCH MORPHOLOGY IN ANGLE CLASS II DIVISION 2 MALOCCLUSION: A COMPARATIVE STUDY</w:t>
      </w:r>
    </w:p>
    <w:p w:rsidR="00CD095D" w:rsidRPr="00CD095D" w:rsidRDefault="00CD095D" w:rsidP="00CD095D">
      <w:pPr>
        <w:widowControl/>
        <w:autoSpaceDE/>
        <w:autoSpaceDN/>
        <w:ind w:left="720" w:right="703"/>
        <w:jc w:val="both"/>
        <w:rPr>
          <w:rFonts w:ascii="Arial" w:eastAsia="Calibri" w:hAnsi="Arial" w:cs="Arial"/>
          <w:sz w:val="24"/>
          <w:szCs w:val="24"/>
          <w:lang w:val="en-US"/>
        </w:rPr>
      </w:pPr>
      <w:r w:rsidRPr="00CD095D">
        <w:rPr>
          <w:rFonts w:ascii="Arial" w:eastAsia="Calibri" w:hAnsi="Arial" w:cs="Arial"/>
          <w:color w:val="000000"/>
          <w:sz w:val="24"/>
          <w:szCs w:val="24"/>
          <w:shd w:val="clear" w:color="auto" w:fill="FFFFFF"/>
          <w:lang w:val="en"/>
        </w:rPr>
        <w:t>Balan Raluca-Adriana</w:t>
      </w:r>
      <w:r w:rsidRPr="00CD095D">
        <w:rPr>
          <w:rFonts w:ascii="Arial" w:eastAsia="Calibri" w:hAnsi="Arial" w:cs="Arial"/>
          <w:color w:val="000000"/>
          <w:sz w:val="24"/>
          <w:szCs w:val="24"/>
          <w:shd w:val="clear" w:color="auto" w:fill="FFFFFF"/>
          <w:lang w:val="en-US"/>
        </w:rPr>
        <w:t xml:space="preserve">, </w:t>
      </w:r>
      <w:r w:rsidRPr="00CD095D">
        <w:rPr>
          <w:rFonts w:ascii="Arial" w:eastAsia="Calibri" w:hAnsi="Arial" w:cs="Arial"/>
          <w:color w:val="000000"/>
          <w:sz w:val="24"/>
          <w:szCs w:val="24"/>
          <w:shd w:val="clear" w:color="auto" w:fill="FFFFFF"/>
          <w:lang w:val="en"/>
        </w:rPr>
        <w:t>Popa George</w:t>
      </w:r>
      <w:r w:rsidRPr="00CD095D">
        <w:rPr>
          <w:rFonts w:ascii="Arial" w:eastAsia="Calibri" w:hAnsi="Arial" w:cs="Arial"/>
          <w:color w:val="000000"/>
          <w:sz w:val="24"/>
          <w:szCs w:val="24"/>
          <w:shd w:val="clear" w:color="auto" w:fill="FFFFFF"/>
          <w:lang w:val="en-US"/>
        </w:rPr>
        <w:t>,</w:t>
      </w:r>
      <w:r w:rsidRPr="00CD095D">
        <w:rPr>
          <w:rFonts w:ascii="Arial" w:eastAsia="Calibri" w:hAnsi="Arial" w:cs="Arial"/>
          <w:color w:val="000000"/>
          <w:sz w:val="24"/>
          <w:szCs w:val="24"/>
          <w:shd w:val="clear" w:color="auto" w:fill="FFFFFF"/>
          <w:lang w:val="en"/>
        </w:rPr>
        <w:t xml:space="preserve"> </w:t>
      </w:r>
      <w:r w:rsidRPr="00CD095D">
        <w:rPr>
          <w:rFonts w:ascii="Arial" w:eastAsia="Calibri" w:hAnsi="Arial" w:cs="Arial"/>
          <w:b/>
          <w:color w:val="000000"/>
          <w:sz w:val="24"/>
          <w:szCs w:val="24"/>
          <w:shd w:val="clear" w:color="auto" w:fill="FFFFFF"/>
          <w:lang w:val="en"/>
        </w:rPr>
        <w:t>Bita Romina</w:t>
      </w:r>
      <w:r w:rsidRPr="00CD095D">
        <w:rPr>
          <w:rFonts w:ascii="Arial" w:eastAsia="Calibri" w:hAnsi="Arial" w:cs="Arial"/>
          <w:color w:val="000000"/>
          <w:sz w:val="24"/>
          <w:szCs w:val="24"/>
          <w:shd w:val="clear" w:color="auto" w:fill="FFFFFF"/>
          <w:lang w:val="en-US"/>
        </w:rPr>
        <w:t>,</w:t>
      </w:r>
      <w:r w:rsidRPr="00CD095D">
        <w:rPr>
          <w:rFonts w:ascii="Arial" w:eastAsia="Calibri" w:hAnsi="Arial" w:cs="Arial"/>
          <w:color w:val="000000"/>
          <w:sz w:val="24"/>
          <w:szCs w:val="24"/>
          <w:shd w:val="clear" w:color="auto" w:fill="FFFFFF"/>
          <w:lang w:val="en"/>
        </w:rPr>
        <w:t xml:space="preserve"> Fabricky Mihai</w:t>
      </w:r>
      <w:r w:rsidRPr="00CD095D">
        <w:rPr>
          <w:rFonts w:ascii="Arial" w:eastAsia="Calibri" w:hAnsi="Arial" w:cs="Arial"/>
          <w:color w:val="000000"/>
          <w:sz w:val="24"/>
          <w:szCs w:val="24"/>
          <w:shd w:val="clear" w:color="auto" w:fill="FFFFFF"/>
          <w:lang w:val="en-US"/>
        </w:rPr>
        <w:t xml:space="preserve">, </w:t>
      </w:r>
      <w:r w:rsidRPr="00CD095D">
        <w:rPr>
          <w:rFonts w:ascii="Arial" w:eastAsia="Calibri" w:hAnsi="Arial" w:cs="Arial"/>
          <w:color w:val="000000"/>
          <w:sz w:val="24"/>
          <w:szCs w:val="24"/>
          <w:shd w:val="clear" w:color="auto" w:fill="FFFFFF"/>
          <w:lang w:val="en"/>
        </w:rPr>
        <w:t>Jivanescu Anca</w:t>
      </w:r>
      <w:r w:rsidRPr="00CD095D">
        <w:rPr>
          <w:rFonts w:ascii="Arial" w:eastAsia="Calibri" w:hAnsi="Arial" w:cs="Arial"/>
          <w:color w:val="000000"/>
          <w:sz w:val="24"/>
          <w:szCs w:val="24"/>
          <w:shd w:val="clear" w:color="auto" w:fill="FFFFFF"/>
          <w:lang w:val="en-US"/>
        </w:rPr>
        <w:t xml:space="preserve">, </w:t>
      </w:r>
      <w:r w:rsidRPr="00CD095D">
        <w:rPr>
          <w:rFonts w:ascii="Arial" w:eastAsia="Calibri" w:hAnsi="Arial" w:cs="Arial"/>
          <w:color w:val="000000"/>
          <w:sz w:val="24"/>
          <w:szCs w:val="24"/>
          <w:shd w:val="clear" w:color="auto" w:fill="FFFFFF"/>
          <w:lang w:val="en"/>
        </w:rPr>
        <w:t>Bratu Dana Cristina</w:t>
      </w:r>
      <w:r w:rsidRPr="00CD095D">
        <w:rPr>
          <w:rFonts w:ascii="Arial" w:eastAsia="Calibri" w:hAnsi="Arial" w:cs="Arial"/>
          <w:sz w:val="24"/>
          <w:szCs w:val="24"/>
          <w:lang w:val="en-US"/>
        </w:rPr>
        <w:t xml:space="preserve">, Romanian Journal of Morphology and Embryology, 2014, 55(3 Suppl):1093-7. ISSN (print) 1220-0522.  </w:t>
      </w:r>
      <w:r w:rsidRPr="00CD095D">
        <w:rPr>
          <w:rFonts w:ascii="Arial" w:eastAsia="Calibri" w:hAnsi="Arial" w:cs="Arial"/>
          <w:color w:val="212121"/>
          <w:sz w:val="24"/>
          <w:szCs w:val="24"/>
          <w:shd w:val="clear" w:color="auto" w:fill="FFFFFF"/>
          <w:lang w:val="en-US"/>
        </w:rPr>
        <w:t xml:space="preserve">PMID: 25607390, </w:t>
      </w:r>
      <w:r w:rsidRPr="00CD095D">
        <w:rPr>
          <w:rFonts w:ascii="Arial" w:eastAsia="Calibri" w:hAnsi="Arial" w:cs="Arial"/>
          <w:sz w:val="24"/>
          <w:szCs w:val="24"/>
          <w:lang w:val="en-US"/>
        </w:rPr>
        <w:t>IF = 0,659</w:t>
      </w:r>
    </w:p>
    <w:p w:rsidR="00CD095D" w:rsidRPr="00CD095D" w:rsidRDefault="00CD095D" w:rsidP="00CD095D">
      <w:pPr>
        <w:widowControl/>
        <w:autoSpaceDE/>
        <w:autoSpaceDN/>
        <w:ind w:right="703"/>
        <w:jc w:val="both"/>
        <w:rPr>
          <w:rFonts w:ascii="Arial" w:eastAsia="Calibri" w:hAnsi="Arial" w:cs="Arial"/>
          <w:color w:val="222222"/>
          <w:sz w:val="24"/>
          <w:szCs w:val="24"/>
          <w:shd w:val="clear" w:color="auto" w:fill="FFFFFF"/>
          <w:lang w:val="en-US"/>
        </w:rPr>
      </w:pPr>
    </w:p>
    <w:p w:rsidR="00CD095D" w:rsidRPr="00CD095D" w:rsidRDefault="00CD095D" w:rsidP="00CD095D">
      <w:pPr>
        <w:widowControl/>
        <w:shd w:val="clear" w:color="auto" w:fill="FFFFFF"/>
        <w:autoSpaceDE/>
        <w:autoSpaceDN/>
        <w:ind w:left="720" w:right="703"/>
        <w:jc w:val="both"/>
        <w:outlineLvl w:val="1"/>
        <w:rPr>
          <w:rFonts w:ascii="Arial" w:eastAsia="Times New Roman" w:hAnsi="Arial" w:cs="Arial"/>
          <w:bCs/>
          <w:sz w:val="24"/>
          <w:szCs w:val="24"/>
          <w:lang w:val="en-US"/>
        </w:rPr>
      </w:pPr>
      <w:r w:rsidRPr="00CD095D">
        <w:rPr>
          <w:rFonts w:ascii="Arial" w:eastAsia="Times New Roman" w:hAnsi="Arial" w:cs="Arial"/>
          <w:bCs/>
          <w:sz w:val="24"/>
          <w:szCs w:val="24"/>
          <w:lang w:val="en-US"/>
        </w:rPr>
        <w:t>CLINICAL PERFORMANCE AND SAFETY OF CERVIRON VAGINAL OVULES IN THE MANAGEMENT OF SYMPTOMATIC CERVICAL LESIONS: A NATIONAL, MULTICENTRIC STUDY</w:t>
      </w:r>
    </w:p>
    <w:p w:rsidR="00CD095D" w:rsidRPr="00CD095D" w:rsidRDefault="00CD095D" w:rsidP="00CD095D">
      <w:pPr>
        <w:widowControl/>
        <w:shd w:val="clear" w:color="auto" w:fill="FFFFFF"/>
        <w:autoSpaceDE/>
        <w:autoSpaceDN/>
        <w:ind w:left="720" w:right="703"/>
        <w:jc w:val="both"/>
        <w:outlineLvl w:val="1"/>
        <w:rPr>
          <w:rFonts w:ascii="Arial" w:eastAsia="Times New Roman" w:hAnsi="Arial" w:cs="Arial"/>
          <w:bCs/>
          <w:color w:val="000000"/>
          <w:sz w:val="24"/>
          <w:szCs w:val="24"/>
          <w:shd w:val="clear" w:color="auto" w:fill="FFFFFF"/>
          <w:lang w:val="en-US"/>
        </w:rPr>
      </w:pPr>
      <w:r w:rsidRPr="00CD095D">
        <w:rPr>
          <w:rFonts w:ascii="Arial" w:eastAsia="Times New Roman" w:hAnsi="Arial" w:cs="Arial"/>
          <w:bCs/>
          <w:color w:val="000000"/>
          <w:sz w:val="24"/>
          <w:szCs w:val="24"/>
          <w:shd w:val="clear" w:color="auto" w:fill="FFFFFF"/>
          <w:lang w:val="en"/>
        </w:rPr>
        <w:t xml:space="preserve">Izabella Petre, Daniela Oana Toader, Ramona Petrita, Alexandru-Remus Pinta, Andreea-Anda Alexa, </w:t>
      </w:r>
      <w:r w:rsidRPr="00CD095D">
        <w:rPr>
          <w:rFonts w:ascii="Arial" w:eastAsia="Times New Roman" w:hAnsi="Arial" w:cs="Arial"/>
          <w:b/>
          <w:bCs/>
          <w:color w:val="000000"/>
          <w:sz w:val="24"/>
          <w:szCs w:val="24"/>
          <w:shd w:val="clear" w:color="auto" w:fill="FFFFFF"/>
          <w:lang w:val="en"/>
        </w:rPr>
        <w:t>Romina Georgiana Bita</w:t>
      </w:r>
      <w:r w:rsidRPr="00CD095D">
        <w:rPr>
          <w:rFonts w:ascii="Arial" w:eastAsia="Times New Roman" w:hAnsi="Arial" w:cs="Arial"/>
          <w:bCs/>
          <w:color w:val="000000"/>
          <w:sz w:val="24"/>
          <w:szCs w:val="24"/>
          <w:shd w:val="clear" w:color="auto" w:fill="FFFFFF"/>
          <w:lang w:val="en"/>
        </w:rPr>
        <w:t xml:space="preserve">, </w:t>
      </w:r>
      <w:r w:rsidRPr="00CD095D">
        <w:rPr>
          <w:rFonts w:ascii="Arial" w:eastAsia="Times New Roman" w:hAnsi="Arial" w:cs="Arial"/>
          <w:bCs/>
          <w:sz w:val="24"/>
          <w:szCs w:val="24"/>
          <w:lang w:val="en-US"/>
        </w:rPr>
        <w:t>Current Therapeutic Research 101 (2024) 100762,</w:t>
      </w:r>
      <w:r w:rsidRPr="00CD095D">
        <w:rPr>
          <w:rFonts w:ascii="Arial" w:eastAsia="Times New Roman" w:hAnsi="Arial" w:cs="Arial"/>
          <w:b/>
          <w:bCs/>
          <w:sz w:val="24"/>
          <w:szCs w:val="24"/>
          <w:lang w:val="en-US"/>
        </w:rPr>
        <w:t xml:space="preserve"> </w:t>
      </w:r>
      <w:r w:rsidRPr="00CD095D">
        <w:rPr>
          <w:rFonts w:ascii="Arial" w:eastAsia="Times New Roman" w:hAnsi="Arial" w:cs="Arial"/>
          <w:bCs/>
          <w:color w:val="000000"/>
          <w:sz w:val="24"/>
          <w:szCs w:val="24"/>
          <w:shd w:val="clear" w:color="auto" w:fill="FFFFFF"/>
          <w:lang w:val="en-US"/>
        </w:rPr>
        <w:t>FI 1.5 Q3</w:t>
      </w:r>
    </w:p>
    <w:p w:rsidR="00CD095D" w:rsidRPr="00CD095D" w:rsidRDefault="00CD095D" w:rsidP="00CD095D">
      <w:pPr>
        <w:widowControl/>
        <w:shd w:val="clear" w:color="auto" w:fill="FFFFFF"/>
        <w:autoSpaceDE/>
        <w:autoSpaceDN/>
        <w:ind w:right="703"/>
        <w:jc w:val="both"/>
        <w:outlineLvl w:val="1"/>
        <w:rPr>
          <w:rFonts w:ascii="Arial" w:eastAsia="Times New Roman" w:hAnsi="Arial" w:cs="Arial"/>
          <w:bCs/>
          <w:sz w:val="24"/>
          <w:szCs w:val="24"/>
          <w:lang w:val="en-US"/>
        </w:rPr>
      </w:pPr>
      <w:r w:rsidRPr="00CD095D">
        <w:rPr>
          <w:rFonts w:ascii="Arial" w:eastAsia="Times New Roman" w:hAnsi="Arial" w:cs="Arial"/>
          <w:bCs/>
          <w:sz w:val="24"/>
          <w:szCs w:val="24"/>
          <w:lang w:val="en-US"/>
        </w:rPr>
        <w:tab/>
      </w:r>
    </w:p>
    <w:p w:rsidR="00CD095D" w:rsidRPr="00CD095D" w:rsidRDefault="00CD095D" w:rsidP="00CD095D">
      <w:pPr>
        <w:widowControl/>
        <w:shd w:val="clear" w:color="auto" w:fill="FFFFFF"/>
        <w:autoSpaceDE/>
        <w:autoSpaceDN/>
        <w:ind w:right="703"/>
        <w:jc w:val="both"/>
        <w:outlineLvl w:val="1"/>
        <w:rPr>
          <w:rFonts w:ascii="Arial" w:eastAsia="Times New Roman" w:hAnsi="Arial" w:cs="Arial"/>
          <w:bCs/>
          <w:color w:val="424242"/>
          <w:sz w:val="24"/>
          <w:szCs w:val="24"/>
          <w:lang w:val="en"/>
        </w:rPr>
      </w:pPr>
      <w:r w:rsidRPr="00CD095D">
        <w:rPr>
          <w:rFonts w:ascii="Arial" w:eastAsia="Times New Roman" w:hAnsi="Arial" w:cs="Arial"/>
          <w:bCs/>
          <w:color w:val="424242"/>
          <w:sz w:val="24"/>
          <w:szCs w:val="24"/>
          <w:lang w:val="en"/>
        </w:rPr>
        <w:tab/>
      </w:r>
    </w:p>
    <w:p w:rsidR="00CD095D" w:rsidRPr="00CD095D" w:rsidRDefault="00CD095D" w:rsidP="00CD095D">
      <w:pPr>
        <w:widowControl/>
        <w:autoSpaceDE/>
        <w:autoSpaceDN/>
        <w:spacing w:after="160" w:line="259" w:lineRule="auto"/>
        <w:ind w:right="703"/>
        <w:jc w:val="both"/>
        <w:rPr>
          <w:rFonts w:ascii="Arial" w:eastAsia="Calibri" w:hAnsi="Arial" w:cs="Arial"/>
          <w:b/>
          <w:color w:val="000000"/>
          <w:sz w:val="24"/>
          <w:szCs w:val="24"/>
          <w:shd w:val="clear" w:color="auto" w:fill="FFFFFF"/>
          <w:lang w:val="en-US"/>
        </w:rPr>
      </w:pPr>
    </w:p>
    <w:p w:rsidR="00CD095D" w:rsidRPr="00CD095D" w:rsidRDefault="00CD095D" w:rsidP="00CD095D">
      <w:pPr>
        <w:widowControl/>
        <w:autoSpaceDE/>
        <w:autoSpaceDN/>
        <w:spacing w:after="160" w:line="259" w:lineRule="auto"/>
        <w:ind w:right="703"/>
        <w:jc w:val="both"/>
        <w:rPr>
          <w:rFonts w:ascii="Arial" w:eastAsia="Calibri" w:hAnsi="Arial" w:cs="Arial"/>
          <w:b/>
          <w:color w:val="000000"/>
          <w:sz w:val="24"/>
          <w:szCs w:val="24"/>
          <w:shd w:val="clear" w:color="auto" w:fill="FFFFFF"/>
          <w:lang w:val="en-US"/>
        </w:rPr>
      </w:pPr>
    </w:p>
    <w:p w:rsidR="00CD095D" w:rsidRPr="00CD095D" w:rsidRDefault="00CD095D" w:rsidP="00CD095D">
      <w:pPr>
        <w:widowControl/>
        <w:autoSpaceDE/>
        <w:autoSpaceDN/>
        <w:spacing w:after="160" w:line="259" w:lineRule="auto"/>
        <w:ind w:right="703"/>
        <w:jc w:val="both"/>
        <w:rPr>
          <w:rFonts w:ascii="Arial" w:eastAsia="Calibri" w:hAnsi="Arial" w:cs="Arial"/>
          <w:b/>
          <w:color w:val="000000"/>
          <w:sz w:val="24"/>
          <w:szCs w:val="24"/>
          <w:shd w:val="clear" w:color="auto" w:fill="FFFFFF"/>
          <w:lang w:val="en-US"/>
        </w:rPr>
      </w:pPr>
    </w:p>
    <w:p w:rsidR="00CD095D" w:rsidRPr="00CD095D" w:rsidRDefault="00CD095D" w:rsidP="00CD095D">
      <w:pPr>
        <w:widowControl/>
        <w:autoSpaceDE/>
        <w:autoSpaceDN/>
        <w:spacing w:after="160" w:line="259" w:lineRule="auto"/>
        <w:ind w:right="703" w:firstLine="720"/>
        <w:jc w:val="both"/>
        <w:rPr>
          <w:rFonts w:ascii="Arial" w:eastAsia="Calibri" w:hAnsi="Arial" w:cs="Arial"/>
          <w:b/>
          <w:color w:val="000000"/>
          <w:sz w:val="24"/>
          <w:szCs w:val="24"/>
          <w:shd w:val="clear" w:color="auto" w:fill="FFFFFF"/>
          <w:lang w:val="en-US"/>
        </w:rPr>
      </w:pPr>
      <w:r w:rsidRPr="00CD095D">
        <w:rPr>
          <w:rFonts w:ascii="Arial" w:eastAsia="Calibri" w:hAnsi="Arial" w:cs="Arial"/>
          <w:b/>
          <w:color w:val="000000"/>
          <w:sz w:val="24"/>
          <w:szCs w:val="24"/>
          <w:shd w:val="clear" w:color="auto" w:fill="FFFFFF"/>
          <w:lang w:val="en-US"/>
        </w:rPr>
        <w:t>Articole BDI/ B+</w:t>
      </w:r>
    </w:p>
    <w:p w:rsidR="00CD095D" w:rsidRPr="00CD095D" w:rsidRDefault="00CD095D" w:rsidP="00CD095D">
      <w:pPr>
        <w:widowControl/>
        <w:autoSpaceDE/>
        <w:autoSpaceDN/>
        <w:spacing w:after="160" w:line="259" w:lineRule="auto"/>
        <w:ind w:left="720" w:right="703"/>
        <w:jc w:val="both"/>
        <w:rPr>
          <w:rFonts w:ascii="Arial" w:eastAsia="Calibri" w:hAnsi="Arial" w:cs="Arial"/>
          <w:sz w:val="24"/>
          <w:szCs w:val="24"/>
          <w:lang w:val="en-US"/>
        </w:rPr>
      </w:pPr>
      <w:r w:rsidRPr="00CD095D">
        <w:rPr>
          <w:rFonts w:ascii="Arial" w:eastAsia="Calibri" w:hAnsi="Arial" w:cs="Arial"/>
          <w:sz w:val="24"/>
          <w:szCs w:val="24"/>
          <w:lang w:val="en-US"/>
        </w:rPr>
        <w:t xml:space="preserve">Bălan R.A., Bratu D.C., Luca M., </w:t>
      </w:r>
      <w:r w:rsidRPr="00CD095D">
        <w:rPr>
          <w:rFonts w:ascii="Arial" w:eastAsia="Calibri" w:hAnsi="Arial" w:cs="Arial"/>
          <w:b/>
          <w:sz w:val="24"/>
          <w:szCs w:val="24"/>
          <w:lang w:val="en-US"/>
        </w:rPr>
        <w:t>Biță R</w:t>
      </w:r>
      <w:r w:rsidRPr="00CD095D">
        <w:rPr>
          <w:rFonts w:ascii="Arial" w:eastAsia="Calibri" w:hAnsi="Arial" w:cs="Arial"/>
          <w:sz w:val="24"/>
          <w:szCs w:val="24"/>
          <w:lang w:val="en-US"/>
        </w:rPr>
        <w:t xml:space="preserve">., Bratu E. THE ELECTROMYOGRAPHIC EXAMINATION IN ANGLE CLASS II MALOCCLUSIONS.Medicine in Evolution, 2012, 18(1):108-12. ISSN (print) 2065-376X </w:t>
      </w:r>
    </w:p>
    <w:p w:rsidR="00CD095D" w:rsidRPr="00CD095D" w:rsidRDefault="00CD095D" w:rsidP="00CD095D">
      <w:pPr>
        <w:widowControl/>
        <w:autoSpaceDE/>
        <w:autoSpaceDN/>
        <w:spacing w:after="160" w:line="259" w:lineRule="auto"/>
        <w:ind w:left="720" w:right="703"/>
        <w:jc w:val="both"/>
        <w:rPr>
          <w:rFonts w:ascii="Arial" w:eastAsia="Calibri" w:hAnsi="Arial" w:cs="Arial"/>
          <w:sz w:val="24"/>
          <w:szCs w:val="24"/>
          <w:lang w:val="en-US"/>
        </w:rPr>
      </w:pPr>
      <w:r w:rsidRPr="00CD095D">
        <w:rPr>
          <w:rFonts w:ascii="Arial" w:eastAsia="Calibri" w:hAnsi="Arial" w:cs="Arial"/>
          <w:b/>
          <w:sz w:val="24"/>
          <w:szCs w:val="24"/>
          <w:lang w:val="en-US"/>
        </w:rPr>
        <w:t>Biță R</w:t>
      </w:r>
      <w:r w:rsidRPr="00CD095D">
        <w:rPr>
          <w:rFonts w:ascii="Arial" w:eastAsia="Calibri" w:hAnsi="Arial" w:cs="Arial"/>
          <w:sz w:val="24"/>
          <w:szCs w:val="24"/>
          <w:lang w:val="en-US"/>
        </w:rPr>
        <w:t xml:space="preserve">., Urtilă F., Brad S., Crișan R., Crișan A., Bălan R., Ogodescu A., Riviș M., Talpoș Ș. FORM AND FUNCTION CORRECTION BY USING COMBINED ORTHODONTIC AND ORTHOGNATHIC THERAPY. Medicine in Evolution, 2011, 17(3):296-301. ISSN (print) 2065-376X (Articol în revistă indexată BDI/B+) </w:t>
      </w:r>
    </w:p>
    <w:p w:rsidR="00CD095D" w:rsidRPr="00CD095D" w:rsidRDefault="00CD095D" w:rsidP="00CD095D">
      <w:pPr>
        <w:widowControl/>
        <w:autoSpaceDE/>
        <w:autoSpaceDN/>
        <w:spacing w:after="160" w:line="259" w:lineRule="auto"/>
        <w:ind w:left="720" w:right="703"/>
        <w:jc w:val="both"/>
        <w:rPr>
          <w:rFonts w:ascii="Arial" w:eastAsia="Calibri" w:hAnsi="Arial" w:cs="Arial"/>
          <w:sz w:val="24"/>
          <w:szCs w:val="24"/>
          <w:lang w:val="en-US"/>
        </w:rPr>
      </w:pPr>
      <w:r w:rsidRPr="00CD095D">
        <w:rPr>
          <w:rFonts w:ascii="Arial" w:eastAsia="Calibri" w:hAnsi="Arial" w:cs="Arial"/>
          <w:b/>
          <w:sz w:val="24"/>
          <w:szCs w:val="24"/>
          <w:lang w:val="en-US"/>
        </w:rPr>
        <w:t>Biță R</w:t>
      </w:r>
      <w:r w:rsidRPr="00CD095D">
        <w:rPr>
          <w:rFonts w:ascii="Arial" w:eastAsia="Calibri" w:hAnsi="Arial" w:cs="Arial"/>
          <w:sz w:val="24"/>
          <w:szCs w:val="24"/>
          <w:lang w:val="en-US"/>
        </w:rPr>
        <w:t xml:space="preserve">., Urtilă F., Brad S., Crișan R., Crișan A., Bălan R., Ogodescu A., Riviș M., Talpoș Ș. EVALUATION OF ALAR BASE IN PATIENTS WITH SURGICAL MAXILLARY EXPANSION AND LE FORT I OSTEOTOMY. Medicine in Evolution, 2011, 17(4):458-62. ISSN (print) 2065-376X </w:t>
      </w:r>
    </w:p>
    <w:p w:rsidR="00CD095D" w:rsidRPr="00CD095D" w:rsidRDefault="00CD095D" w:rsidP="00CD095D">
      <w:pPr>
        <w:widowControl/>
        <w:adjustRightInd w:val="0"/>
        <w:ind w:left="720" w:right="703"/>
        <w:jc w:val="both"/>
        <w:rPr>
          <w:rFonts w:ascii="Arial" w:eastAsia="Calibri" w:hAnsi="Arial" w:cs="Arial"/>
          <w:sz w:val="24"/>
          <w:szCs w:val="24"/>
          <w:lang w:val="en-US"/>
        </w:rPr>
      </w:pPr>
      <w:r w:rsidRPr="00CD095D">
        <w:rPr>
          <w:rFonts w:ascii="Arial" w:eastAsia="Calibri" w:hAnsi="Arial" w:cs="Arial"/>
          <w:sz w:val="24"/>
          <w:szCs w:val="24"/>
          <w:lang w:val="en-US"/>
        </w:rPr>
        <w:t xml:space="preserve">Rivis M., Brad S., Ionita H., Lazar E., </w:t>
      </w:r>
      <w:r w:rsidRPr="00CD095D">
        <w:rPr>
          <w:rFonts w:ascii="Arial" w:eastAsia="Calibri" w:hAnsi="Arial" w:cs="Arial"/>
          <w:b/>
          <w:sz w:val="24"/>
          <w:szCs w:val="24"/>
          <w:lang w:val="en-US"/>
        </w:rPr>
        <w:t>Bita R</w:t>
      </w:r>
      <w:r w:rsidRPr="00CD095D">
        <w:rPr>
          <w:rFonts w:ascii="Arial" w:eastAsia="Calibri" w:hAnsi="Arial" w:cs="Arial"/>
          <w:sz w:val="24"/>
          <w:szCs w:val="24"/>
          <w:lang w:val="en-US"/>
        </w:rPr>
        <w:t>., Valeanu A.N. COLOR DOPPLER ULTRASONOGRAPHIC EXAM IN MALIGN VERSUS REACTIVE CERVICAL LYMPHADENOPATHIES DIFFERENTIATION</w:t>
      </w:r>
      <w:r w:rsidRPr="00CD095D">
        <w:rPr>
          <w:rFonts w:ascii="Arial" w:eastAsia="Calibri" w:hAnsi="Arial" w:cs="Arial"/>
          <w:i/>
          <w:iCs/>
          <w:sz w:val="24"/>
          <w:szCs w:val="24"/>
          <w:lang w:val="en-US"/>
        </w:rPr>
        <w:t xml:space="preserve"> Medicine in Evolution </w:t>
      </w:r>
      <w:r w:rsidRPr="00CD095D">
        <w:rPr>
          <w:rFonts w:ascii="Arial" w:eastAsia="Calibri" w:hAnsi="Arial" w:cs="Arial"/>
          <w:sz w:val="24"/>
          <w:szCs w:val="24"/>
          <w:lang w:val="en-US"/>
        </w:rPr>
        <w:t>2012, 18(1):55-59</w:t>
      </w:r>
    </w:p>
    <w:p w:rsidR="00CD095D" w:rsidRPr="00CD095D" w:rsidRDefault="00CD095D" w:rsidP="00CD095D">
      <w:pPr>
        <w:widowControl/>
        <w:adjustRightInd w:val="0"/>
        <w:ind w:right="703"/>
        <w:jc w:val="both"/>
        <w:rPr>
          <w:rFonts w:ascii="Arial" w:eastAsia="Calibri" w:hAnsi="Arial" w:cs="Arial"/>
          <w:sz w:val="24"/>
          <w:szCs w:val="24"/>
          <w:lang w:val="en-US"/>
        </w:rPr>
      </w:pPr>
    </w:p>
    <w:p w:rsidR="00CD095D" w:rsidRPr="00CD095D" w:rsidRDefault="00CD095D" w:rsidP="00CD095D">
      <w:pPr>
        <w:widowControl/>
        <w:autoSpaceDE/>
        <w:autoSpaceDN/>
        <w:spacing w:after="160" w:line="259" w:lineRule="auto"/>
        <w:ind w:left="720" w:right="703"/>
        <w:jc w:val="both"/>
        <w:rPr>
          <w:rFonts w:ascii="Arial" w:eastAsia="Calibri" w:hAnsi="Arial" w:cs="Arial"/>
          <w:sz w:val="24"/>
          <w:szCs w:val="24"/>
          <w:lang w:val="en-US"/>
        </w:rPr>
      </w:pPr>
      <w:r w:rsidRPr="00CD095D">
        <w:rPr>
          <w:rFonts w:ascii="Arial" w:eastAsia="Calibri" w:hAnsi="Arial" w:cs="Arial"/>
          <w:sz w:val="24"/>
          <w:szCs w:val="24"/>
          <w:lang w:val="en-US"/>
        </w:rPr>
        <w:t xml:space="preserve">Bălan R.A., Bratu D.C., Luca M., </w:t>
      </w:r>
      <w:r w:rsidRPr="00CD095D">
        <w:rPr>
          <w:rFonts w:ascii="Arial" w:eastAsia="Calibri" w:hAnsi="Arial" w:cs="Arial"/>
          <w:b/>
          <w:sz w:val="24"/>
          <w:szCs w:val="24"/>
          <w:lang w:val="en-US"/>
        </w:rPr>
        <w:t>Biță R</w:t>
      </w:r>
      <w:r w:rsidRPr="00CD095D">
        <w:rPr>
          <w:rFonts w:ascii="Arial" w:eastAsia="Calibri" w:hAnsi="Arial" w:cs="Arial"/>
          <w:sz w:val="24"/>
          <w:szCs w:val="24"/>
          <w:lang w:val="en-US"/>
        </w:rPr>
        <w:t xml:space="preserve">., Bratu E. THE MIOFUNCTIONAL THERAPY USING MYOBRACE IN THE TREATMENT OF CLASS II/2 DENTAL ANOMALY. CASE PRESENTATION. Medicine in Evolution, 2012, 18(2):382-5. ISSN (print) 2065-376X </w:t>
      </w:r>
    </w:p>
    <w:p w:rsidR="00CD095D" w:rsidRPr="00CD095D" w:rsidRDefault="00CD095D" w:rsidP="00CD095D">
      <w:pPr>
        <w:widowControl/>
        <w:autoSpaceDE/>
        <w:autoSpaceDN/>
        <w:spacing w:after="160" w:line="259" w:lineRule="auto"/>
        <w:ind w:left="720" w:right="703"/>
        <w:jc w:val="both"/>
        <w:rPr>
          <w:rFonts w:ascii="Arial" w:eastAsia="Calibri" w:hAnsi="Arial" w:cs="Arial"/>
          <w:sz w:val="24"/>
          <w:szCs w:val="24"/>
          <w:lang w:val="en-US"/>
        </w:rPr>
      </w:pPr>
      <w:r w:rsidRPr="00CD095D">
        <w:rPr>
          <w:rFonts w:ascii="Arial" w:eastAsia="Calibri" w:hAnsi="Arial" w:cs="Arial"/>
          <w:sz w:val="24"/>
          <w:szCs w:val="24"/>
          <w:lang w:val="en-US"/>
        </w:rPr>
        <w:t xml:space="preserve">Bratu D.C., Bălan R., Pop S., Ivanova Y., </w:t>
      </w:r>
      <w:r w:rsidRPr="00CD095D">
        <w:rPr>
          <w:rFonts w:ascii="Arial" w:eastAsia="Calibri" w:hAnsi="Arial" w:cs="Arial"/>
          <w:b/>
          <w:sz w:val="24"/>
          <w:szCs w:val="24"/>
          <w:lang w:val="en-US"/>
        </w:rPr>
        <w:t>Biță R</w:t>
      </w:r>
      <w:r w:rsidRPr="00CD095D">
        <w:rPr>
          <w:rFonts w:ascii="Arial" w:eastAsia="Calibri" w:hAnsi="Arial" w:cs="Arial"/>
          <w:sz w:val="24"/>
          <w:szCs w:val="24"/>
          <w:lang w:val="en-US"/>
        </w:rPr>
        <w:t xml:space="preserve">., Popa G. MANAGEMENT OF PREVENTIVE AND INTERCEPTIVE ORTHODONTIC METHODS IN THE TREATMENT OF POSTERIOR CROSSBITE. Medicine in Evolution, 2013, 19(4):705-12. ISSN (print) 2065-376X </w:t>
      </w:r>
    </w:p>
    <w:p w:rsidR="00CD095D" w:rsidRPr="00CD095D" w:rsidRDefault="00CD095D" w:rsidP="00CD095D">
      <w:pPr>
        <w:widowControl/>
        <w:autoSpaceDE/>
        <w:autoSpaceDN/>
        <w:spacing w:after="160" w:line="259" w:lineRule="auto"/>
        <w:ind w:left="720" w:right="703"/>
        <w:jc w:val="both"/>
        <w:rPr>
          <w:rFonts w:ascii="Arial" w:eastAsia="Calibri" w:hAnsi="Arial" w:cs="Arial"/>
          <w:sz w:val="24"/>
          <w:szCs w:val="24"/>
          <w:lang w:val="en-US"/>
        </w:rPr>
      </w:pPr>
      <w:r w:rsidRPr="00CD095D">
        <w:rPr>
          <w:rFonts w:ascii="Arial" w:eastAsia="Calibri" w:hAnsi="Arial" w:cs="Arial"/>
          <w:sz w:val="24"/>
          <w:szCs w:val="24"/>
          <w:lang w:val="en-US"/>
        </w:rPr>
        <w:t xml:space="preserve">Bălan R.A., </w:t>
      </w:r>
      <w:r w:rsidRPr="00CD095D">
        <w:rPr>
          <w:rFonts w:ascii="Arial" w:eastAsia="Calibri" w:hAnsi="Arial" w:cs="Arial"/>
          <w:b/>
          <w:sz w:val="24"/>
          <w:szCs w:val="24"/>
          <w:lang w:val="en-US"/>
        </w:rPr>
        <w:t>Biță R.G</w:t>
      </w:r>
      <w:r w:rsidRPr="00CD095D">
        <w:rPr>
          <w:rFonts w:ascii="Arial" w:eastAsia="Calibri" w:hAnsi="Arial" w:cs="Arial"/>
          <w:sz w:val="24"/>
          <w:szCs w:val="24"/>
          <w:lang w:val="en-US"/>
        </w:rPr>
        <w:t xml:space="preserve">., Schiller E., Stroe C.S., Bratu D.C. UNILATERAL ECTOPIC CANINE THERAPY- CASE REPORT. Medicine in Evolution, 2014, 20(1):94-8. ISSN (print) 2065-376X </w:t>
      </w:r>
    </w:p>
    <w:p w:rsidR="00CD095D" w:rsidRPr="00CD095D" w:rsidRDefault="00CD095D" w:rsidP="00CD095D">
      <w:pPr>
        <w:widowControl/>
        <w:autoSpaceDE/>
        <w:autoSpaceDN/>
        <w:spacing w:after="160" w:line="259" w:lineRule="auto"/>
        <w:ind w:right="703"/>
        <w:jc w:val="both"/>
        <w:rPr>
          <w:rFonts w:ascii="Arial" w:eastAsia="Calibri" w:hAnsi="Arial" w:cs="Arial"/>
          <w:sz w:val="24"/>
          <w:szCs w:val="24"/>
          <w:lang w:val="en-US"/>
        </w:rPr>
      </w:pPr>
      <w:r w:rsidRPr="00CD095D">
        <w:rPr>
          <w:rFonts w:ascii="Arial" w:eastAsia="Calibri" w:hAnsi="Arial" w:cs="Arial"/>
          <w:sz w:val="24"/>
          <w:szCs w:val="24"/>
          <w:lang w:val="en-US"/>
        </w:rPr>
        <w:tab/>
      </w:r>
    </w:p>
    <w:p w:rsidR="00CD095D" w:rsidRPr="00CD095D" w:rsidRDefault="00CD095D" w:rsidP="00CD095D">
      <w:pPr>
        <w:widowControl/>
        <w:autoSpaceDE/>
        <w:autoSpaceDN/>
        <w:spacing w:after="160" w:line="259" w:lineRule="auto"/>
        <w:ind w:right="703" w:firstLine="720"/>
        <w:jc w:val="both"/>
        <w:rPr>
          <w:rFonts w:ascii="Arial" w:eastAsia="Calibri" w:hAnsi="Arial" w:cs="Arial"/>
          <w:b/>
          <w:sz w:val="24"/>
          <w:szCs w:val="24"/>
          <w:lang w:val="en-US"/>
        </w:rPr>
      </w:pPr>
      <w:r w:rsidRPr="00CD095D">
        <w:rPr>
          <w:rFonts w:ascii="Arial" w:eastAsia="Calibri" w:hAnsi="Arial" w:cs="Arial"/>
          <w:b/>
          <w:sz w:val="24"/>
          <w:szCs w:val="24"/>
          <w:lang w:val="en-US"/>
        </w:rPr>
        <w:t xml:space="preserve">Poster </w:t>
      </w:r>
    </w:p>
    <w:p w:rsidR="00CD095D" w:rsidRDefault="00CD095D" w:rsidP="00CD095D">
      <w:pPr>
        <w:widowControl/>
        <w:autoSpaceDE/>
        <w:autoSpaceDN/>
        <w:spacing w:after="160" w:line="259" w:lineRule="auto"/>
        <w:ind w:left="720" w:right="703"/>
        <w:jc w:val="both"/>
        <w:rPr>
          <w:rFonts w:ascii="Arial" w:eastAsia="Calibri" w:hAnsi="Arial" w:cs="Arial"/>
          <w:sz w:val="24"/>
          <w:szCs w:val="24"/>
          <w:lang w:val="en-US"/>
        </w:rPr>
      </w:pPr>
      <w:r w:rsidRPr="00CD095D">
        <w:rPr>
          <w:rFonts w:ascii="Arial" w:eastAsia="Calibri" w:hAnsi="Arial" w:cs="Arial"/>
          <w:sz w:val="24"/>
          <w:szCs w:val="24"/>
          <w:lang w:val="en-US"/>
        </w:rPr>
        <w:t xml:space="preserve">Bălan R.A., Bratu D.C., Tas R., </w:t>
      </w:r>
      <w:r w:rsidRPr="00CD095D">
        <w:rPr>
          <w:rFonts w:ascii="Arial" w:eastAsia="Calibri" w:hAnsi="Arial" w:cs="Arial"/>
          <w:b/>
          <w:sz w:val="24"/>
          <w:szCs w:val="24"/>
          <w:lang w:val="en-US"/>
        </w:rPr>
        <w:t>Biță R</w:t>
      </w:r>
      <w:r w:rsidRPr="00CD095D">
        <w:rPr>
          <w:rFonts w:ascii="Arial" w:eastAsia="Calibri" w:hAnsi="Arial" w:cs="Arial"/>
          <w:sz w:val="24"/>
          <w:szCs w:val="24"/>
          <w:lang w:val="en-US"/>
        </w:rPr>
        <w:t>. PERIPHERAL MIXED OSTEOMA: A CASE REPORT. Congresul de medicină dentară cu participare internațională, a XXII-a ediție a Zilelor Stomatologice Bănățene, 4-6 mai 2017, TIMIȘOARA. Medicine in Evolution, 2017, 23(1 Suppl):33. ISSN (print) 2065-376X (</w:t>
      </w:r>
      <w:r w:rsidRPr="00CD095D">
        <w:rPr>
          <w:rFonts w:ascii="Arial" w:eastAsia="Calibri" w:hAnsi="Arial" w:cs="Arial"/>
          <w:b/>
          <w:sz w:val="24"/>
          <w:szCs w:val="24"/>
          <w:lang w:val="en-US"/>
        </w:rPr>
        <w:t>Rezumat poster</w:t>
      </w:r>
      <w:r w:rsidRPr="00CD095D">
        <w:rPr>
          <w:rFonts w:ascii="Arial" w:eastAsia="Calibri" w:hAnsi="Arial" w:cs="Arial"/>
          <w:sz w:val="24"/>
          <w:szCs w:val="24"/>
          <w:lang w:val="en-US"/>
        </w:rPr>
        <w:t>)</w:t>
      </w:r>
    </w:p>
    <w:p w:rsidR="00ED209B" w:rsidRDefault="00234838" w:rsidP="00234838">
      <w:pPr>
        <w:widowControl/>
        <w:tabs>
          <w:tab w:val="left" w:pos="142"/>
          <w:tab w:val="left" w:pos="399"/>
        </w:tabs>
        <w:autoSpaceDE/>
        <w:autoSpaceDN/>
        <w:ind w:right="703"/>
        <w:jc w:val="both"/>
        <w:rPr>
          <w:rFonts w:ascii="Arial" w:hAnsi="Arial" w:cs="Arial"/>
          <w:b/>
          <w:noProof/>
          <w:spacing w:val="-2"/>
        </w:rPr>
      </w:pPr>
      <w:r>
        <w:rPr>
          <w:rFonts w:ascii="Arial" w:hAnsi="Arial" w:cs="Arial"/>
          <w:b/>
          <w:noProof/>
          <w:spacing w:val="-2"/>
        </w:rPr>
        <w:tab/>
      </w:r>
      <w:r>
        <w:rPr>
          <w:rFonts w:ascii="Arial" w:hAnsi="Arial" w:cs="Arial"/>
          <w:b/>
          <w:noProof/>
          <w:spacing w:val="-2"/>
        </w:rPr>
        <w:tab/>
      </w:r>
      <w:r>
        <w:rPr>
          <w:rFonts w:ascii="Arial" w:hAnsi="Arial" w:cs="Arial"/>
          <w:b/>
          <w:noProof/>
          <w:spacing w:val="-2"/>
        </w:rPr>
        <w:tab/>
      </w:r>
    </w:p>
    <w:p w:rsidR="00234838" w:rsidRPr="00ED209B" w:rsidRDefault="00ED209B" w:rsidP="00234838">
      <w:pPr>
        <w:widowControl/>
        <w:tabs>
          <w:tab w:val="left" w:pos="142"/>
          <w:tab w:val="left" w:pos="399"/>
        </w:tabs>
        <w:autoSpaceDE/>
        <w:autoSpaceDN/>
        <w:ind w:right="703"/>
        <w:jc w:val="both"/>
        <w:rPr>
          <w:rFonts w:ascii="Arial" w:hAnsi="Arial" w:cs="Arial"/>
          <w:b/>
          <w:sz w:val="24"/>
          <w:szCs w:val="24"/>
        </w:rPr>
      </w:pPr>
      <w:r>
        <w:rPr>
          <w:rFonts w:ascii="Arial" w:hAnsi="Arial" w:cs="Arial"/>
          <w:b/>
          <w:noProof/>
          <w:spacing w:val="-2"/>
        </w:rPr>
        <w:tab/>
      </w:r>
      <w:r>
        <w:rPr>
          <w:rFonts w:ascii="Arial" w:hAnsi="Arial" w:cs="Arial"/>
          <w:b/>
          <w:noProof/>
          <w:spacing w:val="-2"/>
        </w:rPr>
        <w:tab/>
      </w:r>
      <w:r>
        <w:rPr>
          <w:rFonts w:ascii="Arial" w:hAnsi="Arial" w:cs="Arial"/>
          <w:b/>
          <w:noProof/>
          <w:spacing w:val="-2"/>
        </w:rPr>
        <w:tab/>
      </w:r>
      <w:r w:rsidR="00234838" w:rsidRPr="00ED209B">
        <w:rPr>
          <w:rFonts w:ascii="Arial" w:hAnsi="Arial" w:cs="Arial"/>
          <w:b/>
          <w:noProof/>
          <w:spacing w:val="-2"/>
          <w:sz w:val="24"/>
          <w:szCs w:val="24"/>
        </w:rPr>
        <w:t xml:space="preserve">Cărţi si capitole în cărţi </w:t>
      </w:r>
      <w:r w:rsidR="00234838" w:rsidRPr="00ED209B">
        <w:rPr>
          <w:rFonts w:ascii="Arial" w:hAnsi="Arial" w:cs="Arial"/>
          <w:b/>
          <w:sz w:val="24"/>
          <w:szCs w:val="24"/>
        </w:rPr>
        <w:t xml:space="preserve">publicate în ultimii 10 ani </w:t>
      </w:r>
    </w:p>
    <w:p w:rsidR="00234838" w:rsidRPr="00ED209B" w:rsidRDefault="00234838" w:rsidP="00234838">
      <w:pPr>
        <w:widowControl/>
        <w:tabs>
          <w:tab w:val="left" w:pos="142"/>
          <w:tab w:val="left" w:pos="399"/>
        </w:tabs>
        <w:autoSpaceDE/>
        <w:autoSpaceDN/>
        <w:ind w:right="703"/>
        <w:jc w:val="both"/>
        <w:rPr>
          <w:rFonts w:ascii="Arial" w:hAnsi="Arial" w:cs="Arial"/>
          <w:b/>
          <w:noProof/>
          <w:spacing w:val="-2"/>
          <w:sz w:val="24"/>
          <w:szCs w:val="24"/>
        </w:rPr>
      </w:pPr>
    </w:p>
    <w:p w:rsidR="00234838" w:rsidRPr="00ED209B" w:rsidRDefault="00234838" w:rsidP="00234838">
      <w:pPr>
        <w:pStyle w:val="ListParagraph1"/>
        <w:tabs>
          <w:tab w:val="left" w:pos="399"/>
        </w:tabs>
        <w:ind w:right="703"/>
        <w:jc w:val="both"/>
        <w:rPr>
          <w:rFonts w:ascii="Arial" w:hAnsi="Arial" w:cs="Arial"/>
          <w:sz w:val="24"/>
          <w:szCs w:val="24"/>
        </w:rPr>
      </w:pPr>
      <w:r w:rsidRPr="00ED209B">
        <w:rPr>
          <w:rStyle w:val="Emphasis"/>
          <w:rFonts w:ascii="Arial" w:hAnsi="Arial" w:cs="Arial"/>
          <w:sz w:val="24"/>
          <w:szCs w:val="24"/>
        </w:rPr>
        <w:t>Anatomia imagistică a extremităţii cefalice</w:t>
      </w:r>
      <w:r w:rsidRPr="00ED209B">
        <w:rPr>
          <w:rFonts w:ascii="Arial" w:hAnsi="Arial" w:cs="Arial"/>
          <w:sz w:val="24"/>
          <w:szCs w:val="24"/>
        </w:rPr>
        <w:t>, Brad Silviu, Biță Romina Georgiana, Riviș Mircea, Brad Alexandru-Bogdan, Timișoara: Editura Eurobit, 2021.</w:t>
      </w:r>
    </w:p>
    <w:p w:rsidR="00234838" w:rsidRPr="00ED209B" w:rsidRDefault="00234838" w:rsidP="00234838">
      <w:pPr>
        <w:pStyle w:val="ListParagraph1"/>
        <w:tabs>
          <w:tab w:val="left" w:pos="399"/>
        </w:tabs>
        <w:ind w:right="703"/>
        <w:jc w:val="both"/>
        <w:rPr>
          <w:rFonts w:ascii="Arial" w:hAnsi="Arial" w:cs="Arial"/>
          <w:noProof/>
          <w:sz w:val="24"/>
          <w:szCs w:val="24"/>
        </w:rPr>
      </w:pPr>
    </w:p>
    <w:p w:rsidR="00234838" w:rsidRPr="00584253" w:rsidRDefault="00234838" w:rsidP="00234838">
      <w:pPr>
        <w:pStyle w:val="ListParagraph1"/>
        <w:tabs>
          <w:tab w:val="left" w:pos="399"/>
        </w:tabs>
        <w:ind w:right="703"/>
        <w:jc w:val="both"/>
        <w:rPr>
          <w:rFonts w:ascii="Arial" w:hAnsi="Arial" w:cs="Arial"/>
          <w:noProof/>
          <w:sz w:val="24"/>
          <w:szCs w:val="24"/>
        </w:rPr>
      </w:pPr>
      <w:r w:rsidRPr="00ED209B">
        <w:rPr>
          <w:rStyle w:val="Emphasis"/>
          <w:rFonts w:ascii="Arial" w:hAnsi="Arial" w:cs="Arial"/>
          <w:sz w:val="24"/>
          <w:szCs w:val="24"/>
        </w:rPr>
        <w:t>Imaging Anatomy of the Cephalic Extremity,</w:t>
      </w:r>
      <w:r w:rsidRPr="00ED209B">
        <w:rPr>
          <w:rFonts w:ascii="Arial" w:hAnsi="Arial" w:cs="Arial"/>
          <w:sz w:val="24"/>
          <w:szCs w:val="24"/>
        </w:rPr>
        <w:t xml:space="preserve"> Brad Silviu, Bîrsășteanu Florin, Bîrsășteanu Cristina, Biță Romina Georgiana, Timișoara, Editura „Victor Babeș”; 2017</w:t>
      </w:r>
      <w:r w:rsidRPr="00584253">
        <w:rPr>
          <w:rFonts w:ascii="Arial" w:hAnsi="Arial" w:cs="Arial"/>
          <w:sz w:val="24"/>
          <w:szCs w:val="24"/>
        </w:rPr>
        <w:t>.</w:t>
      </w:r>
    </w:p>
    <w:p w:rsidR="00234838" w:rsidRPr="00CD095D" w:rsidRDefault="00234838" w:rsidP="00CD095D">
      <w:pPr>
        <w:widowControl/>
        <w:autoSpaceDE/>
        <w:autoSpaceDN/>
        <w:spacing w:after="160" w:line="259" w:lineRule="auto"/>
        <w:ind w:left="720" w:right="703"/>
        <w:jc w:val="both"/>
        <w:rPr>
          <w:rFonts w:ascii="Arial" w:eastAsia="Calibri" w:hAnsi="Arial" w:cs="Arial"/>
          <w:sz w:val="24"/>
          <w:szCs w:val="24"/>
          <w:lang w:val="en-US"/>
        </w:rPr>
      </w:pPr>
    </w:p>
    <w:p w:rsidR="00CD095D" w:rsidRDefault="00CD095D" w:rsidP="00233171">
      <w:pPr>
        <w:pStyle w:val="Heading2"/>
        <w:ind w:left="0"/>
      </w:pPr>
    </w:p>
    <w:p w:rsidR="00CD095D" w:rsidRPr="00233171" w:rsidRDefault="00CD095D" w:rsidP="00233171">
      <w:pPr>
        <w:pStyle w:val="Heading2"/>
        <w:ind w:left="0"/>
        <w:rPr>
          <w:rFonts w:ascii="Trebuchet MS"/>
        </w:rPr>
      </w:pPr>
    </w:p>
    <w:sectPr w:rsidR="00CD095D" w:rsidRPr="00233171">
      <w:pgSz w:w="11900" w:h="16820"/>
      <w:pgMar w:top="380" w:right="283"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0.6pt;height:41.4pt;visibility:visible;mso-wrap-style:square" o:bullet="t">
        <v:imagedata r:id="rId1" o:title=""/>
        <o:lock v:ext="edit" aspectratio="f"/>
      </v:shape>
    </w:pict>
  </w:numPicBullet>
  <w:abstractNum w:abstractNumId="0" w15:restartNumberingAfterBreak="0">
    <w:nsid w:val="05D2099D"/>
    <w:multiLevelType w:val="hybridMultilevel"/>
    <w:tmpl w:val="1F7C57E6"/>
    <w:lvl w:ilvl="0" w:tplc="726E4E1A">
      <w:start w:val="4"/>
      <w:numFmt w:val="decimal"/>
      <w:lvlText w:val="%1."/>
      <w:lvlJc w:val="left"/>
      <w:pPr>
        <w:ind w:left="966" w:hanging="168"/>
      </w:pPr>
      <w:rPr>
        <w:rFonts w:ascii="Tahoma" w:eastAsia="Tahoma" w:hAnsi="Tahoma" w:cs="Tahoma" w:hint="default"/>
        <w:b w:val="0"/>
        <w:bCs w:val="0"/>
        <w:i w:val="0"/>
        <w:iCs w:val="0"/>
        <w:color w:val="565656"/>
        <w:spacing w:val="-1"/>
        <w:w w:val="95"/>
        <w:sz w:val="18"/>
        <w:szCs w:val="18"/>
        <w:lang w:val="ro-RO" w:eastAsia="en-US" w:bidi="ar-SA"/>
      </w:rPr>
    </w:lvl>
    <w:lvl w:ilvl="1" w:tplc="C52EED82">
      <w:numFmt w:val="bullet"/>
      <w:lvlText w:val="•"/>
      <w:lvlJc w:val="left"/>
      <w:pPr>
        <w:ind w:left="2011" w:hanging="168"/>
      </w:pPr>
      <w:rPr>
        <w:rFonts w:hint="default"/>
        <w:lang w:val="ro-RO" w:eastAsia="en-US" w:bidi="ar-SA"/>
      </w:rPr>
    </w:lvl>
    <w:lvl w:ilvl="2" w:tplc="45763520">
      <w:numFmt w:val="bullet"/>
      <w:lvlText w:val="•"/>
      <w:lvlJc w:val="left"/>
      <w:pPr>
        <w:ind w:left="3063" w:hanging="168"/>
      </w:pPr>
      <w:rPr>
        <w:rFonts w:hint="default"/>
        <w:lang w:val="ro-RO" w:eastAsia="en-US" w:bidi="ar-SA"/>
      </w:rPr>
    </w:lvl>
    <w:lvl w:ilvl="3" w:tplc="7E9468CC">
      <w:numFmt w:val="bullet"/>
      <w:lvlText w:val="•"/>
      <w:lvlJc w:val="left"/>
      <w:pPr>
        <w:ind w:left="4114" w:hanging="168"/>
      </w:pPr>
      <w:rPr>
        <w:rFonts w:hint="default"/>
        <w:lang w:val="ro-RO" w:eastAsia="en-US" w:bidi="ar-SA"/>
      </w:rPr>
    </w:lvl>
    <w:lvl w:ilvl="4" w:tplc="B46C2204">
      <w:numFmt w:val="bullet"/>
      <w:lvlText w:val="•"/>
      <w:lvlJc w:val="left"/>
      <w:pPr>
        <w:ind w:left="5166" w:hanging="168"/>
      </w:pPr>
      <w:rPr>
        <w:rFonts w:hint="default"/>
        <w:lang w:val="ro-RO" w:eastAsia="en-US" w:bidi="ar-SA"/>
      </w:rPr>
    </w:lvl>
    <w:lvl w:ilvl="5" w:tplc="5044C126">
      <w:numFmt w:val="bullet"/>
      <w:lvlText w:val="•"/>
      <w:lvlJc w:val="left"/>
      <w:pPr>
        <w:ind w:left="6218" w:hanging="168"/>
      </w:pPr>
      <w:rPr>
        <w:rFonts w:hint="default"/>
        <w:lang w:val="ro-RO" w:eastAsia="en-US" w:bidi="ar-SA"/>
      </w:rPr>
    </w:lvl>
    <w:lvl w:ilvl="6" w:tplc="6576C57A">
      <w:numFmt w:val="bullet"/>
      <w:lvlText w:val="•"/>
      <w:lvlJc w:val="left"/>
      <w:pPr>
        <w:ind w:left="7269" w:hanging="168"/>
      </w:pPr>
      <w:rPr>
        <w:rFonts w:hint="default"/>
        <w:lang w:val="ro-RO" w:eastAsia="en-US" w:bidi="ar-SA"/>
      </w:rPr>
    </w:lvl>
    <w:lvl w:ilvl="7" w:tplc="76727796">
      <w:numFmt w:val="bullet"/>
      <w:lvlText w:val="•"/>
      <w:lvlJc w:val="left"/>
      <w:pPr>
        <w:ind w:left="8321" w:hanging="168"/>
      </w:pPr>
      <w:rPr>
        <w:rFonts w:hint="default"/>
        <w:lang w:val="ro-RO" w:eastAsia="en-US" w:bidi="ar-SA"/>
      </w:rPr>
    </w:lvl>
    <w:lvl w:ilvl="8" w:tplc="4DE495CC">
      <w:numFmt w:val="bullet"/>
      <w:lvlText w:val="•"/>
      <w:lvlJc w:val="left"/>
      <w:pPr>
        <w:ind w:left="9372" w:hanging="168"/>
      </w:pPr>
      <w:rPr>
        <w:rFonts w:hint="default"/>
        <w:lang w:val="ro-RO" w:eastAsia="en-US" w:bidi="ar-SA"/>
      </w:rPr>
    </w:lvl>
  </w:abstractNum>
  <w:abstractNum w:abstractNumId="1" w15:restartNumberingAfterBreak="0">
    <w:nsid w:val="0E3B0E8A"/>
    <w:multiLevelType w:val="hybridMultilevel"/>
    <w:tmpl w:val="DFD21676"/>
    <w:lvl w:ilvl="0" w:tplc="2FDA4EFC">
      <w:start w:val="1"/>
      <w:numFmt w:val="decimal"/>
      <w:lvlText w:val="%1."/>
      <w:lvlJc w:val="left"/>
      <w:pPr>
        <w:ind w:left="966" w:hanging="167"/>
      </w:pPr>
      <w:rPr>
        <w:rFonts w:ascii="Tahoma" w:eastAsia="Tahoma" w:hAnsi="Tahoma" w:cs="Tahoma" w:hint="default"/>
        <w:b w:val="0"/>
        <w:bCs w:val="0"/>
        <w:i w:val="0"/>
        <w:iCs w:val="0"/>
        <w:color w:val="565656"/>
        <w:spacing w:val="-1"/>
        <w:w w:val="95"/>
        <w:sz w:val="18"/>
        <w:szCs w:val="18"/>
        <w:lang w:val="ro-RO" w:eastAsia="en-US" w:bidi="ar-SA"/>
      </w:rPr>
    </w:lvl>
    <w:lvl w:ilvl="1" w:tplc="A06A8A7C">
      <w:numFmt w:val="bullet"/>
      <w:lvlText w:val="•"/>
      <w:lvlJc w:val="left"/>
      <w:pPr>
        <w:ind w:left="2011" w:hanging="167"/>
      </w:pPr>
      <w:rPr>
        <w:rFonts w:hint="default"/>
        <w:lang w:val="ro-RO" w:eastAsia="en-US" w:bidi="ar-SA"/>
      </w:rPr>
    </w:lvl>
    <w:lvl w:ilvl="2" w:tplc="47C82180">
      <w:numFmt w:val="bullet"/>
      <w:lvlText w:val="•"/>
      <w:lvlJc w:val="left"/>
      <w:pPr>
        <w:ind w:left="3063" w:hanging="167"/>
      </w:pPr>
      <w:rPr>
        <w:rFonts w:hint="default"/>
        <w:lang w:val="ro-RO" w:eastAsia="en-US" w:bidi="ar-SA"/>
      </w:rPr>
    </w:lvl>
    <w:lvl w:ilvl="3" w:tplc="AA422620">
      <w:numFmt w:val="bullet"/>
      <w:lvlText w:val="•"/>
      <w:lvlJc w:val="left"/>
      <w:pPr>
        <w:ind w:left="4114" w:hanging="167"/>
      </w:pPr>
      <w:rPr>
        <w:rFonts w:hint="default"/>
        <w:lang w:val="ro-RO" w:eastAsia="en-US" w:bidi="ar-SA"/>
      </w:rPr>
    </w:lvl>
    <w:lvl w:ilvl="4" w:tplc="F1865D90">
      <w:numFmt w:val="bullet"/>
      <w:lvlText w:val="•"/>
      <w:lvlJc w:val="left"/>
      <w:pPr>
        <w:ind w:left="5166" w:hanging="167"/>
      </w:pPr>
      <w:rPr>
        <w:rFonts w:hint="default"/>
        <w:lang w:val="ro-RO" w:eastAsia="en-US" w:bidi="ar-SA"/>
      </w:rPr>
    </w:lvl>
    <w:lvl w:ilvl="5" w:tplc="DC1A86DA">
      <w:numFmt w:val="bullet"/>
      <w:lvlText w:val="•"/>
      <w:lvlJc w:val="left"/>
      <w:pPr>
        <w:ind w:left="6218" w:hanging="167"/>
      </w:pPr>
      <w:rPr>
        <w:rFonts w:hint="default"/>
        <w:lang w:val="ro-RO" w:eastAsia="en-US" w:bidi="ar-SA"/>
      </w:rPr>
    </w:lvl>
    <w:lvl w:ilvl="6" w:tplc="BC72147E">
      <w:numFmt w:val="bullet"/>
      <w:lvlText w:val="•"/>
      <w:lvlJc w:val="left"/>
      <w:pPr>
        <w:ind w:left="7269" w:hanging="167"/>
      </w:pPr>
      <w:rPr>
        <w:rFonts w:hint="default"/>
        <w:lang w:val="ro-RO" w:eastAsia="en-US" w:bidi="ar-SA"/>
      </w:rPr>
    </w:lvl>
    <w:lvl w:ilvl="7" w:tplc="70EEDE96">
      <w:numFmt w:val="bullet"/>
      <w:lvlText w:val="•"/>
      <w:lvlJc w:val="left"/>
      <w:pPr>
        <w:ind w:left="8321" w:hanging="167"/>
      </w:pPr>
      <w:rPr>
        <w:rFonts w:hint="default"/>
        <w:lang w:val="ro-RO" w:eastAsia="en-US" w:bidi="ar-SA"/>
      </w:rPr>
    </w:lvl>
    <w:lvl w:ilvl="8" w:tplc="A72A5F00">
      <w:numFmt w:val="bullet"/>
      <w:lvlText w:val="•"/>
      <w:lvlJc w:val="left"/>
      <w:pPr>
        <w:ind w:left="9372" w:hanging="167"/>
      </w:pPr>
      <w:rPr>
        <w:rFonts w:hint="default"/>
        <w:lang w:val="ro-RO" w:eastAsia="en-US" w:bidi="ar-SA"/>
      </w:rPr>
    </w:lvl>
  </w:abstractNum>
  <w:abstractNum w:abstractNumId="2" w15:restartNumberingAfterBreak="0">
    <w:nsid w:val="16FE551F"/>
    <w:multiLevelType w:val="hybridMultilevel"/>
    <w:tmpl w:val="B7408BD8"/>
    <w:lvl w:ilvl="0" w:tplc="51D25BC0">
      <w:start w:val="1"/>
      <w:numFmt w:val="decimal"/>
      <w:lvlText w:val="%1."/>
      <w:lvlJc w:val="left"/>
      <w:pPr>
        <w:ind w:left="966" w:hanging="254"/>
      </w:pPr>
      <w:rPr>
        <w:rFonts w:ascii="Tahoma" w:eastAsia="Tahoma" w:hAnsi="Tahoma" w:cs="Tahoma" w:hint="default"/>
        <w:b w:val="0"/>
        <w:bCs w:val="0"/>
        <w:i w:val="0"/>
        <w:iCs w:val="0"/>
        <w:color w:val="565656"/>
        <w:spacing w:val="-1"/>
        <w:w w:val="93"/>
        <w:sz w:val="20"/>
        <w:szCs w:val="20"/>
        <w:lang w:val="ro-RO" w:eastAsia="en-US" w:bidi="ar-SA"/>
      </w:rPr>
    </w:lvl>
    <w:lvl w:ilvl="1" w:tplc="35C2E1A8">
      <w:numFmt w:val="bullet"/>
      <w:lvlText w:val="•"/>
      <w:lvlJc w:val="left"/>
      <w:pPr>
        <w:ind w:left="2011" w:hanging="254"/>
      </w:pPr>
      <w:rPr>
        <w:rFonts w:hint="default"/>
        <w:lang w:val="ro-RO" w:eastAsia="en-US" w:bidi="ar-SA"/>
      </w:rPr>
    </w:lvl>
    <w:lvl w:ilvl="2" w:tplc="86F048EA">
      <w:numFmt w:val="bullet"/>
      <w:lvlText w:val="•"/>
      <w:lvlJc w:val="left"/>
      <w:pPr>
        <w:ind w:left="3063" w:hanging="254"/>
      </w:pPr>
      <w:rPr>
        <w:rFonts w:hint="default"/>
        <w:lang w:val="ro-RO" w:eastAsia="en-US" w:bidi="ar-SA"/>
      </w:rPr>
    </w:lvl>
    <w:lvl w:ilvl="3" w:tplc="8DCA14DE">
      <w:numFmt w:val="bullet"/>
      <w:lvlText w:val="•"/>
      <w:lvlJc w:val="left"/>
      <w:pPr>
        <w:ind w:left="4114" w:hanging="254"/>
      </w:pPr>
      <w:rPr>
        <w:rFonts w:hint="default"/>
        <w:lang w:val="ro-RO" w:eastAsia="en-US" w:bidi="ar-SA"/>
      </w:rPr>
    </w:lvl>
    <w:lvl w:ilvl="4" w:tplc="EBB4EE2E">
      <w:numFmt w:val="bullet"/>
      <w:lvlText w:val="•"/>
      <w:lvlJc w:val="left"/>
      <w:pPr>
        <w:ind w:left="5166" w:hanging="254"/>
      </w:pPr>
      <w:rPr>
        <w:rFonts w:hint="default"/>
        <w:lang w:val="ro-RO" w:eastAsia="en-US" w:bidi="ar-SA"/>
      </w:rPr>
    </w:lvl>
    <w:lvl w:ilvl="5" w:tplc="DA52FC36">
      <w:numFmt w:val="bullet"/>
      <w:lvlText w:val="•"/>
      <w:lvlJc w:val="left"/>
      <w:pPr>
        <w:ind w:left="6218" w:hanging="254"/>
      </w:pPr>
      <w:rPr>
        <w:rFonts w:hint="default"/>
        <w:lang w:val="ro-RO" w:eastAsia="en-US" w:bidi="ar-SA"/>
      </w:rPr>
    </w:lvl>
    <w:lvl w:ilvl="6" w:tplc="50BA4F4A">
      <w:numFmt w:val="bullet"/>
      <w:lvlText w:val="•"/>
      <w:lvlJc w:val="left"/>
      <w:pPr>
        <w:ind w:left="7269" w:hanging="254"/>
      </w:pPr>
      <w:rPr>
        <w:rFonts w:hint="default"/>
        <w:lang w:val="ro-RO" w:eastAsia="en-US" w:bidi="ar-SA"/>
      </w:rPr>
    </w:lvl>
    <w:lvl w:ilvl="7" w:tplc="53A07266">
      <w:numFmt w:val="bullet"/>
      <w:lvlText w:val="•"/>
      <w:lvlJc w:val="left"/>
      <w:pPr>
        <w:ind w:left="8321" w:hanging="254"/>
      </w:pPr>
      <w:rPr>
        <w:rFonts w:hint="default"/>
        <w:lang w:val="ro-RO" w:eastAsia="en-US" w:bidi="ar-SA"/>
      </w:rPr>
    </w:lvl>
    <w:lvl w:ilvl="8" w:tplc="3F225172">
      <w:numFmt w:val="bullet"/>
      <w:lvlText w:val="•"/>
      <w:lvlJc w:val="left"/>
      <w:pPr>
        <w:ind w:left="9372" w:hanging="254"/>
      </w:pPr>
      <w:rPr>
        <w:rFonts w:hint="default"/>
        <w:lang w:val="ro-RO" w:eastAsia="en-US" w:bidi="ar-SA"/>
      </w:rPr>
    </w:lvl>
  </w:abstractNum>
  <w:abstractNum w:abstractNumId="3" w15:restartNumberingAfterBreak="0">
    <w:nsid w:val="45063515"/>
    <w:multiLevelType w:val="hybridMultilevel"/>
    <w:tmpl w:val="EB966CAC"/>
    <w:lvl w:ilvl="0" w:tplc="0409000F">
      <w:start w:val="1"/>
      <w:numFmt w:val="upperLetter"/>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BE185D"/>
    <w:multiLevelType w:val="hybridMultilevel"/>
    <w:tmpl w:val="C2B4E64A"/>
    <w:lvl w:ilvl="0" w:tplc="45FA1E9E">
      <w:start w:val="1"/>
      <w:numFmt w:val="decimal"/>
      <w:lvlText w:val="%1."/>
      <w:lvlJc w:val="left"/>
      <w:pPr>
        <w:ind w:left="966" w:hanging="218"/>
      </w:pPr>
      <w:rPr>
        <w:rFonts w:ascii="Tahoma" w:eastAsia="Tahoma" w:hAnsi="Tahoma" w:cs="Tahoma" w:hint="default"/>
        <w:b w:val="0"/>
        <w:bCs w:val="0"/>
        <w:i w:val="0"/>
        <w:iCs w:val="0"/>
        <w:color w:val="565656"/>
        <w:spacing w:val="-1"/>
        <w:w w:val="98"/>
        <w:sz w:val="20"/>
        <w:szCs w:val="20"/>
        <w:lang w:val="ro-RO" w:eastAsia="en-US" w:bidi="ar-SA"/>
      </w:rPr>
    </w:lvl>
    <w:lvl w:ilvl="1" w:tplc="E1086E12">
      <w:numFmt w:val="bullet"/>
      <w:lvlText w:val="•"/>
      <w:lvlJc w:val="left"/>
      <w:pPr>
        <w:ind w:left="2011" w:hanging="218"/>
      </w:pPr>
      <w:rPr>
        <w:rFonts w:hint="default"/>
        <w:lang w:val="ro-RO" w:eastAsia="en-US" w:bidi="ar-SA"/>
      </w:rPr>
    </w:lvl>
    <w:lvl w:ilvl="2" w:tplc="4B7C4A1E">
      <w:numFmt w:val="bullet"/>
      <w:lvlText w:val="•"/>
      <w:lvlJc w:val="left"/>
      <w:pPr>
        <w:ind w:left="3063" w:hanging="218"/>
      </w:pPr>
      <w:rPr>
        <w:rFonts w:hint="default"/>
        <w:lang w:val="ro-RO" w:eastAsia="en-US" w:bidi="ar-SA"/>
      </w:rPr>
    </w:lvl>
    <w:lvl w:ilvl="3" w:tplc="B264232A">
      <w:numFmt w:val="bullet"/>
      <w:lvlText w:val="•"/>
      <w:lvlJc w:val="left"/>
      <w:pPr>
        <w:ind w:left="4114" w:hanging="218"/>
      </w:pPr>
      <w:rPr>
        <w:rFonts w:hint="default"/>
        <w:lang w:val="ro-RO" w:eastAsia="en-US" w:bidi="ar-SA"/>
      </w:rPr>
    </w:lvl>
    <w:lvl w:ilvl="4" w:tplc="46524EB8">
      <w:numFmt w:val="bullet"/>
      <w:lvlText w:val="•"/>
      <w:lvlJc w:val="left"/>
      <w:pPr>
        <w:ind w:left="5166" w:hanging="218"/>
      </w:pPr>
      <w:rPr>
        <w:rFonts w:hint="default"/>
        <w:lang w:val="ro-RO" w:eastAsia="en-US" w:bidi="ar-SA"/>
      </w:rPr>
    </w:lvl>
    <w:lvl w:ilvl="5" w:tplc="3856B8BC">
      <w:numFmt w:val="bullet"/>
      <w:lvlText w:val="•"/>
      <w:lvlJc w:val="left"/>
      <w:pPr>
        <w:ind w:left="6218" w:hanging="218"/>
      </w:pPr>
      <w:rPr>
        <w:rFonts w:hint="default"/>
        <w:lang w:val="ro-RO" w:eastAsia="en-US" w:bidi="ar-SA"/>
      </w:rPr>
    </w:lvl>
    <w:lvl w:ilvl="6" w:tplc="AF28381A">
      <w:numFmt w:val="bullet"/>
      <w:lvlText w:val="•"/>
      <w:lvlJc w:val="left"/>
      <w:pPr>
        <w:ind w:left="7269" w:hanging="218"/>
      </w:pPr>
      <w:rPr>
        <w:rFonts w:hint="default"/>
        <w:lang w:val="ro-RO" w:eastAsia="en-US" w:bidi="ar-SA"/>
      </w:rPr>
    </w:lvl>
    <w:lvl w:ilvl="7" w:tplc="B36E0F26">
      <w:numFmt w:val="bullet"/>
      <w:lvlText w:val="•"/>
      <w:lvlJc w:val="left"/>
      <w:pPr>
        <w:ind w:left="8321" w:hanging="218"/>
      </w:pPr>
      <w:rPr>
        <w:rFonts w:hint="default"/>
        <w:lang w:val="ro-RO" w:eastAsia="en-US" w:bidi="ar-SA"/>
      </w:rPr>
    </w:lvl>
    <w:lvl w:ilvl="8" w:tplc="9192FEE0">
      <w:numFmt w:val="bullet"/>
      <w:lvlText w:val="•"/>
      <w:lvlJc w:val="left"/>
      <w:pPr>
        <w:ind w:left="9372" w:hanging="218"/>
      </w:pPr>
      <w:rPr>
        <w:rFonts w:hint="default"/>
        <w:lang w:val="ro-RO" w:eastAsia="en-US" w:bidi="ar-SA"/>
      </w:rPr>
    </w:lvl>
  </w:abstractNum>
  <w:abstractNum w:abstractNumId="5" w15:restartNumberingAfterBreak="0">
    <w:nsid w:val="49F34139"/>
    <w:multiLevelType w:val="hybridMultilevel"/>
    <w:tmpl w:val="B8C04A9C"/>
    <w:lvl w:ilvl="0" w:tplc="C4A46182">
      <w:start w:val="1"/>
      <w:numFmt w:val="decimal"/>
      <w:lvlText w:val="%1."/>
      <w:lvlJc w:val="left"/>
      <w:pPr>
        <w:ind w:left="1133" w:hanging="168"/>
      </w:pPr>
      <w:rPr>
        <w:rFonts w:ascii="Tahoma" w:eastAsia="Tahoma" w:hAnsi="Tahoma" w:cs="Tahoma" w:hint="default"/>
        <w:b w:val="0"/>
        <w:bCs w:val="0"/>
        <w:i w:val="0"/>
        <w:iCs w:val="0"/>
        <w:color w:val="565656"/>
        <w:spacing w:val="-1"/>
        <w:w w:val="95"/>
        <w:sz w:val="18"/>
        <w:szCs w:val="18"/>
        <w:lang w:val="ro-RO" w:eastAsia="en-US" w:bidi="ar-SA"/>
      </w:rPr>
    </w:lvl>
    <w:lvl w:ilvl="1" w:tplc="42D68A3A">
      <w:numFmt w:val="bullet"/>
      <w:lvlText w:val="•"/>
      <w:lvlJc w:val="left"/>
      <w:pPr>
        <w:ind w:left="2173" w:hanging="168"/>
      </w:pPr>
      <w:rPr>
        <w:rFonts w:hint="default"/>
        <w:lang w:val="ro-RO" w:eastAsia="en-US" w:bidi="ar-SA"/>
      </w:rPr>
    </w:lvl>
    <w:lvl w:ilvl="2" w:tplc="7DA25112">
      <w:numFmt w:val="bullet"/>
      <w:lvlText w:val="•"/>
      <w:lvlJc w:val="left"/>
      <w:pPr>
        <w:ind w:left="3207" w:hanging="168"/>
      </w:pPr>
      <w:rPr>
        <w:rFonts w:hint="default"/>
        <w:lang w:val="ro-RO" w:eastAsia="en-US" w:bidi="ar-SA"/>
      </w:rPr>
    </w:lvl>
    <w:lvl w:ilvl="3" w:tplc="AF166030">
      <w:numFmt w:val="bullet"/>
      <w:lvlText w:val="•"/>
      <w:lvlJc w:val="left"/>
      <w:pPr>
        <w:ind w:left="4240" w:hanging="168"/>
      </w:pPr>
      <w:rPr>
        <w:rFonts w:hint="default"/>
        <w:lang w:val="ro-RO" w:eastAsia="en-US" w:bidi="ar-SA"/>
      </w:rPr>
    </w:lvl>
    <w:lvl w:ilvl="4" w:tplc="9E1619E0">
      <w:numFmt w:val="bullet"/>
      <w:lvlText w:val="•"/>
      <w:lvlJc w:val="left"/>
      <w:pPr>
        <w:ind w:left="5274" w:hanging="168"/>
      </w:pPr>
      <w:rPr>
        <w:rFonts w:hint="default"/>
        <w:lang w:val="ro-RO" w:eastAsia="en-US" w:bidi="ar-SA"/>
      </w:rPr>
    </w:lvl>
    <w:lvl w:ilvl="5" w:tplc="193A0BD4">
      <w:numFmt w:val="bullet"/>
      <w:lvlText w:val="•"/>
      <w:lvlJc w:val="left"/>
      <w:pPr>
        <w:ind w:left="6308" w:hanging="168"/>
      </w:pPr>
      <w:rPr>
        <w:rFonts w:hint="default"/>
        <w:lang w:val="ro-RO" w:eastAsia="en-US" w:bidi="ar-SA"/>
      </w:rPr>
    </w:lvl>
    <w:lvl w:ilvl="6" w:tplc="2402BF2A">
      <w:numFmt w:val="bullet"/>
      <w:lvlText w:val="•"/>
      <w:lvlJc w:val="left"/>
      <w:pPr>
        <w:ind w:left="7341" w:hanging="168"/>
      </w:pPr>
      <w:rPr>
        <w:rFonts w:hint="default"/>
        <w:lang w:val="ro-RO" w:eastAsia="en-US" w:bidi="ar-SA"/>
      </w:rPr>
    </w:lvl>
    <w:lvl w:ilvl="7" w:tplc="4798F3CA">
      <w:numFmt w:val="bullet"/>
      <w:lvlText w:val="•"/>
      <w:lvlJc w:val="left"/>
      <w:pPr>
        <w:ind w:left="8375" w:hanging="168"/>
      </w:pPr>
      <w:rPr>
        <w:rFonts w:hint="default"/>
        <w:lang w:val="ro-RO" w:eastAsia="en-US" w:bidi="ar-SA"/>
      </w:rPr>
    </w:lvl>
    <w:lvl w:ilvl="8" w:tplc="1C0C4DEC">
      <w:numFmt w:val="bullet"/>
      <w:lvlText w:val="•"/>
      <w:lvlJc w:val="left"/>
      <w:pPr>
        <w:ind w:left="9408" w:hanging="168"/>
      </w:pPr>
      <w:rPr>
        <w:rFonts w:hint="default"/>
        <w:lang w:val="ro-RO" w:eastAsia="en-US" w:bidi="ar-SA"/>
      </w:rPr>
    </w:lvl>
  </w:abstractNum>
  <w:abstractNum w:abstractNumId="6" w15:restartNumberingAfterBreak="0">
    <w:nsid w:val="76B66471"/>
    <w:multiLevelType w:val="hybridMultilevel"/>
    <w:tmpl w:val="3886D246"/>
    <w:lvl w:ilvl="0" w:tplc="72FA6532">
      <w:start w:val="1"/>
      <w:numFmt w:val="decimal"/>
      <w:lvlText w:val="%1."/>
      <w:lvlJc w:val="left"/>
      <w:pPr>
        <w:ind w:left="966" w:hanging="218"/>
      </w:pPr>
      <w:rPr>
        <w:rFonts w:ascii="Tahoma" w:eastAsia="Tahoma" w:hAnsi="Tahoma" w:cs="Tahoma" w:hint="default"/>
        <w:b w:val="0"/>
        <w:bCs w:val="0"/>
        <w:i w:val="0"/>
        <w:iCs w:val="0"/>
        <w:color w:val="565656"/>
        <w:spacing w:val="-1"/>
        <w:w w:val="98"/>
        <w:sz w:val="20"/>
        <w:szCs w:val="20"/>
        <w:lang w:val="ro-RO" w:eastAsia="en-US" w:bidi="ar-SA"/>
      </w:rPr>
    </w:lvl>
    <w:lvl w:ilvl="1" w:tplc="88E4242C">
      <w:numFmt w:val="bullet"/>
      <w:lvlText w:val="•"/>
      <w:lvlJc w:val="left"/>
      <w:pPr>
        <w:ind w:left="2011" w:hanging="218"/>
      </w:pPr>
      <w:rPr>
        <w:rFonts w:hint="default"/>
        <w:lang w:val="ro-RO" w:eastAsia="en-US" w:bidi="ar-SA"/>
      </w:rPr>
    </w:lvl>
    <w:lvl w:ilvl="2" w:tplc="F6EC47BE">
      <w:numFmt w:val="bullet"/>
      <w:lvlText w:val="•"/>
      <w:lvlJc w:val="left"/>
      <w:pPr>
        <w:ind w:left="3063" w:hanging="218"/>
      </w:pPr>
      <w:rPr>
        <w:rFonts w:hint="default"/>
        <w:lang w:val="ro-RO" w:eastAsia="en-US" w:bidi="ar-SA"/>
      </w:rPr>
    </w:lvl>
    <w:lvl w:ilvl="3" w:tplc="9CB44820">
      <w:numFmt w:val="bullet"/>
      <w:lvlText w:val="•"/>
      <w:lvlJc w:val="left"/>
      <w:pPr>
        <w:ind w:left="4114" w:hanging="218"/>
      </w:pPr>
      <w:rPr>
        <w:rFonts w:hint="default"/>
        <w:lang w:val="ro-RO" w:eastAsia="en-US" w:bidi="ar-SA"/>
      </w:rPr>
    </w:lvl>
    <w:lvl w:ilvl="4" w:tplc="497807EE">
      <w:numFmt w:val="bullet"/>
      <w:lvlText w:val="•"/>
      <w:lvlJc w:val="left"/>
      <w:pPr>
        <w:ind w:left="5166" w:hanging="218"/>
      </w:pPr>
      <w:rPr>
        <w:rFonts w:hint="default"/>
        <w:lang w:val="ro-RO" w:eastAsia="en-US" w:bidi="ar-SA"/>
      </w:rPr>
    </w:lvl>
    <w:lvl w:ilvl="5" w:tplc="83D62ED0">
      <w:numFmt w:val="bullet"/>
      <w:lvlText w:val="•"/>
      <w:lvlJc w:val="left"/>
      <w:pPr>
        <w:ind w:left="6218" w:hanging="218"/>
      </w:pPr>
      <w:rPr>
        <w:rFonts w:hint="default"/>
        <w:lang w:val="ro-RO" w:eastAsia="en-US" w:bidi="ar-SA"/>
      </w:rPr>
    </w:lvl>
    <w:lvl w:ilvl="6" w:tplc="6F9C344A">
      <w:numFmt w:val="bullet"/>
      <w:lvlText w:val="•"/>
      <w:lvlJc w:val="left"/>
      <w:pPr>
        <w:ind w:left="7269" w:hanging="218"/>
      </w:pPr>
      <w:rPr>
        <w:rFonts w:hint="default"/>
        <w:lang w:val="ro-RO" w:eastAsia="en-US" w:bidi="ar-SA"/>
      </w:rPr>
    </w:lvl>
    <w:lvl w:ilvl="7" w:tplc="89C27C9E">
      <w:numFmt w:val="bullet"/>
      <w:lvlText w:val="•"/>
      <w:lvlJc w:val="left"/>
      <w:pPr>
        <w:ind w:left="8321" w:hanging="218"/>
      </w:pPr>
      <w:rPr>
        <w:rFonts w:hint="default"/>
        <w:lang w:val="ro-RO" w:eastAsia="en-US" w:bidi="ar-SA"/>
      </w:rPr>
    </w:lvl>
    <w:lvl w:ilvl="8" w:tplc="46327F8E">
      <w:numFmt w:val="bullet"/>
      <w:lvlText w:val="•"/>
      <w:lvlJc w:val="left"/>
      <w:pPr>
        <w:ind w:left="9372" w:hanging="218"/>
      </w:pPr>
      <w:rPr>
        <w:rFonts w:hint="default"/>
        <w:lang w:val="ro-RO" w:eastAsia="en-US" w:bidi="ar-SA"/>
      </w:rPr>
    </w:lvl>
  </w:abstractNum>
  <w:abstractNum w:abstractNumId="7" w15:restartNumberingAfterBreak="0">
    <w:nsid w:val="7AA141A0"/>
    <w:multiLevelType w:val="hybridMultilevel"/>
    <w:tmpl w:val="9C6412AC"/>
    <w:lvl w:ilvl="0" w:tplc="90082F82">
      <w:start w:val="1"/>
      <w:numFmt w:val="decimal"/>
      <w:lvlText w:val="%1."/>
      <w:lvlJc w:val="left"/>
      <w:pPr>
        <w:ind w:left="966" w:hanging="168"/>
      </w:pPr>
      <w:rPr>
        <w:rFonts w:ascii="Tahoma" w:eastAsia="Tahoma" w:hAnsi="Tahoma" w:cs="Tahoma" w:hint="default"/>
        <w:b w:val="0"/>
        <w:bCs w:val="0"/>
        <w:i w:val="0"/>
        <w:iCs w:val="0"/>
        <w:color w:val="565656"/>
        <w:spacing w:val="-1"/>
        <w:w w:val="95"/>
        <w:sz w:val="18"/>
        <w:szCs w:val="18"/>
        <w:lang w:val="ro-RO" w:eastAsia="en-US" w:bidi="ar-SA"/>
      </w:rPr>
    </w:lvl>
    <w:lvl w:ilvl="1" w:tplc="D51C132E">
      <w:numFmt w:val="bullet"/>
      <w:lvlText w:val="•"/>
      <w:lvlJc w:val="left"/>
      <w:pPr>
        <w:ind w:left="2011" w:hanging="168"/>
      </w:pPr>
      <w:rPr>
        <w:rFonts w:hint="default"/>
        <w:lang w:val="ro-RO" w:eastAsia="en-US" w:bidi="ar-SA"/>
      </w:rPr>
    </w:lvl>
    <w:lvl w:ilvl="2" w:tplc="15F0FDCC">
      <w:numFmt w:val="bullet"/>
      <w:lvlText w:val="•"/>
      <w:lvlJc w:val="left"/>
      <w:pPr>
        <w:ind w:left="3063" w:hanging="168"/>
      </w:pPr>
      <w:rPr>
        <w:rFonts w:hint="default"/>
        <w:lang w:val="ro-RO" w:eastAsia="en-US" w:bidi="ar-SA"/>
      </w:rPr>
    </w:lvl>
    <w:lvl w:ilvl="3" w:tplc="41721F6C">
      <w:numFmt w:val="bullet"/>
      <w:lvlText w:val="•"/>
      <w:lvlJc w:val="left"/>
      <w:pPr>
        <w:ind w:left="4114" w:hanging="168"/>
      </w:pPr>
      <w:rPr>
        <w:rFonts w:hint="default"/>
        <w:lang w:val="ro-RO" w:eastAsia="en-US" w:bidi="ar-SA"/>
      </w:rPr>
    </w:lvl>
    <w:lvl w:ilvl="4" w:tplc="BF88711A">
      <w:numFmt w:val="bullet"/>
      <w:lvlText w:val="•"/>
      <w:lvlJc w:val="left"/>
      <w:pPr>
        <w:ind w:left="5166" w:hanging="168"/>
      </w:pPr>
      <w:rPr>
        <w:rFonts w:hint="default"/>
        <w:lang w:val="ro-RO" w:eastAsia="en-US" w:bidi="ar-SA"/>
      </w:rPr>
    </w:lvl>
    <w:lvl w:ilvl="5" w:tplc="68FAC5D0">
      <w:numFmt w:val="bullet"/>
      <w:lvlText w:val="•"/>
      <w:lvlJc w:val="left"/>
      <w:pPr>
        <w:ind w:left="6218" w:hanging="168"/>
      </w:pPr>
      <w:rPr>
        <w:rFonts w:hint="default"/>
        <w:lang w:val="ro-RO" w:eastAsia="en-US" w:bidi="ar-SA"/>
      </w:rPr>
    </w:lvl>
    <w:lvl w:ilvl="6" w:tplc="7012EBF8">
      <w:numFmt w:val="bullet"/>
      <w:lvlText w:val="•"/>
      <w:lvlJc w:val="left"/>
      <w:pPr>
        <w:ind w:left="7269" w:hanging="168"/>
      </w:pPr>
      <w:rPr>
        <w:rFonts w:hint="default"/>
        <w:lang w:val="ro-RO" w:eastAsia="en-US" w:bidi="ar-SA"/>
      </w:rPr>
    </w:lvl>
    <w:lvl w:ilvl="7" w:tplc="070A6970">
      <w:numFmt w:val="bullet"/>
      <w:lvlText w:val="•"/>
      <w:lvlJc w:val="left"/>
      <w:pPr>
        <w:ind w:left="8321" w:hanging="168"/>
      </w:pPr>
      <w:rPr>
        <w:rFonts w:hint="default"/>
        <w:lang w:val="ro-RO" w:eastAsia="en-US" w:bidi="ar-SA"/>
      </w:rPr>
    </w:lvl>
    <w:lvl w:ilvl="8" w:tplc="75DCEEC4">
      <w:numFmt w:val="bullet"/>
      <w:lvlText w:val="•"/>
      <w:lvlJc w:val="left"/>
      <w:pPr>
        <w:ind w:left="9372" w:hanging="168"/>
      </w:pPr>
      <w:rPr>
        <w:rFonts w:hint="default"/>
        <w:lang w:val="ro-RO" w:eastAsia="en-US" w:bidi="ar-SA"/>
      </w:rPr>
    </w:lvl>
  </w:abstractNum>
  <w:abstractNum w:abstractNumId="8" w15:restartNumberingAfterBreak="0">
    <w:nsid w:val="7C522C84"/>
    <w:multiLevelType w:val="hybridMultilevel"/>
    <w:tmpl w:val="E8104E4A"/>
    <w:lvl w:ilvl="0" w:tplc="C4825EA6">
      <w:start w:val="1"/>
      <w:numFmt w:val="bullet"/>
      <w:lvlText w:val=""/>
      <w:lvlPicBulletId w:val="0"/>
      <w:lvlJc w:val="left"/>
      <w:pPr>
        <w:tabs>
          <w:tab w:val="num" w:pos="720"/>
        </w:tabs>
        <w:ind w:left="720" w:hanging="360"/>
      </w:pPr>
      <w:rPr>
        <w:rFonts w:ascii="Symbol" w:hAnsi="Symbol" w:hint="default"/>
      </w:rPr>
    </w:lvl>
    <w:lvl w:ilvl="1" w:tplc="6D54BE4C" w:tentative="1">
      <w:start w:val="1"/>
      <w:numFmt w:val="bullet"/>
      <w:lvlText w:val=""/>
      <w:lvlJc w:val="left"/>
      <w:pPr>
        <w:tabs>
          <w:tab w:val="num" w:pos="1440"/>
        </w:tabs>
        <w:ind w:left="1440" w:hanging="360"/>
      </w:pPr>
      <w:rPr>
        <w:rFonts w:ascii="Symbol" w:hAnsi="Symbol" w:hint="default"/>
      </w:rPr>
    </w:lvl>
    <w:lvl w:ilvl="2" w:tplc="FAA2A8AE" w:tentative="1">
      <w:start w:val="1"/>
      <w:numFmt w:val="bullet"/>
      <w:lvlText w:val=""/>
      <w:lvlJc w:val="left"/>
      <w:pPr>
        <w:tabs>
          <w:tab w:val="num" w:pos="2160"/>
        </w:tabs>
        <w:ind w:left="2160" w:hanging="360"/>
      </w:pPr>
      <w:rPr>
        <w:rFonts w:ascii="Symbol" w:hAnsi="Symbol" w:hint="default"/>
      </w:rPr>
    </w:lvl>
    <w:lvl w:ilvl="3" w:tplc="9B06B9D6" w:tentative="1">
      <w:start w:val="1"/>
      <w:numFmt w:val="bullet"/>
      <w:lvlText w:val=""/>
      <w:lvlJc w:val="left"/>
      <w:pPr>
        <w:tabs>
          <w:tab w:val="num" w:pos="2880"/>
        </w:tabs>
        <w:ind w:left="2880" w:hanging="360"/>
      </w:pPr>
      <w:rPr>
        <w:rFonts w:ascii="Symbol" w:hAnsi="Symbol" w:hint="default"/>
      </w:rPr>
    </w:lvl>
    <w:lvl w:ilvl="4" w:tplc="CFAEEEBA" w:tentative="1">
      <w:start w:val="1"/>
      <w:numFmt w:val="bullet"/>
      <w:lvlText w:val=""/>
      <w:lvlJc w:val="left"/>
      <w:pPr>
        <w:tabs>
          <w:tab w:val="num" w:pos="3600"/>
        </w:tabs>
        <w:ind w:left="3600" w:hanging="360"/>
      </w:pPr>
      <w:rPr>
        <w:rFonts w:ascii="Symbol" w:hAnsi="Symbol" w:hint="default"/>
      </w:rPr>
    </w:lvl>
    <w:lvl w:ilvl="5" w:tplc="DD0A4812" w:tentative="1">
      <w:start w:val="1"/>
      <w:numFmt w:val="bullet"/>
      <w:lvlText w:val=""/>
      <w:lvlJc w:val="left"/>
      <w:pPr>
        <w:tabs>
          <w:tab w:val="num" w:pos="4320"/>
        </w:tabs>
        <w:ind w:left="4320" w:hanging="360"/>
      </w:pPr>
      <w:rPr>
        <w:rFonts w:ascii="Symbol" w:hAnsi="Symbol" w:hint="default"/>
      </w:rPr>
    </w:lvl>
    <w:lvl w:ilvl="6" w:tplc="6E66A21A" w:tentative="1">
      <w:start w:val="1"/>
      <w:numFmt w:val="bullet"/>
      <w:lvlText w:val=""/>
      <w:lvlJc w:val="left"/>
      <w:pPr>
        <w:tabs>
          <w:tab w:val="num" w:pos="5040"/>
        </w:tabs>
        <w:ind w:left="5040" w:hanging="360"/>
      </w:pPr>
      <w:rPr>
        <w:rFonts w:ascii="Symbol" w:hAnsi="Symbol" w:hint="default"/>
      </w:rPr>
    </w:lvl>
    <w:lvl w:ilvl="7" w:tplc="6366A560" w:tentative="1">
      <w:start w:val="1"/>
      <w:numFmt w:val="bullet"/>
      <w:lvlText w:val=""/>
      <w:lvlJc w:val="left"/>
      <w:pPr>
        <w:tabs>
          <w:tab w:val="num" w:pos="5760"/>
        </w:tabs>
        <w:ind w:left="5760" w:hanging="360"/>
      </w:pPr>
      <w:rPr>
        <w:rFonts w:ascii="Symbol" w:hAnsi="Symbol" w:hint="default"/>
      </w:rPr>
    </w:lvl>
    <w:lvl w:ilvl="8" w:tplc="0338F23E"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6"/>
  </w:num>
  <w:num w:numId="3">
    <w:abstractNumId w:val="0"/>
  </w:num>
  <w:num w:numId="4">
    <w:abstractNumId w:val="1"/>
  </w:num>
  <w:num w:numId="5">
    <w:abstractNumId w:val="7"/>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D351B"/>
    <w:rsid w:val="000132F5"/>
    <w:rsid w:val="00077BC9"/>
    <w:rsid w:val="00101115"/>
    <w:rsid w:val="0011779A"/>
    <w:rsid w:val="00233171"/>
    <w:rsid w:val="00234838"/>
    <w:rsid w:val="002677C1"/>
    <w:rsid w:val="002778A1"/>
    <w:rsid w:val="002D1D08"/>
    <w:rsid w:val="00342954"/>
    <w:rsid w:val="0037767A"/>
    <w:rsid w:val="003B3CCD"/>
    <w:rsid w:val="003E044A"/>
    <w:rsid w:val="0042211C"/>
    <w:rsid w:val="004F7E91"/>
    <w:rsid w:val="00575461"/>
    <w:rsid w:val="005E7928"/>
    <w:rsid w:val="005F6373"/>
    <w:rsid w:val="00640929"/>
    <w:rsid w:val="006D0F50"/>
    <w:rsid w:val="006F7764"/>
    <w:rsid w:val="00732F78"/>
    <w:rsid w:val="007E13D6"/>
    <w:rsid w:val="007F15AD"/>
    <w:rsid w:val="007F3417"/>
    <w:rsid w:val="007F3846"/>
    <w:rsid w:val="008A0BE1"/>
    <w:rsid w:val="009A4E50"/>
    <w:rsid w:val="009D351B"/>
    <w:rsid w:val="009E15EF"/>
    <w:rsid w:val="00A3151E"/>
    <w:rsid w:val="00BA0482"/>
    <w:rsid w:val="00BD7688"/>
    <w:rsid w:val="00C7738F"/>
    <w:rsid w:val="00CA1EDE"/>
    <w:rsid w:val="00CA7067"/>
    <w:rsid w:val="00CD095D"/>
    <w:rsid w:val="00D20C92"/>
    <w:rsid w:val="00D45629"/>
    <w:rsid w:val="00D62F08"/>
    <w:rsid w:val="00E21C26"/>
    <w:rsid w:val="00E867ED"/>
    <w:rsid w:val="00ED209B"/>
    <w:rsid w:val="00ED2731"/>
    <w:rsid w:val="00EF75C8"/>
    <w:rsid w:val="00F63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E1A4B-4C20-404A-B48B-D8BF7EB0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ro-RO"/>
    </w:rPr>
  </w:style>
  <w:style w:type="paragraph" w:styleId="Heading1">
    <w:name w:val="heading 1"/>
    <w:basedOn w:val="Normal"/>
    <w:uiPriority w:val="1"/>
    <w:qFormat/>
    <w:pPr>
      <w:spacing w:before="190"/>
      <w:ind w:left="596"/>
      <w:outlineLvl w:val="0"/>
    </w:pPr>
    <w:rPr>
      <w:sz w:val="28"/>
      <w:szCs w:val="28"/>
    </w:rPr>
  </w:style>
  <w:style w:type="paragraph" w:styleId="Heading2">
    <w:name w:val="heading 2"/>
    <w:basedOn w:val="Normal"/>
    <w:uiPriority w:val="1"/>
    <w:qFormat/>
    <w:pPr>
      <w:spacing w:before="87"/>
      <w:ind w:left="966"/>
      <w:outlineLvl w:val="1"/>
    </w:pPr>
    <w:rPr>
      <w:rFonts w:ascii="Arial Black" w:eastAsia="Arial Black" w:hAnsi="Arial Black" w:cs="Arial Blac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66"/>
    </w:pPr>
    <w:rPr>
      <w:sz w:val="20"/>
      <w:szCs w:val="20"/>
    </w:rPr>
  </w:style>
  <w:style w:type="paragraph" w:styleId="Title">
    <w:name w:val="Title"/>
    <w:basedOn w:val="Normal"/>
    <w:uiPriority w:val="1"/>
    <w:qFormat/>
    <w:pPr>
      <w:ind w:left="1306" w:hanging="1215"/>
    </w:pPr>
    <w:rPr>
      <w:rFonts w:ascii="Arial Black" w:eastAsia="Arial Black" w:hAnsi="Arial Black" w:cs="Arial Black"/>
      <w:sz w:val="32"/>
      <w:szCs w:val="32"/>
    </w:rPr>
  </w:style>
  <w:style w:type="paragraph" w:styleId="ListParagraph">
    <w:name w:val="List Paragraph"/>
    <w:basedOn w:val="Normal"/>
    <w:uiPriority w:val="1"/>
    <w:qFormat/>
    <w:pPr>
      <w:ind w:left="96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75461"/>
    <w:rPr>
      <w:color w:val="0000FF" w:themeColor="hyperlink"/>
      <w:u w:val="single"/>
    </w:rPr>
  </w:style>
  <w:style w:type="paragraph" w:customStyle="1" w:styleId="ListParagraph1">
    <w:name w:val="List Paragraph1"/>
    <w:basedOn w:val="Normal"/>
    <w:rsid w:val="00234838"/>
    <w:pPr>
      <w:widowControl/>
      <w:autoSpaceDE/>
      <w:autoSpaceDN/>
      <w:ind w:left="720"/>
      <w:contextualSpacing/>
    </w:pPr>
    <w:rPr>
      <w:rFonts w:ascii="Calibri" w:eastAsia="Times New Roman" w:hAnsi="Calibri" w:cs="Times New Roman"/>
    </w:rPr>
  </w:style>
  <w:style w:type="character" w:styleId="Emphasis">
    <w:name w:val="Emphasis"/>
    <w:uiPriority w:val="20"/>
    <w:qFormat/>
    <w:rsid w:val="002348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4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doi.org/10.3390/dj14040225AL%20FI%203.1" TargetMode="External"/><Relationship Id="rId3" Type="http://schemas.openxmlformats.org/officeDocument/2006/relationships/styles" Target="styles.xml"/><Relationship Id="rId21" Type="http://schemas.openxmlformats.org/officeDocument/2006/relationships/hyperlink" Target="https://doi.org/10.3390/metabo16020110%20FI%203.7"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hyperlink" Target="https://doi.org/10.3390/jcm15051750%20FI%202.9"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s://doi.org/10.3390/jcm15010373"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doi.org/10.3390/jcm1316471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3691C-5B3C-421A-B389-F194847CA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Europass</vt:lpstr>
    </vt:vector>
  </TitlesOfParts>
  <Company/>
  <LinksUpToDate>false</LinksUpToDate>
  <CharactersWithSpaces>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dc:title>
  <dc:creator>Researcher</dc:creator>
  <cp:lastModifiedBy>Windows User</cp:lastModifiedBy>
  <cp:revision>31</cp:revision>
  <cp:lastPrinted>2026-02-09T10:34:00Z</cp:lastPrinted>
  <dcterms:created xsi:type="dcterms:W3CDTF">2026-02-09T09:54:00Z</dcterms:created>
  <dcterms:modified xsi:type="dcterms:W3CDTF">2026-06-03T11:15:00Z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Producer">
    <vt:lpwstr>cairo 1.15.12 (http://cairographics.org)</vt:lpwstr>
  </property>
  <property fmtid="{D5CDD505-2E9C-101B-9397-08002B2CF9AE}" pid="4" name="LastSaved">
    <vt:filetime>2026-01-29T00:00:00Z</vt:filetime>
  </property>
</Properties>
</file>