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7E" w:rsidRDefault="00DF0E7E">
      <w:pPr>
        <w:pStyle w:val="BodyText"/>
        <w:spacing w:before="99"/>
        <w:rPr>
          <w:rFonts w:ascii="Times New Roman"/>
          <w:sz w:val="20"/>
        </w:rPr>
      </w:pPr>
    </w:p>
    <w:p w:rsidR="00DF0E7E" w:rsidRDefault="00454162">
      <w:pPr>
        <w:ind w:left="2944"/>
        <w:rPr>
          <w:sz w:val="20"/>
        </w:rPr>
      </w:pPr>
      <w:r>
        <w:rPr>
          <w:noProof/>
          <w:lang w:val="en-US"/>
        </w:rPr>
        <w:drawing>
          <wp:anchor distT="0" distB="0" distL="0" distR="0" simplePos="0" relativeHeight="251655168" behindDoc="0" locked="0" layoutInCell="1" allowOverlap="1">
            <wp:simplePos x="0" y="0"/>
            <wp:positionH relativeFrom="page">
              <wp:posOffset>539750</wp:posOffset>
            </wp:positionH>
            <wp:positionV relativeFrom="paragraph">
              <wp:posOffset>-207886</wp:posOffset>
            </wp:positionV>
            <wp:extent cx="1616075" cy="4635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616075" cy="463550"/>
                    </a:xfrm>
                    <a:prstGeom prst="rect">
                      <a:avLst/>
                    </a:prstGeom>
                  </pic:spPr>
                </pic:pic>
              </a:graphicData>
            </a:graphic>
          </wp:anchor>
        </w:drawing>
      </w:r>
      <w:r>
        <w:rPr>
          <w:color w:val="1592CA"/>
          <w:spacing w:val="-8"/>
          <w:sz w:val="20"/>
        </w:rPr>
        <w:t>Curriculum</w:t>
      </w:r>
      <w:r>
        <w:rPr>
          <w:color w:val="1592CA"/>
          <w:spacing w:val="2"/>
          <w:sz w:val="20"/>
        </w:rPr>
        <w:t xml:space="preserve"> </w:t>
      </w:r>
      <w:r>
        <w:rPr>
          <w:color w:val="1592CA"/>
          <w:spacing w:val="-2"/>
          <w:sz w:val="20"/>
        </w:rPr>
        <w:t>vitae</w:t>
      </w:r>
    </w:p>
    <w:p w:rsidR="00DF0E7E" w:rsidRDefault="00DF0E7E">
      <w:pPr>
        <w:pStyle w:val="BodyText"/>
        <w:rPr>
          <w:sz w:val="20"/>
        </w:rPr>
      </w:pPr>
    </w:p>
    <w:p w:rsidR="00DF0E7E" w:rsidRDefault="00DF0E7E">
      <w:pPr>
        <w:pStyle w:val="BodyText"/>
        <w:rPr>
          <w:sz w:val="20"/>
        </w:rPr>
      </w:pPr>
    </w:p>
    <w:p w:rsidR="00DF0E7E" w:rsidRDefault="00DF0E7E">
      <w:pPr>
        <w:pStyle w:val="BodyText"/>
        <w:spacing w:before="29"/>
        <w:rPr>
          <w:sz w:val="20"/>
        </w:rPr>
      </w:pPr>
    </w:p>
    <w:tbl>
      <w:tblPr>
        <w:tblW w:w="0" w:type="auto"/>
        <w:tblInd w:w="547" w:type="dxa"/>
        <w:tblLayout w:type="fixed"/>
        <w:tblCellMar>
          <w:left w:w="0" w:type="dxa"/>
          <w:right w:w="0" w:type="dxa"/>
        </w:tblCellMar>
        <w:tblLook w:val="01E0" w:firstRow="1" w:lastRow="1" w:firstColumn="1" w:lastColumn="1" w:noHBand="0" w:noVBand="0"/>
      </w:tblPr>
      <w:tblGrid>
        <w:gridCol w:w="2283"/>
        <w:gridCol w:w="5743"/>
      </w:tblGrid>
      <w:tr w:rsidR="00DF0E7E" w:rsidTr="006542FA">
        <w:trPr>
          <w:trHeight w:val="438"/>
        </w:trPr>
        <w:tc>
          <w:tcPr>
            <w:tcW w:w="2283" w:type="dxa"/>
          </w:tcPr>
          <w:p w:rsidR="00DF0E7E" w:rsidRDefault="00454162">
            <w:pPr>
              <w:pStyle w:val="TableParagraph"/>
              <w:spacing w:before="66"/>
              <w:ind w:left="50"/>
              <w:rPr>
                <w:sz w:val="18"/>
              </w:rPr>
            </w:pPr>
            <w:r>
              <w:rPr>
                <w:color w:val="0D4193"/>
                <w:spacing w:val="-7"/>
                <w:sz w:val="18"/>
              </w:rPr>
              <w:t>INFORMAŢII</w:t>
            </w:r>
            <w:r>
              <w:rPr>
                <w:color w:val="0D4193"/>
                <w:spacing w:val="-1"/>
                <w:sz w:val="18"/>
              </w:rPr>
              <w:t xml:space="preserve"> </w:t>
            </w:r>
            <w:r>
              <w:rPr>
                <w:color w:val="0D4193"/>
                <w:spacing w:val="-2"/>
                <w:sz w:val="18"/>
              </w:rPr>
              <w:t>PERSONALE</w:t>
            </w:r>
          </w:p>
        </w:tc>
        <w:tc>
          <w:tcPr>
            <w:tcW w:w="5743" w:type="dxa"/>
          </w:tcPr>
          <w:p w:rsidR="00DF0E7E" w:rsidRDefault="00454162">
            <w:pPr>
              <w:pStyle w:val="TableParagraph"/>
              <w:spacing w:line="290" w:lineRule="exact"/>
              <w:ind w:left="139"/>
              <w:rPr>
                <w:sz w:val="26"/>
              </w:rPr>
            </w:pPr>
            <w:r>
              <w:rPr>
                <w:color w:val="3E3938"/>
                <w:spacing w:val="-8"/>
                <w:sz w:val="26"/>
              </w:rPr>
              <w:t>Ruxandra</w:t>
            </w:r>
            <w:r>
              <w:rPr>
                <w:color w:val="3E3938"/>
                <w:spacing w:val="-2"/>
                <w:sz w:val="26"/>
              </w:rPr>
              <w:t xml:space="preserve"> </w:t>
            </w:r>
            <w:r>
              <w:rPr>
                <w:color w:val="3E3938"/>
                <w:spacing w:val="-8"/>
                <w:sz w:val="26"/>
              </w:rPr>
              <w:t>Elena</w:t>
            </w:r>
            <w:r>
              <w:rPr>
                <w:color w:val="3E3938"/>
                <w:spacing w:val="-2"/>
                <w:sz w:val="26"/>
              </w:rPr>
              <w:t xml:space="preserve"> </w:t>
            </w:r>
            <w:r>
              <w:rPr>
                <w:color w:val="3E3938"/>
                <w:spacing w:val="-8"/>
                <w:sz w:val="26"/>
              </w:rPr>
              <w:t>Luca</w:t>
            </w:r>
          </w:p>
        </w:tc>
      </w:tr>
      <w:tr w:rsidR="006542FA" w:rsidTr="006542FA">
        <w:trPr>
          <w:trHeight w:val="430"/>
        </w:trPr>
        <w:tc>
          <w:tcPr>
            <w:tcW w:w="2283" w:type="dxa"/>
            <w:vMerge w:val="restart"/>
          </w:tcPr>
          <w:p w:rsidR="006542FA" w:rsidRDefault="006542FA" w:rsidP="006542FA">
            <w:pPr>
              <w:pStyle w:val="TableParagraph"/>
              <w:spacing w:before="8"/>
              <w:jc w:val="center"/>
              <w:rPr>
                <w:sz w:val="10"/>
              </w:rPr>
            </w:pPr>
          </w:p>
          <w:p w:rsidR="006542FA" w:rsidRDefault="006542FA" w:rsidP="006542FA">
            <w:pPr>
              <w:pStyle w:val="TableParagraph"/>
              <w:ind w:left="413"/>
              <w:jc w:val="center"/>
              <w:rPr>
                <w:sz w:val="20"/>
              </w:rPr>
            </w:pPr>
          </w:p>
        </w:tc>
        <w:tc>
          <w:tcPr>
            <w:tcW w:w="5743" w:type="dxa"/>
          </w:tcPr>
          <w:p w:rsidR="006542FA" w:rsidRDefault="006542FA" w:rsidP="006542FA">
            <w:pPr>
              <w:pStyle w:val="TableParagraph"/>
              <w:spacing w:before="123"/>
              <w:ind w:left="160"/>
              <w:jc w:val="center"/>
              <w:rPr>
                <w:sz w:val="18"/>
              </w:rPr>
            </w:pPr>
          </w:p>
        </w:tc>
      </w:tr>
      <w:tr w:rsidR="006542FA" w:rsidTr="006B72DC">
        <w:trPr>
          <w:trHeight w:val="350"/>
        </w:trPr>
        <w:tc>
          <w:tcPr>
            <w:tcW w:w="2283" w:type="dxa"/>
            <w:vMerge/>
          </w:tcPr>
          <w:p w:rsidR="006542FA" w:rsidRDefault="006542FA">
            <w:pPr>
              <w:rPr>
                <w:sz w:val="2"/>
                <w:szCs w:val="2"/>
              </w:rPr>
            </w:pPr>
          </w:p>
        </w:tc>
        <w:tc>
          <w:tcPr>
            <w:tcW w:w="5743" w:type="dxa"/>
          </w:tcPr>
          <w:p w:rsidR="006542FA" w:rsidRDefault="006542FA">
            <w:pPr>
              <w:pStyle w:val="TableParagraph"/>
              <w:spacing w:before="57"/>
              <w:ind w:left="182"/>
              <w:rPr>
                <w:sz w:val="18"/>
              </w:rPr>
            </w:pPr>
          </w:p>
        </w:tc>
      </w:tr>
      <w:tr w:rsidR="006542FA" w:rsidTr="006B72DC">
        <w:trPr>
          <w:trHeight w:val="838"/>
        </w:trPr>
        <w:tc>
          <w:tcPr>
            <w:tcW w:w="2283" w:type="dxa"/>
            <w:vMerge/>
          </w:tcPr>
          <w:p w:rsidR="006542FA" w:rsidRDefault="006542FA">
            <w:pPr>
              <w:rPr>
                <w:sz w:val="2"/>
                <w:szCs w:val="2"/>
              </w:rPr>
            </w:pPr>
          </w:p>
        </w:tc>
        <w:tc>
          <w:tcPr>
            <w:tcW w:w="5743" w:type="dxa"/>
          </w:tcPr>
          <w:p w:rsidR="006542FA" w:rsidRDefault="006542FA">
            <w:pPr>
              <w:pStyle w:val="TableParagraph"/>
              <w:spacing w:before="186"/>
              <w:ind w:left="147"/>
              <w:rPr>
                <w:sz w:val="18"/>
              </w:rPr>
            </w:pPr>
          </w:p>
        </w:tc>
      </w:tr>
      <w:tr w:rsidR="006542FA" w:rsidTr="006B72DC">
        <w:trPr>
          <w:trHeight w:val="399"/>
        </w:trPr>
        <w:tc>
          <w:tcPr>
            <w:tcW w:w="2283" w:type="dxa"/>
            <w:vMerge/>
          </w:tcPr>
          <w:p w:rsidR="006542FA" w:rsidRDefault="006542FA">
            <w:pPr>
              <w:rPr>
                <w:sz w:val="2"/>
                <w:szCs w:val="2"/>
              </w:rPr>
            </w:pPr>
          </w:p>
        </w:tc>
        <w:tc>
          <w:tcPr>
            <w:tcW w:w="5743" w:type="dxa"/>
          </w:tcPr>
          <w:p w:rsidR="006542FA" w:rsidRDefault="006542FA">
            <w:pPr>
              <w:pStyle w:val="TableParagraph"/>
              <w:spacing w:before="102"/>
              <w:ind w:left="138"/>
              <w:rPr>
                <w:sz w:val="18"/>
              </w:rPr>
            </w:pPr>
          </w:p>
        </w:tc>
      </w:tr>
      <w:tr w:rsidR="006542FA" w:rsidTr="006542FA">
        <w:trPr>
          <w:trHeight w:val="297"/>
        </w:trPr>
        <w:tc>
          <w:tcPr>
            <w:tcW w:w="2283" w:type="dxa"/>
            <w:vMerge/>
          </w:tcPr>
          <w:p w:rsidR="006542FA" w:rsidRDefault="006542FA">
            <w:pPr>
              <w:pStyle w:val="TableParagraph"/>
              <w:rPr>
                <w:rFonts w:ascii="Times New Roman"/>
                <w:sz w:val="20"/>
              </w:rPr>
            </w:pPr>
          </w:p>
        </w:tc>
        <w:tc>
          <w:tcPr>
            <w:tcW w:w="5743" w:type="dxa"/>
          </w:tcPr>
          <w:p w:rsidR="006542FA" w:rsidRDefault="006542FA">
            <w:pPr>
              <w:pStyle w:val="TableParagraph"/>
              <w:spacing w:before="66" w:line="194" w:lineRule="exact"/>
              <w:ind w:left="144"/>
              <w:rPr>
                <w:sz w:val="18"/>
              </w:rPr>
            </w:pPr>
          </w:p>
        </w:tc>
      </w:tr>
      <w:tr w:rsidR="006542FA" w:rsidTr="006542FA">
        <w:trPr>
          <w:trHeight w:val="297"/>
        </w:trPr>
        <w:tc>
          <w:tcPr>
            <w:tcW w:w="2283" w:type="dxa"/>
            <w:vMerge/>
          </w:tcPr>
          <w:p w:rsidR="006542FA" w:rsidRDefault="006542FA">
            <w:pPr>
              <w:pStyle w:val="TableParagraph"/>
              <w:rPr>
                <w:rFonts w:ascii="Times New Roman"/>
                <w:sz w:val="20"/>
              </w:rPr>
            </w:pPr>
          </w:p>
        </w:tc>
        <w:tc>
          <w:tcPr>
            <w:tcW w:w="5743" w:type="dxa"/>
          </w:tcPr>
          <w:p w:rsidR="006542FA" w:rsidRDefault="006542FA">
            <w:pPr>
              <w:pStyle w:val="TableParagraph"/>
              <w:spacing w:before="66" w:line="194" w:lineRule="exact"/>
              <w:ind w:left="144"/>
              <w:rPr>
                <w:noProof/>
                <w:position w:val="-3"/>
                <w:lang w:eastAsia="ro-RO"/>
              </w:rPr>
            </w:pPr>
          </w:p>
        </w:tc>
      </w:tr>
      <w:tr w:rsidR="006542FA" w:rsidTr="006542FA">
        <w:trPr>
          <w:trHeight w:val="297"/>
        </w:trPr>
        <w:tc>
          <w:tcPr>
            <w:tcW w:w="2283" w:type="dxa"/>
            <w:vMerge/>
          </w:tcPr>
          <w:p w:rsidR="006542FA" w:rsidRDefault="006542FA">
            <w:pPr>
              <w:pStyle w:val="TableParagraph"/>
              <w:rPr>
                <w:rFonts w:ascii="Times New Roman"/>
                <w:sz w:val="20"/>
              </w:rPr>
            </w:pPr>
          </w:p>
        </w:tc>
        <w:tc>
          <w:tcPr>
            <w:tcW w:w="5743" w:type="dxa"/>
          </w:tcPr>
          <w:p w:rsidR="00C057D0" w:rsidRPr="00C057D0" w:rsidRDefault="00C057D0" w:rsidP="007507C6">
            <w:pPr>
              <w:pStyle w:val="TableParagraph"/>
              <w:spacing w:before="66" w:line="194" w:lineRule="exact"/>
              <w:rPr>
                <w:color w:val="2E2E2E"/>
                <w:sz w:val="18"/>
                <w:shd w:val="clear" w:color="auto" w:fill="FFFFFF"/>
              </w:rPr>
            </w:pPr>
          </w:p>
        </w:tc>
      </w:tr>
    </w:tbl>
    <w:p w:rsidR="00DF0E7E" w:rsidRDefault="00DF0E7E">
      <w:pPr>
        <w:pStyle w:val="BodyText"/>
        <w:spacing w:before="178"/>
        <w:rPr>
          <w:sz w:val="20"/>
        </w:rPr>
      </w:pPr>
    </w:p>
    <w:tbl>
      <w:tblPr>
        <w:tblW w:w="0" w:type="auto"/>
        <w:tblInd w:w="1961" w:type="dxa"/>
        <w:tblLayout w:type="fixed"/>
        <w:tblCellMar>
          <w:left w:w="0" w:type="dxa"/>
          <w:right w:w="0" w:type="dxa"/>
        </w:tblCellMar>
        <w:tblLook w:val="01E0" w:firstRow="1" w:lastRow="1" w:firstColumn="1" w:lastColumn="1" w:noHBand="0" w:noVBand="0"/>
      </w:tblPr>
      <w:tblGrid>
        <w:gridCol w:w="852"/>
        <w:gridCol w:w="3752"/>
      </w:tblGrid>
      <w:tr w:rsidR="00DF0E7E">
        <w:trPr>
          <w:trHeight w:val="289"/>
        </w:trPr>
        <w:tc>
          <w:tcPr>
            <w:tcW w:w="852" w:type="dxa"/>
          </w:tcPr>
          <w:p w:rsidR="00DF0E7E" w:rsidRDefault="00454162">
            <w:pPr>
              <w:pStyle w:val="TableParagraph"/>
              <w:spacing w:before="49"/>
              <w:ind w:left="50"/>
              <w:rPr>
                <w:sz w:val="18"/>
              </w:rPr>
            </w:pPr>
            <w:r>
              <w:rPr>
                <w:color w:val="0D4193"/>
                <w:spacing w:val="-2"/>
                <w:sz w:val="18"/>
              </w:rPr>
              <w:t>POZIŢIA</w:t>
            </w:r>
          </w:p>
        </w:tc>
        <w:tc>
          <w:tcPr>
            <w:tcW w:w="3752" w:type="dxa"/>
          </w:tcPr>
          <w:p w:rsidR="00DF0E7E" w:rsidRDefault="00454162">
            <w:pPr>
              <w:pStyle w:val="TableParagraph"/>
              <w:spacing w:line="270" w:lineRule="exact"/>
              <w:ind w:left="138"/>
              <w:rPr>
                <w:sz w:val="26"/>
              </w:rPr>
            </w:pPr>
            <w:r>
              <w:rPr>
                <w:color w:val="3E3938"/>
                <w:spacing w:val="-6"/>
                <w:sz w:val="26"/>
              </w:rPr>
              <w:t>Șef</w:t>
            </w:r>
            <w:r>
              <w:rPr>
                <w:color w:val="3E3938"/>
                <w:spacing w:val="-12"/>
                <w:sz w:val="26"/>
              </w:rPr>
              <w:t xml:space="preserve"> </w:t>
            </w:r>
            <w:r>
              <w:rPr>
                <w:color w:val="3E3938"/>
                <w:spacing w:val="-6"/>
                <w:sz w:val="26"/>
              </w:rPr>
              <w:t>de</w:t>
            </w:r>
            <w:r>
              <w:rPr>
                <w:color w:val="3E3938"/>
                <w:spacing w:val="-11"/>
                <w:sz w:val="26"/>
              </w:rPr>
              <w:t xml:space="preserve"> </w:t>
            </w:r>
            <w:r>
              <w:rPr>
                <w:color w:val="3E3938"/>
                <w:spacing w:val="-6"/>
                <w:sz w:val="26"/>
              </w:rPr>
              <w:t>lucrări</w:t>
            </w:r>
            <w:r>
              <w:rPr>
                <w:color w:val="3E3938"/>
                <w:spacing w:val="-11"/>
                <w:sz w:val="26"/>
              </w:rPr>
              <w:t xml:space="preserve"> </w:t>
            </w:r>
            <w:r>
              <w:rPr>
                <w:color w:val="3E3938"/>
                <w:spacing w:val="-6"/>
                <w:sz w:val="26"/>
              </w:rPr>
              <w:t>în</w:t>
            </w:r>
            <w:r>
              <w:rPr>
                <w:color w:val="3E3938"/>
                <w:spacing w:val="-9"/>
                <w:sz w:val="26"/>
              </w:rPr>
              <w:t xml:space="preserve"> </w:t>
            </w:r>
            <w:r>
              <w:rPr>
                <w:color w:val="3E3938"/>
                <w:spacing w:val="-6"/>
                <w:sz w:val="26"/>
              </w:rPr>
              <w:t>cadrul</w:t>
            </w:r>
            <w:r>
              <w:rPr>
                <w:color w:val="3E3938"/>
                <w:spacing w:val="-12"/>
                <w:sz w:val="26"/>
              </w:rPr>
              <w:t xml:space="preserve"> </w:t>
            </w:r>
            <w:r>
              <w:rPr>
                <w:color w:val="3E3938"/>
                <w:spacing w:val="-6"/>
                <w:sz w:val="26"/>
              </w:rPr>
              <w:t>UMFVBT</w:t>
            </w:r>
          </w:p>
        </w:tc>
      </w:tr>
    </w:tbl>
    <w:p w:rsidR="00DF0E7E" w:rsidRDefault="00DF0E7E">
      <w:pPr>
        <w:pStyle w:val="BodyText"/>
        <w:spacing w:before="82"/>
        <w:rPr>
          <w:sz w:val="20"/>
        </w:rPr>
      </w:pPr>
    </w:p>
    <w:tbl>
      <w:tblPr>
        <w:tblW w:w="0" w:type="auto"/>
        <w:tblInd w:w="175" w:type="dxa"/>
        <w:tblLayout w:type="fixed"/>
        <w:tblCellMar>
          <w:left w:w="0" w:type="dxa"/>
          <w:right w:w="0" w:type="dxa"/>
        </w:tblCellMar>
        <w:tblLook w:val="01E0" w:firstRow="1" w:lastRow="1" w:firstColumn="1" w:lastColumn="1" w:noHBand="0" w:noVBand="0"/>
      </w:tblPr>
      <w:tblGrid>
        <w:gridCol w:w="2637"/>
        <w:gridCol w:w="7730"/>
      </w:tblGrid>
      <w:tr w:rsidR="00DF0E7E">
        <w:trPr>
          <w:trHeight w:val="206"/>
        </w:trPr>
        <w:tc>
          <w:tcPr>
            <w:tcW w:w="2637" w:type="dxa"/>
          </w:tcPr>
          <w:p w:rsidR="00DF0E7E" w:rsidRDefault="00454162">
            <w:pPr>
              <w:pStyle w:val="TableParagraph"/>
              <w:spacing w:line="187" w:lineRule="exact"/>
              <w:ind w:left="50"/>
              <w:rPr>
                <w:sz w:val="18"/>
              </w:rPr>
            </w:pPr>
            <w:r>
              <w:rPr>
                <w:color w:val="0D4193"/>
                <w:spacing w:val="-8"/>
                <w:sz w:val="18"/>
              </w:rPr>
              <w:t>EXPERIENŢA</w:t>
            </w:r>
            <w:r>
              <w:rPr>
                <w:color w:val="0D4193"/>
                <w:spacing w:val="-4"/>
                <w:sz w:val="18"/>
              </w:rPr>
              <w:t xml:space="preserve"> </w:t>
            </w:r>
            <w:r>
              <w:rPr>
                <w:color w:val="0D4193"/>
                <w:spacing w:val="-2"/>
                <w:sz w:val="18"/>
              </w:rPr>
              <w:t>PROFESIONALĂ</w:t>
            </w:r>
          </w:p>
        </w:tc>
        <w:tc>
          <w:tcPr>
            <w:tcW w:w="7730" w:type="dxa"/>
          </w:tcPr>
          <w:p w:rsidR="00DF0E7E" w:rsidRDefault="00454162">
            <w:pPr>
              <w:pStyle w:val="TableParagraph"/>
              <w:spacing w:line="139" w:lineRule="exact"/>
              <w:ind w:left="139"/>
              <w:rPr>
                <w:sz w:val="13"/>
              </w:rPr>
            </w:pPr>
            <w:r>
              <w:rPr>
                <w:noProof/>
                <w:position w:val="-2"/>
                <w:sz w:val="13"/>
                <w:lang w:val="en-US"/>
              </w:rPr>
              <w:drawing>
                <wp:inline distT="0" distB="0" distL="0" distR="0">
                  <wp:extent cx="4742687" cy="8867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4742687" cy="88677"/>
                          </a:xfrm>
                          <a:prstGeom prst="rect">
                            <a:avLst/>
                          </a:prstGeom>
                        </pic:spPr>
                      </pic:pic>
                    </a:graphicData>
                  </a:graphic>
                </wp:inline>
              </w:drawing>
            </w:r>
          </w:p>
        </w:tc>
      </w:tr>
    </w:tbl>
    <w:p w:rsidR="00DF0E7E" w:rsidRDefault="00DF0E7E">
      <w:pPr>
        <w:pStyle w:val="BodyText"/>
        <w:spacing w:before="72" w:after="1"/>
        <w:rPr>
          <w:sz w:val="20"/>
        </w:rPr>
      </w:pPr>
    </w:p>
    <w:tbl>
      <w:tblPr>
        <w:tblW w:w="0" w:type="auto"/>
        <w:tblInd w:w="1569" w:type="dxa"/>
        <w:tblLayout w:type="fixed"/>
        <w:tblCellMar>
          <w:left w:w="0" w:type="dxa"/>
          <w:right w:w="0" w:type="dxa"/>
        </w:tblCellMar>
        <w:tblLook w:val="01E0" w:firstRow="1" w:lastRow="1" w:firstColumn="1" w:lastColumn="1" w:noHBand="0" w:noVBand="0"/>
      </w:tblPr>
      <w:tblGrid>
        <w:gridCol w:w="1243"/>
        <w:gridCol w:w="7253"/>
      </w:tblGrid>
      <w:tr w:rsidR="004D7D01" w:rsidTr="006B72DC">
        <w:trPr>
          <w:trHeight w:val="278"/>
        </w:trPr>
        <w:tc>
          <w:tcPr>
            <w:tcW w:w="1243" w:type="dxa"/>
          </w:tcPr>
          <w:p w:rsidR="004D7D01" w:rsidRDefault="004D7D01" w:rsidP="006B72DC">
            <w:pPr>
              <w:pStyle w:val="TableParagraph"/>
              <w:spacing w:before="16"/>
              <w:ind w:left="50"/>
              <w:rPr>
                <w:sz w:val="18"/>
              </w:rPr>
            </w:pPr>
            <w:r>
              <w:rPr>
                <w:color w:val="0D4193"/>
                <w:spacing w:val="-2"/>
                <w:sz w:val="18"/>
              </w:rPr>
              <w:t>2023–Prezent</w:t>
            </w:r>
          </w:p>
        </w:tc>
        <w:tc>
          <w:tcPr>
            <w:tcW w:w="7253" w:type="dxa"/>
          </w:tcPr>
          <w:p w:rsidR="004D7D01" w:rsidRDefault="004D7D01" w:rsidP="004D7D01">
            <w:pPr>
              <w:pStyle w:val="TableParagraph"/>
              <w:spacing w:line="247" w:lineRule="exact"/>
              <w:ind w:left="138"/>
            </w:pPr>
            <w:r>
              <w:rPr>
                <w:color w:val="0D4193"/>
                <w:spacing w:val="-6"/>
              </w:rPr>
              <w:t>Medic dentist</w:t>
            </w:r>
            <w:r w:rsidR="00D55E59">
              <w:rPr>
                <w:color w:val="0D4193"/>
                <w:spacing w:val="-6"/>
              </w:rPr>
              <w:t xml:space="preserve">, medic primar chirurgie dento-alveolară în cadrul </w:t>
            </w:r>
            <w:r w:rsidR="00D55E59" w:rsidRPr="00D55E59">
              <w:rPr>
                <w:color w:val="0D4193"/>
                <w:spacing w:val="-6"/>
              </w:rPr>
              <w:t>Ambulator</w:t>
            </w:r>
            <w:r w:rsidR="00D55E59">
              <w:rPr>
                <w:color w:val="0D4193"/>
                <w:spacing w:val="-6"/>
              </w:rPr>
              <w:t>ului</w:t>
            </w:r>
            <w:r w:rsidR="00D55E59" w:rsidRPr="00D55E59">
              <w:rPr>
                <w:color w:val="0D4193"/>
                <w:spacing w:val="-6"/>
              </w:rPr>
              <w:t xml:space="preserve"> de specialitate Stomatologie</w:t>
            </w:r>
          </w:p>
        </w:tc>
      </w:tr>
      <w:tr w:rsidR="004D7D01" w:rsidTr="006B72DC">
        <w:trPr>
          <w:trHeight w:val="484"/>
        </w:trPr>
        <w:tc>
          <w:tcPr>
            <w:tcW w:w="1243" w:type="dxa"/>
          </w:tcPr>
          <w:p w:rsidR="004D7D01" w:rsidRDefault="004D7D01" w:rsidP="006B72DC">
            <w:pPr>
              <w:pStyle w:val="TableParagraph"/>
              <w:rPr>
                <w:rFonts w:ascii="Times New Roman"/>
                <w:sz w:val="20"/>
              </w:rPr>
            </w:pPr>
          </w:p>
        </w:tc>
        <w:tc>
          <w:tcPr>
            <w:tcW w:w="7253" w:type="dxa"/>
          </w:tcPr>
          <w:p w:rsidR="004D7D01" w:rsidRDefault="004D7D01" w:rsidP="006B72DC">
            <w:pPr>
              <w:pStyle w:val="TableParagraph"/>
              <w:spacing w:before="4" w:line="230" w:lineRule="atLeast"/>
              <w:ind w:left="138"/>
              <w:rPr>
                <w:sz w:val="20"/>
              </w:rPr>
            </w:pPr>
            <w:r>
              <w:rPr>
                <w:color w:val="3E3938"/>
                <w:spacing w:val="-6"/>
                <w:sz w:val="20"/>
              </w:rPr>
              <w:t>Spitalul Clinic Municipal de Urgență Timișoara</w:t>
            </w:r>
          </w:p>
        </w:tc>
      </w:tr>
    </w:tbl>
    <w:p w:rsidR="004D7D01" w:rsidRDefault="004D7D01">
      <w:pPr>
        <w:pStyle w:val="BodyText"/>
        <w:spacing w:before="72" w:after="1"/>
        <w:rPr>
          <w:sz w:val="20"/>
        </w:rPr>
      </w:pPr>
    </w:p>
    <w:tbl>
      <w:tblPr>
        <w:tblW w:w="0" w:type="auto"/>
        <w:tblInd w:w="1569" w:type="dxa"/>
        <w:tblLayout w:type="fixed"/>
        <w:tblCellMar>
          <w:left w:w="0" w:type="dxa"/>
          <w:right w:w="0" w:type="dxa"/>
        </w:tblCellMar>
        <w:tblLook w:val="01E0" w:firstRow="1" w:lastRow="1" w:firstColumn="1" w:lastColumn="1" w:noHBand="0" w:noVBand="0"/>
      </w:tblPr>
      <w:tblGrid>
        <w:gridCol w:w="1243"/>
        <w:gridCol w:w="7253"/>
      </w:tblGrid>
      <w:tr w:rsidR="004D7D01" w:rsidTr="006B72DC">
        <w:trPr>
          <w:trHeight w:val="278"/>
        </w:trPr>
        <w:tc>
          <w:tcPr>
            <w:tcW w:w="1243" w:type="dxa"/>
          </w:tcPr>
          <w:p w:rsidR="004D7D01" w:rsidRDefault="004D7D01" w:rsidP="006B72DC">
            <w:pPr>
              <w:pStyle w:val="TableParagraph"/>
              <w:spacing w:before="16"/>
              <w:ind w:left="50"/>
              <w:rPr>
                <w:sz w:val="18"/>
              </w:rPr>
            </w:pPr>
            <w:r>
              <w:rPr>
                <w:color w:val="0D4193"/>
                <w:spacing w:val="-2"/>
                <w:sz w:val="18"/>
              </w:rPr>
              <w:t>2022–Prezent</w:t>
            </w:r>
          </w:p>
        </w:tc>
        <w:tc>
          <w:tcPr>
            <w:tcW w:w="7253" w:type="dxa"/>
          </w:tcPr>
          <w:p w:rsidR="004D7D01" w:rsidRDefault="004D7D01" w:rsidP="006B72DC">
            <w:pPr>
              <w:pStyle w:val="TableParagraph"/>
              <w:spacing w:line="247" w:lineRule="exact"/>
              <w:ind w:left="138"/>
            </w:pPr>
            <w:r>
              <w:rPr>
                <w:color w:val="0D4193"/>
                <w:spacing w:val="-6"/>
              </w:rPr>
              <w:t>Medic dentist, administrator</w:t>
            </w:r>
          </w:p>
        </w:tc>
      </w:tr>
      <w:tr w:rsidR="004D7D01" w:rsidTr="006B72DC">
        <w:trPr>
          <w:trHeight w:val="484"/>
        </w:trPr>
        <w:tc>
          <w:tcPr>
            <w:tcW w:w="1243" w:type="dxa"/>
          </w:tcPr>
          <w:p w:rsidR="004D7D01" w:rsidRDefault="004D7D01" w:rsidP="006B72DC">
            <w:pPr>
              <w:pStyle w:val="TableParagraph"/>
              <w:rPr>
                <w:rFonts w:ascii="Times New Roman"/>
                <w:sz w:val="20"/>
              </w:rPr>
            </w:pPr>
          </w:p>
        </w:tc>
        <w:tc>
          <w:tcPr>
            <w:tcW w:w="7253" w:type="dxa"/>
          </w:tcPr>
          <w:p w:rsidR="004D7D01" w:rsidRDefault="004D7D01" w:rsidP="006B72DC">
            <w:pPr>
              <w:pStyle w:val="TableParagraph"/>
              <w:spacing w:before="4" w:line="230" w:lineRule="atLeast"/>
              <w:ind w:left="138"/>
              <w:rPr>
                <w:sz w:val="20"/>
              </w:rPr>
            </w:pPr>
            <w:r>
              <w:rPr>
                <w:color w:val="3E3938"/>
                <w:spacing w:val="-6"/>
                <w:sz w:val="20"/>
              </w:rPr>
              <w:t>Green Smilehouse Timișoara</w:t>
            </w:r>
          </w:p>
        </w:tc>
      </w:tr>
    </w:tbl>
    <w:p w:rsidR="004D7D01" w:rsidRDefault="004D7D01">
      <w:pPr>
        <w:pStyle w:val="BodyText"/>
        <w:spacing w:before="72" w:after="1"/>
        <w:rPr>
          <w:sz w:val="20"/>
        </w:rPr>
      </w:pPr>
    </w:p>
    <w:tbl>
      <w:tblPr>
        <w:tblW w:w="0" w:type="auto"/>
        <w:tblInd w:w="1569" w:type="dxa"/>
        <w:tblLayout w:type="fixed"/>
        <w:tblCellMar>
          <w:left w:w="0" w:type="dxa"/>
          <w:right w:w="0" w:type="dxa"/>
        </w:tblCellMar>
        <w:tblLook w:val="01E0" w:firstRow="1" w:lastRow="1" w:firstColumn="1" w:lastColumn="1" w:noHBand="0" w:noVBand="0"/>
      </w:tblPr>
      <w:tblGrid>
        <w:gridCol w:w="1243"/>
        <w:gridCol w:w="7253"/>
      </w:tblGrid>
      <w:tr w:rsidR="00DF0E7E">
        <w:trPr>
          <w:trHeight w:val="278"/>
        </w:trPr>
        <w:tc>
          <w:tcPr>
            <w:tcW w:w="1243" w:type="dxa"/>
          </w:tcPr>
          <w:p w:rsidR="00DF0E7E" w:rsidRDefault="00454162">
            <w:pPr>
              <w:pStyle w:val="TableParagraph"/>
              <w:spacing w:before="16"/>
              <w:ind w:left="50"/>
              <w:rPr>
                <w:sz w:val="18"/>
              </w:rPr>
            </w:pPr>
            <w:r>
              <w:rPr>
                <w:color w:val="0D4193"/>
                <w:spacing w:val="-2"/>
                <w:sz w:val="18"/>
              </w:rPr>
              <w:t>2021–Prezent</w:t>
            </w:r>
          </w:p>
        </w:tc>
        <w:tc>
          <w:tcPr>
            <w:tcW w:w="7253" w:type="dxa"/>
          </w:tcPr>
          <w:p w:rsidR="00DF0E7E" w:rsidRDefault="00454162">
            <w:pPr>
              <w:pStyle w:val="TableParagraph"/>
              <w:spacing w:line="247" w:lineRule="exact"/>
              <w:ind w:left="138"/>
            </w:pPr>
            <w:r>
              <w:rPr>
                <w:color w:val="0D4193"/>
                <w:spacing w:val="-6"/>
              </w:rPr>
              <w:t>Șef</w:t>
            </w:r>
            <w:r>
              <w:rPr>
                <w:color w:val="0D4193"/>
                <w:spacing w:val="-7"/>
              </w:rPr>
              <w:t xml:space="preserve"> </w:t>
            </w:r>
            <w:r>
              <w:rPr>
                <w:color w:val="0D4193"/>
                <w:spacing w:val="-6"/>
              </w:rPr>
              <w:t>de</w:t>
            </w:r>
            <w:r>
              <w:rPr>
                <w:color w:val="0D4193"/>
                <w:spacing w:val="-9"/>
              </w:rPr>
              <w:t xml:space="preserve"> </w:t>
            </w:r>
            <w:r>
              <w:rPr>
                <w:color w:val="0D4193"/>
                <w:spacing w:val="-6"/>
              </w:rPr>
              <w:t>lucrări</w:t>
            </w:r>
          </w:p>
        </w:tc>
      </w:tr>
      <w:tr w:rsidR="00DF0E7E">
        <w:trPr>
          <w:trHeight w:val="484"/>
        </w:trPr>
        <w:tc>
          <w:tcPr>
            <w:tcW w:w="1243" w:type="dxa"/>
          </w:tcPr>
          <w:p w:rsidR="00DF0E7E" w:rsidRDefault="00DF0E7E">
            <w:pPr>
              <w:pStyle w:val="TableParagraph"/>
              <w:rPr>
                <w:rFonts w:ascii="Times New Roman"/>
                <w:sz w:val="20"/>
              </w:rPr>
            </w:pPr>
          </w:p>
        </w:tc>
        <w:tc>
          <w:tcPr>
            <w:tcW w:w="7253" w:type="dxa"/>
          </w:tcPr>
          <w:p w:rsidR="00DF0E7E" w:rsidRDefault="00A05068">
            <w:pPr>
              <w:pStyle w:val="TableParagraph"/>
              <w:spacing w:before="4" w:line="230" w:lineRule="atLeast"/>
              <w:ind w:left="138"/>
              <w:rPr>
                <w:sz w:val="20"/>
              </w:rPr>
            </w:pPr>
            <w:r>
              <w:rPr>
                <w:color w:val="3E3938"/>
                <w:spacing w:val="-6"/>
                <w:sz w:val="20"/>
              </w:rPr>
              <w:t>Clinica Universitară</w:t>
            </w:r>
            <w:r w:rsidR="00454162">
              <w:rPr>
                <w:color w:val="3E3938"/>
                <w:spacing w:val="-10"/>
                <w:sz w:val="20"/>
              </w:rPr>
              <w:t xml:space="preserve"> </w:t>
            </w:r>
            <w:r>
              <w:rPr>
                <w:color w:val="3E3938"/>
                <w:spacing w:val="-6"/>
                <w:sz w:val="20"/>
              </w:rPr>
              <w:t>de</w:t>
            </w:r>
            <w:r>
              <w:rPr>
                <w:color w:val="3E3938"/>
                <w:spacing w:val="-10"/>
                <w:sz w:val="20"/>
              </w:rPr>
              <w:t xml:space="preserve"> </w:t>
            </w:r>
            <w:r w:rsidR="00454162">
              <w:rPr>
                <w:color w:val="3E3938"/>
                <w:spacing w:val="-6"/>
                <w:sz w:val="20"/>
              </w:rPr>
              <w:t>Reabilitare</w:t>
            </w:r>
            <w:r w:rsidR="00454162">
              <w:rPr>
                <w:color w:val="3E3938"/>
                <w:spacing w:val="-10"/>
                <w:sz w:val="20"/>
              </w:rPr>
              <w:t xml:space="preserve"> </w:t>
            </w:r>
            <w:r>
              <w:rPr>
                <w:color w:val="3E3938"/>
                <w:spacing w:val="-6"/>
                <w:sz w:val="20"/>
              </w:rPr>
              <w:t>Orală</w:t>
            </w:r>
            <w:r>
              <w:rPr>
                <w:color w:val="3E3938"/>
                <w:spacing w:val="-10"/>
                <w:sz w:val="20"/>
              </w:rPr>
              <w:t xml:space="preserve"> </w:t>
            </w:r>
            <w:r>
              <w:rPr>
                <w:color w:val="3E3938"/>
                <w:spacing w:val="-6"/>
                <w:sz w:val="20"/>
              </w:rPr>
              <w:t>și</w:t>
            </w:r>
            <w:r>
              <w:rPr>
                <w:color w:val="3E3938"/>
                <w:spacing w:val="-11"/>
                <w:sz w:val="20"/>
              </w:rPr>
              <w:t xml:space="preserve"> </w:t>
            </w:r>
            <w:r>
              <w:rPr>
                <w:color w:val="3E3938"/>
                <w:spacing w:val="-6"/>
                <w:sz w:val="20"/>
              </w:rPr>
              <w:t>Urgențe</w:t>
            </w:r>
            <w:r>
              <w:rPr>
                <w:color w:val="3E3938"/>
                <w:spacing w:val="-7"/>
                <w:sz w:val="20"/>
              </w:rPr>
              <w:t xml:space="preserve"> </w:t>
            </w:r>
            <w:r>
              <w:rPr>
                <w:color w:val="3E3938"/>
                <w:spacing w:val="-6"/>
                <w:sz w:val="20"/>
              </w:rPr>
              <w:t>în</w:t>
            </w:r>
            <w:r>
              <w:rPr>
                <w:color w:val="3E3938"/>
                <w:spacing w:val="-10"/>
                <w:sz w:val="20"/>
              </w:rPr>
              <w:t xml:space="preserve"> </w:t>
            </w:r>
            <w:r>
              <w:rPr>
                <w:color w:val="3E3938"/>
                <w:spacing w:val="-6"/>
                <w:sz w:val="20"/>
              </w:rPr>
              <w:t>Medicina</w:t>
            </w:r>
            <w:r>
              <w:rPr>
                <w:color w:val="3E3938"/>
                <w:spacing w:val="-10"/>
                <w:sz w:val="20"/>
              </w:rPr>
              <w:t xml:space="preserve"> </w:t>
            </w:r>
            <w:r>
              <w:rPr>
                <w:color w:val="3E3938"/>
                <w:spacing w:val="-6"/>
                <w:sz w:val="20"/>
              </w:rPr>
              <w:t>Dentară,</w:t>
            </w:r>
            <w:r>
              <w:rPr>
                <w:color w:val="3E3938"/>
                <w:spacing w:val="-10"/>
                <w:sz w:val="20"/>
              </w:rPr>
              <w:t xml:space="preserve"> </w:t>
            </w:r>
            <w:r w:rsidR="00454162">
              <w:rPr>
                <w:color w:val="3E3938"/>
                <w:spacing w:val="-6"/>
                <w:sz w:val="20"/>
              </w:rPr>
              <w:t xml:space="preserve">Facultatea </w:t>
            </w:r>
            <w:r>
              <w:rPr>
                <w:color w:val="3E3938"/>
                <w:spacing w:val="-6"/>
                <w:sz w:val="20"/>
              </w:rPr>
              <w:t>de</w:t>
            </w:r>
            <w:r>
              <w:rPr>
                <w:color w:val="3E3938"/>
                <w:spacing w:val="-10"/>
                <w:sz w:val="20"/>
              </w:rPr>
              <w:t xml:space="preserve"> </w:t>
            </w:r>
            <w:r w:rsidR="00454162">
              <w:rPr>
                <w:color w:val="3E3938"/>
                <w:spacing w:val="-6"/>
                <w:sz w:val="20"/>
              </w:rPr>
              <w:t xml:space="preserve">Medicină </w:t>
            </w:r>
            <w:r w:rsidR="00454162">
              <w:rPr>
                <w:color w:val="3E3938"/>
                <w:spacing w:val="-4"/>
                <w:sz w:val="20"/>
              </w:rPr>
              <w:t>Dentară,</w:t>
            </w:r>
            <w:r w:rsidR="00454162">
              <w:rPr>
                <w:color w:val="3E3938"/>
                <w:spacing w:val="-7"/>
                <w:sz w:val="20"/>
              </w:rPr>
              <w:t xml:space="preserve"> </w:t>
            </w:r>
            <w:r w:rsidR="00454162">
              <w:rPr>
                <w:color w:val="3E3938"/>
                <w:spacing w:val="-4"/>
                <w:sz w:val="20"/>
              </w:rPr>
              <w:t>Universitatea de</w:t>
            </w:r>
            <w:r w:rsidR="00454162">
              <w:rPr>
                <w:color w:val="3E3938"/>
                <w:spacing w:val="-7"/>
                <w:sz w:val="20"/>
              </w:rPr>
              <w:t xml:space="preserve"> </w:t>
            </w:r>
            <w:r w:rsidR="00454162">
              <w:rPr>
                <w:color w:val="3E3938"/>
                <w:spacing w:val="-4"/>
                <w:sz w:val="20"/>
              </w:rPr>
              <w:t>Medicină</w:t>
            </w:r>
            <w:r w:rsidR="00454162">
              <w:rPr>
                <w:color w:val="3E3938"/>
                <w:spacing w:val="-7"/>
                <w:sz w:val="20"/>
              </w:rPr>
              <w:t xml:space="preserve"> </w:t>
            </w:r>
            <w:r w:rsidR="00454162">
              <w:rPr>
                <w:color w:val="3E3938"/>
                <w:spacing w:val="-4"/>
                <w:sz w:val="20"/>
              </w:rPr>
              <w:t>și</w:t>
            </w:r>
            <w:r w:rsidR="00454162">
              <w:rPr>
                <w:color w:val="3E3938"/>
                <w:spacing w:val="-8"/>
                <w:sz w:val="20"/>
              </w:rPr>
              <w:t xml:space="preserve"> </w:t>
            </w:r>
            <w:r w:rsidR="00454162">
              <w:rPr>
                <w:color w:val="3E3938"/>
                <w:spacing w:val="-4"/>
                <w:sz w:val="20"/>
              </w:rPr>
              <w:t>Farmacie</w:t>
            </w:r>
            <w:r w:rsidR="00454162">
              <w:rPr>
                <w:color w:val="3E3938"/>
                <w:spacing w:val="-8"/>
                <w:sz w:val="20"/>
              </w:rPr>
              <w:t xml:space="preserve"> </w:t>
            </w:r>
            <w:r w:rsidR="00454162">
              <w:rPr>
                <w:color w:val="3E3938"/>
                <w:spacing w:val="-4"/>
                <w:sz w:val="20"/>
              </w:rPr>
              <w:t>”Victor Babeș”,</w:t>
            </w:r>
            <w:r w:rsidR="00454162">
              <w:rPr>
                <w:color w:val="3E3938"/>
                <w:spacing w:val="-13"/>
                <w:sz w:val="20"/>
              </w:rPr>
              <w:t xml:space="preserve"> </w:t>
            </w:r>
            <w:r w:rsidR="00454162">
              <w:rPr>
                <w:color w:val="3E3938"/>
                <w:spacing w:val="-4"/>
                <w:sz w:val="20"/>
              </w:rPr>
              <w:t>Timișoara</w:t>
            </w:r>
          </w:p>
        </w:tc>
      </w:tr>
    </w:tbl>
    <w:p w:rsidR="00DF0E7E" w:rsidRDefault="00DF0E7E">
      <w:pPr>
        <w:pStyle w:val="BodyText"/>
        <w:spacing w:before="133"/>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52"/>
        <w:gridCol w:w="7251"/>
      </w:tblGrid>
      <w:tr w:rsidR="00DF0E7E" w:rsidTr="004D7D01">
        <w:trPr>
          <w:trHeight w:val="278"/>
        </w:trPr>
        <w:tc>
          <w:tcPr>
            <w:tcW w:w="1252" w:type="dxa"/>
          </w:tcPr>
          <w:p w:rsidR="00DF0E7E" w:rsidRDefault="00454162">
            <w:pPr>
              <w:pStyle w:val="TableParagraph"/>
              <w:spacing w:before="14"/>
              <w:ind w:left="50"/>
              <w:rPr>
                <w:sz w:val="18"/>
              </w:rPr>
            </w:pPr>
            <w:r>
              <w:rPr>
                <w:color w:val="0D4193"/>
                <w:spacing w:val="-2"/>
                <w:sz w:val="18"/>
              </w:rPr>
              <w:t>2016–2021</w:t>
            </w:r>
          </w:p>
        </w:tc>
        <w:tc>
          <w:tcPr>
            <w:tcW w:w="7251" w:type="dxa"/>
          </w:tcPr>
          <w:p w:rsidR="00DF0E7E" w:rsidRDefault="00454162">
            <w:pPr>
              <w:pStyle w:val="TableParagraph"/>
              <w:spacing w:line="247" w:lineRule="exact"/>
              <w:ind w:left="139"/>
            </w:pPr>
            <w:r>
              <w:rPr>
                <w:color w:val="0D4193"/>
                <w:spacing w:val="-7"/>
              </w:rPr>
              <w:t>Asistent</w:t>
            </w:r>
            <w:r>
              <w:rPr>
                <w:color w:val="0D4193"/>
                <w:spacing w:val="-5"/>
              </w:rPr>
              <w:t xml:space="preserve"> </w:t>
            </w:r>
            <w:r>
              <w:rPr>
                <w:color w:val="0D4193"/>
                <w:spacing w:val="-2"/>
              </w:rPr>
              <w:t>universitar</w:t>
            </w:r>
          </w:p>
        </w:tc>
      </w:tr>
      <w:tr w:rsidR="00DF0E7E" w:rsidTr="004D7D01">
        <w:trPr>
          <w:trHeight w:val="484"/>
        </w:trPr>
        <w:tc>
          <w:tcPr>
            <w:tcW w:w="1252" w:type="dxa"/>
          </w:tcPr>
          <w:p w:rsidR="00DF0E7E" w:rsidRDefault="00DF0E7E">
            <w:pPr>
              <w:pStyle w:val="TableParagraph"/>
              <w:rPr>
                <w:rFonts w:ascii="Times New Roman"/>
                <w:sz w:val="20"/>
              </w:rPr>
            </w:pPr>
          </w:p>
        </w:tc>
        <w:tc>
          <w:tcPr>
            <w:tcW w:w="7251" w:type="dxa"/>
          </w:tcPr>
          <w:p w:rsidR="00DF0E7E" w:rsidRDefault="00454162">
            <w:pPr>
              <w:pStyle w:val="TableParagraph"/>
              <w:spacing w:before="4" w:line="230" w:lineRule="atLeast"/>
              <w:ind w:left="139"/>
              <w:rPr>
                <w:sz w:val="20"/>
              </w:rPr>
            </w:pPr>
            <w:r>
              <w:rPr>
                <w:color w:val="3E3938"/>
                <w:spacing w:val="-6"/>
                <w:sz w:val="20"/>
              </w:rPr>
              <w:t>Disciplina</w:t>
            </w:r>
            <w:r>
              <w:rPr>
                <w:color w:val="3E3938"/>
                <w:spacing w:val="-10"/>
                <w:sz w:val="20"/>
              </w:rPr>
              <w:t xml:space="preserve"> </w:t>
            </w:r>
            <w:r>
              <w:rPr>
                <w:color w:val="3E3938"/>
                <w:spacing w:val="-6"/>
                <w:sz w:val="20"/>
              </w:rPr>
              <w:t>de</w:t>
            </w:r>
            <w:r>
              <w:rPr>
                <w:color w:val="3E3938"/>
                <w:spacing w:val="-10"/>
                <w:sz w:val="20"/>
              </w:rPr>
              <w:t xml:space="preserve"> </w:t>
            </w:r>
            <w:r>
              <w:rPr>
                <w:color w:val="3E3938"/>
                <w:spacing w:val="-6"/>
                <w:sz w:val="20"/>
              </w:rPr>
              <w:t>Reabilitare</w:t>
            </w:r>
            <w:r>
              <w:rPr>
                <w:color w:val="3E3938"/>
                <w:spacing w:val="-10"/>
                <w:sz w:val="20"/>
              </w:rPr>
              <w:t xml:space="preserve"> </w:t>
            </w:r>
            <w:r w:rsidR="00ED34E2">
              <w:rPr>
                <w:color w:val="3E3938"/>
                <w:spacing w:val="-6"/>
                <w:sz w:val="20"/>
              </w:rPr>
              <w:t>O</w:t>
            </w:r>
            <w:r>
              <w:rPr>
                <w:color w:val="3E3938"/>
                <w:spacing w:val="-6"/>
                <w:sz w:val="20"/>
              </w:rPr>
              <w:t>rală</w:t>
            </w:r>
            <w:r>
              <w:rPr>
                <w:color w:val="3E3938"/>
                <w:spacing w:val="-10"/>
                <w:sz w:val="20"/>
              </w:rPr>
              <w:t xml:space="preserve"> </w:t>
            </w:r>
            <w:r>
              <w:rPr>
                <w:color w:val="3E3938"/>
                <w:spacing w:val="-6"/>
                <w:sz w:val="20"/>
              </w:rPr>
              <w:t>și</w:t>
            </w:r>
            <w:r>
              <w:rPr>
                <w:color w:val="3E3938"/>
                <w:spacing w:val="-11"/>
                <w:sz w:val="20"/>
              </w:rPr>
              <w:t xml:space="preserve"> </w:t>
            </w:r>
            <w:r w:rsidR="00ED34E2">
              <w:rPr>
                <w:color w:val="3E3938"/>
                <w:spacing w:val="-6"/>
                <w:sz w:val="20"/>
              </w:rPr>
              <w:t>U</w:t>
            </w:r>
            <w:r>
              <w:rPr>
                <w:color w:val="3E3938"/>
                <w:spacing w:val="-6"/>
                <w:sz w:val="20"/>
              </w:rPr>
              <w:t>rgențe</w:t>
            </w:r>
            <w:r>
              <w:rPr>
                <w:color w:val="3E3938"/>
                <w:spacing w:val="-7"/>
                <w:sz w:val="20"/>
              </w:rPr>
              <w:t xml:space="preserve"> </w:t>
            </w:r>
            <w:r>
              <w:rPr>
                <w:color w:val="3E3938"/>
                <w:spacing w:val="-6"/>
                <w:sz w:val="20"/>
              </w:rPr>
              <w:t>în</w:t>
            </w:r>
            <w:r>
              <w:rPr>
                <w:color w:val="3E3938"/>
                <w:spacing w:val="-10"/>
                <w:sz w:val="20"/>
              </w:rPr>
              <w:t xml:space="preserve"> </w:t>
            </w:r>
            <w:r w:rsidR="00ED34E2">
              <w:rPr>
                <w:color w:val="3E3938"/>
                <w:spacing w:val="-6"/>
                <w:sz w:val="20"/>
              </w:rPr>
              <w:t>M</w:t>
            </w:r>
            <w:r>
              <w:rPr>
                <w:color w:val="3E3938"/>
                <w:spacing w:val="-6"/>
                <w:sz w:val="20"/>
              </w:rPr>
              <w:t>edicina</w:t>
            </w:r>
            <w:r>
              <w:rPr>
                <w:color w:val="3E3938"/>
                <w:spacing w:val="-10"/>
                <w:sz w:val="20"/>
              </w:rPr>
              <w:t xml:space="preserve"> </w:t>
            </w:r>
            <w:r w:rsidR="00ED34E2">
              <w:rPr>
                <w:color w:val="3E3938"/>
                <w:spacing w:val="-6"/>
                <w:sz w:val="20"/>
              </w:rPr>
              <w:t>D</w:t>
            </w:r>
            <w:r>
              <w:rPr>
                <w:color w:val="3E3938"/>
                <w:spacing w:val="-6"/>
                <w:sz w:val="20"/>
              </w:rPr>
              <w:t>entară,</w:t>
            </w:r>
            <w:r>
              <w:rPr>
                <w:color w:val="3E3938"/>
                <w:spacing w:val="-10"/>
                <w:sz w:val="20"/>
              </w:rPr>
              <w:t xml:space="preserve"> </w:t>
            </w:r>
            <w:r>
              <w:rPr>
                <w:color w:val="3E3938"/>
                <w:spacing w:val="-6"/>
                <w:sz w:val="20"/>
              </w:rPr>
              <w:t>Facultatea</w:t>
            </w:r>
            <w:r>
              <w:rPr>
                <w:color w:val="3E3938"/>
                <w:spacing w:val="-7"/>
                <w:sz w:val="20"/>
              </w:rPr>
              <w:t xml:space="preserve"> </w:t>
            </w:r>
            <w:r>
              <w:rPr>
                <w:color w:val="3E3938"/>
                <w:spacing w:val="-6"/>
                <w:sz w:val="20"/>
              </w:rPr>
              <w:t>de</w:t>
            </w:r>
            <w:r>
              <w:rPr>
                <w:color w:val="3E3938"/>
                <w:spacing w:val="-10"/>
                <w:sz w:val="20"/>
              </w:rPr>
              <w:t xml:space="preserve"> </w:t>
            </w:r>
            <w:r>
              <w:rPr>
                <w:color w:val="3E3938"/>
                <w:spacing w:val="-6"/>
                <w:sz w:val="20"/>
              </w:rPr>
              <w:t xml:space="preserve">Medicină </w:t>
            </w:r>
            <w:r>
              <w:rPr>
                <w:color w:val="3E3938"/>
                <w:spacing w:val="-4"/>
                <w:sz w:val="20"/>
              </w:rPr>
              <w:t>Dentară,</w:t>
            </w:r>
            <w:r>
              <w:rPr>
                <w:color w:val="3E3938"/>
                <w:spacing w:val="-7"/>
                <w:sz w:val="20"/>
              </w:rPr>
              <w:t xml:space="preserve"> </w:t>
            </w:r>
            <w:r>
              <w:rPr>
                <w:color w:val="3E3938"/>
                <w:spacing w:val="-4"/>
                <w:sz w:val="20"/>
              </w:rPr>
              <w:t>Universitatea de</w:t>
            </w:r>
            <w:r>
              <w:rPr>
                <w:color w:val="3E3938"/>
                <w:spacing w:val="-7"/>
                <w:sz w:val="20"/>
              </w:rPr>
              <w:t xml:space="preserve"> </w:t>
            </w:r>
            <w:r>
              <w:rPr>
                <w:color w:val="3E3938"/>
                <w:spacing w:val="-4"/>
                <w:sz w:val="20"/>
              </w:rPr>
              <w:t>Medicină</w:t>
            </w:r>
            <w:r>
              <w:rPr>
                <w:color w:val="3E3938"/>
                <w:spacing w:val="-7"/>
                <w:sz w:val="20"/>
              </w:rPr>
              <w:t xml:space="preserve"> </w:t>
            </w:r>
            <w:r>
              <w:rPr>
                <w:color w:val="3E3938"/>
                <w:spacing w:val="-4"/>
                <w:sz w:val="20"/>
              </w:rPr>
              <w:t>și</w:t>
            </w:r>
            <w:r>
              <w:rPr>
                <w:color w:val="3E3938"/>
                <w:spacing w:val="-8"/>
                <w:sz w:val="20"/>
              </w:rPr>
              <w:t xml:space="preserve"> </w:t>
            </w:r>
            <w:r>
              <w:rPr>
                <w:color w:val="3E3938"/>
                <w:spacing w:val="-4"/>
                <w:sz w:val="20"/>
              </w:rPr>
              <w:t>Farmacie</w:t>
            </w:r>
            <w:r>
              <w:rPr>
                <w:color w:val="3E3938"/>
                <w:spacing w:val="-8"/>
                <w:sz w:val="20"/>
              </w:rPr>
              <w:t xml:space="preserve"> </w:t>
            </w:r>
            <w:r>
              <w:rPr>
                <w:color w:val="3E3938"/>
                <w:spacing w:val="-4"/>
                <w:sz w:val="20"/>
              </w:rPr>
              <w:t>”Victor Babeș”,</w:t>
            </w:r>
            <w:r>
              <w:rPr>
                <w:color w:val="3E3938"/>
                <w:spacing w:val="-13"/>
                <w:sz w:val="20"/>
              </w:rPr>
              <w:t xml:space="preserve"> </w:t>
            </w:r>
            <w:r>
              <w:rPr>
                <w:color w:val="3E3938"/>
                <w:spacing w:val="-4"/>
                <w:sz w:val="20"/>
              </w:rPr>
              <w:t>Timișoara</w:t>
            </w:r>
          </w:p>
        </w:tc>
      </w:tr>
    </w:tbl>
    <w:p w:rsidR="00DF0E7E" w:rsidRDefault="00DF0E7E">
      <w:pPr>
        <w:pStyle w:val="BodyText"/>
        <w:spacing w:before="131"/>
        <w:rPr>
          <w:sz w:val="20"/>
        </w:rPr>
      </w:pPr>
    </w:p>
    <w:tbl>
      <w:tblPr>
        <w:tblW w:w="0" w:type="auto"/>
        <w:tblInd w:w="1572" w:type="dxa"/>
        <w:tblLayout w:type="fixed"/>
        <w:tblCellMar>
          <w:left w:w="0" w:type="dxa"/>
          <w:right w:w="0" w:type="dxa"/>
        </w:tblCellMar>
        <w:tblLook w:val="01E0" w:firstRow="1" w:lastRow="1" w:firstColumn="1" w:lastColumn="1" w:noHBand="0" w:noVBand="0"/>
      </w:tblPr>
      <w:tblGrid>
        <w:gridCol w:w="1241"/>
        <w:gridCol w:w="2360"/>
      </w:tblGrid>
      <w:tr w:rsidR="00DF0E7E">
        <w:trPr>
          <w:trHeight w:val="278"/>
        </w:trPr>
        <w:tc>
          <w:tcPr>
            <w:tcW w:w="1241" w:type="dxa"/>
          </w:tcPr>
          <w:p w:rsidR="00DF0E7E" w:rsidRDefault="00454162">
            <w:pPr>
              <w:pStyle w:val="TableParagraph"/>
              <w:spacing w:before="16"/>
              <w:ind w:left="50"/>
              <w:rPr>
                <w:sz w:val="18"/>
              </w:rPr>
            </w:pPr>
            <w:r>
              <w:rPr>
                <w:color w:val="0D4193"/>
                <w:spacing w:val="-2"/>
                <w:sz w:val="18"/>
              </w:rPr>
              <w:t>2017–Prezent</w:t>
            </w:r>
          </w:p>
        </w:tc>
        <w:tc>
          <w:tcPr>
            <w:tcW w:w="2360" w:type="dxa"/>
          </w:tcPr>
          <w:p w:rsidR="00DF0E7E" w:rsidRDefault="00454162">
            <w:pPr>
              <w:pStyle w:val="TableParagraph"/>
              <w:spacing w:line="247" w:lineRule="exact"/>
              <w:ind w:left="138"/>
            </w:pPr>
            <w:r>
              <w:rPr>
                <w:color w:val="0D4193"/>
                <w:spacing w:val="-7"/>
              </w:rPr>
              <w:t>Medic</w:t>
            </w:r>
            <w:r>
              <w:rPr>
                <w:color w:val="0D4193"/>
                <w:spacing w:val="-9"/>
              </w:rPr>
              <w:t xml:space="preserve"> </w:t>
            </w:r>
            <w:r>
              <w:rPr>
                <w:color w:val="0D4193"/>
                <w:spacing w:val="-2"/>
              </w:rPr>
              <w:t>dentist</w:t>
            </w:r>
          </w:p>
        </w:tc>
      </w:tr>
      <w:tr w:rsidR="00DF0E7E">
        <w:trPr>
          <w:trHeight w:val="254"/>
        </w:trPr>
        <w:tc>
          <w:tcPr>
            <w:tcW w:w="1241" w:type="dxa"/>
          </w:tcPr>
          <w:p w:rsidR="00DF0E7E" w:rsidRDefault="00DF0E7E">
            <w:pPr>
              <w:pStyle w:val="TableParagraph"/>
              <w:rPr>
                <w:rFonts w:ascii="Times New Roman"/>
                <w:sz w:val="18"/>
              </w:rPr>
            </w:pPr>
          </w:p>
        </w:tc>
        <w:tc>
          <w:tcPr>
            <w:tcW w:w="2360" w:type="dxa"/>
          </w:tcPr>
          <w:p w:rsidR="00DF0E7E" w:rsidRDefault="00454162">
            <w:pPr>
              <w:pStyle w:val="TableParagraph"/>
              <w:spacing w:before="24" w:line="210" w:lineRule="exact"/>
              <w:ind w:left="138"/>
              <w:rPr>
                <w:sz w:val="20"/>
              </w:rPr>
            </w:pPr>
            <w:r>
              <w:rPr>
                <w:color w:val="3E3938"/>
                <w:spacing w:val="-8"/>
                <w:sz w:val="20"/>
              </w:rPr>
              <w:t>DentalPro</w:t>
            </w:r>
            <w:r>
              <w:rPr>
                <w:color w:val="3E3938"/>
                <w:spacing w:val="1"/>
                <w:sz w:val="20"/>
              </w:rPr>
              <w:t xml:space="preserve"> </w:t>
            </w:r>
            <w:r>
              <w:rPr>
                <w:color w:val="3E3938"/>
                <w:spacing w:val="-8"/>
                <w:sz w:val="20"/>
              </w:rPr>
              <w:t>Med, Timisoara</w:t>
            </w:r>
          </w:p>
        </w:tc>
      </w:tr>
    </w:tbl>
    <w:p w:rsidR="00DF0E7E" w:rsidRDefault="00DF0E7E">
      <w:pPr>
        <w:pStyle w:val="BodyText"/>
        <w:spacing w:before="130" w:after="1"/>
        <w:rPr>
          <w:sz w:val="20"/>
        </w:rPr>
      </w:pPr>
    </w:p>
    <w:tbl>
      <w:tblPr>
        <w:tblW w:w="0" w:type="auto"/>
        <w:tblInd w:w="1572" w:type="dxa"/>
        <w:tblLayout w:type="fixed"/>
        <w:tblCellMar>
          <w:left w:w="0" w:type="dxa"/>
          <w:right w:w="0" w:type="dxa"/>
        </w:tblCellMar>
        <w:tblLook w:val="01E0" w:firstRow="1" w:lastRow="1" w:firstColumn="1" w:lastColumn="1" w:noHBand="0" w:noVBand="0"/>
      </w:tblPr>
      <w:tblGrid>
        <w:gridCol w:w="1241"/>
        <w:gridCol w:w="3208"/>
      </w:tblGrid>
      <w:tr w:rsidR="00DF0E7E">
        <w:trPr>
          <w:trHeight w:val="279"/>
        </w:trPr>
        <w:tc>
          <w:tcPr>
            <w:tcW w:w="1241" w:type="dxa"/>
          </w:tcPr>
          <w:p w:rsidR="00DF0E7E" w:rsidRDefault="00454162" w:rsidP="004D7D01">
            <w:pPr>
              <w:pStyle w:val="TableParagraph"/>
              <w:spacing w:before="16"/>
              <w:ind w:left="50"/>
              <w:rPr>
                <w:sz w:val="18"/>
              </w:rPr>
            </w:pPr>
            <w:r>
              <w:rPr>
                <w:color w:val="0D4193"/>
                <w:spacing w:val="-2"/>
                <w:sz w:val="18"/>
              </w:rPr>
              <w:t>2016–</w:t>
            </w:r>
            <w:r w:rsidR="004D7D01">
              <w:rPr>
                <w:color w:val="0D4193"/>
                <w:spacing w:val="-2"/>
                <w:sz w:val="18"/>
              </w:rPr>
              <w:t>2022</w:t>
            </w:r>
          </w:p>
        </w:tc>
        <w:tc>
          <w:tcPr>
            <w:tcW w:w="3208" w:type="dxa"/>
          </w:tcPr>
          <w:p w:rsidR="00DF0E7E" w:rsidRDefault="00454162">
            <w:pPr>
              <w:pStyle w:val="TableParagraph"/>
              <w:spacing w:line="247" w:lineRule="exact"/>
              <w:ind w:left="138"/>
            </w:pPr>
            <w:r>
              <w:rPr>
                <w:color w:val="0D4193"/>
                <w:spacing w:val="-7"/>
              </w:rPr>
              <w:t>Medic</w:t>
            </w:r>
            <w:r>
              <w:rPr>
                <w:color w:val="0D4193"/>
                <w:spacing w:val="-9"/>
              </w:rPr>
              <w:t xml:space="preserve"> </w:t>
            </w:r>
            <w:r>
              <w:rPr>
                <w:color w:val="0D4193"/>
                <w:spacing w:val="-2"/>
              </w:rPr>
              <w:t>dentist</w:t>
            </w:r>
          </w:p>
        </w:tc>
      </w:tr>
      <w:tr w:rsidR="00DF0E7E">
        <w:trPr>
          <w:trHeight w:val="255"/>
        </w:trPr>
        <w:tc>
          <w:tcPr>
            <w:tcW w:w="1241" w:type="dxa"/>
          </w:tcPr>
          <w:p w:rsidR="00DF0E7E" w:rsidRDefault="00DF0E7E">
            <w:pPr>
              <w:pStyle w:val="TableParagraph"/>
              <w:rPr>
                <w:rFonts w:ascii="Times New Roman"/>
                <w:sz w:val="18"/>
              </w:rPr>
            </w:pPr>
          </w:p>
        </w:tc>
        <w:tc>
          <w:tcPr>
            <w:tcW w:w="3208" w:type="dxa"/>
          </w:tcPr>
          <w:p w:rsidR="00DF0E7E" w:rsidRDefault="00454162">
            <w:pPr>
              <w:pStyle w:val="TableParagraph"/>
              <w:spacing w:before="25" w:line="210" w:lineRule="exact"/>
              <w:ind w:left="138"/>
              <w:rPr>
                <w:sz w:val="20"/>
              </w:rPr>
            </w:pPr>
            <w:r>
              <w:rPr>
                <w:color w:val="3E3938"/>
                <w:spacing w:val="-8"/>
                <w:sz w:val="20"/>
              </w:rPr>
              <w:t>CMMD</w:t>
            </w:r>
            <w:r>
              <w:rPr>
                <w:color w:val="3E3938"/>
                <w:spacing w:val="-3"/>
                <w:sz w:val="20"/>
              </w:rPr>
              <w:t xml:space="preserve"> </w:t>
            </w:r>
            <w:r>
              <w:rPr>
                <w:color w:val="3E3938"/>
                <w:spacing w:val="-8"/>
                <w:sz w:val="20"/>
              </w:rPr>
              <w:t>Dr.</w:t>
            </w:r>
            <w:r>
              <w:rPr>
                <w:color w:val="3E3938"/>
                <w:spacing w:val="-6"/>
                <w:sz w:val="20"/>
              </w:rPr>
              <w:t xml:space="preserve"> </w:t>
            </w:r>
            <w:r>
              <w:rPr>
                <w:color w:val="3E3938"/>
                <w:spacing w:val="-8"/>
                <w:sz w:val="20"/>
              </w:rPr>
              <w:t>Crina</w:t>
            </w:r>
            <w:r>
              <w:rPr>
                <w:color w:val="3E3938"/>
                <w:spacing w:val="-4"/>
                <w:sz w:val="20"/>
              </w:rPr>
              <w:t xml:space="preserve"> </w:t>
            </w:r>
            <w:r>
              <w:rPr>
                <w:color w:val="3E3938"/>
                <w:spacing w:val="-8"/>
                <w:sz w:val="20"/>
              </w:rPr>
              <w:t>Morgoci, Timisoara</w:t>
            </w:r>
          </w:p>
        </w:tc>
      </w:tr>
    </w:tbl>
    <w:p w:rsidR="00DF0E7E" w:rsidRDefault="00DF0E7E">
      <w:pPr>
        <w:pStyle w:val="BodyText"/>
        <w:spacing w:before="131"/>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52"/>
        <w:gridCol w:w="3517"/>
      </w:tblGrid>
      <w:tr w:rsidR="00DF0E7E" w:rsidTr="004D7D01">
        <w:trPr>
          <w:trHeight w:val="278"/>
        </w:trPr>
        <w:tc>
          <w:tcPr>
            <w:tcW w:w="1252" w:type="dxa"/>
          </w:tcPr>
          <w:p w:rsidR="00DF0E7E" w:rsidRDefault="00454162">
            <w:pPr>
              <w:pStyle w:val="TableParagraph"/>
              <w:spacing w:before="16"/>
              <w:ind w:left="50"/>
              <w:rPr>
                <w:sz w:val="18"/>
              </w:rPr>
            </w:pPr>
            <w:r>
              <w:rPr>
                <w:color w:val="0D4193"/>
                <w:spacing w:val="-2"/>
                <w:sz w:val="18"/>
              </w:rPr>
              <w:t>2014–2016</w:t>
            </w:r>
          </w:p>
        </w:tc>
        <w:tc>
          <w:tcPr>
            <w:tcW w:w="3517" w:type="dxa"/>
          </w:tcPr>
          <w:p w:rsidR="00DF0E7E" w:rsidRDefault="00454162">
            <w:pPr>
              <w:pStyle w:val="TableParagraph"/>
              <w:spacing w:line="247" w:lineRule="exact"/>
              <w:ind w:left="139"/>
            </w:pPr>
            <w:r>
              <w:rPr>
                <w:color w:val="0D4193"/>
                <w:spacing w:val="-7"/>
              </w:rPr>
              <w:t>Medic</w:t>
            </w:r>
            <w:r>
              <w:rPr>
                <w:color w:val="0D4193"/>
                <w:spacing w:val="-9"/>
              </w:rPr>
              <w:t xml:space="preserve"> </w:t>
            </w:r>
            <w:r>
              <w:rPr>
                <w:color w:val="0D4193"/>
                <w:spacing w:val="-2"/>
              </w:rPr>
              <w:t>dentist</w:t>
            </w:r>
          </w:p>
        </w:tc>
      </w:tr>
      <w:tr w:rsidR="00DF0E7E" w:rsidTr="004D7D01">
        <w:trPr>
          <w:trHeight w:val="254"/>
        </w:trPr>
        <w:tc>
          <w:tcPr>
            <w:tcW w:w="1252" w:type="dxa"/>
          </w:tcPr>
          <w:p w:rsidR="00DF0E7E" w:rsidRDefault="00DF0E7E">
            <w:pPr>
              <w:pStyle w:val="TableParagraph"/>
              <w:rPr>
                <w:rFonts w:ascii="Times New Roman"/>
                <w:sz w:val="18"/>
              </w:rPr>
            </w:pPr>
          </w:p>
        </w:tc>
        <w:tc>
          <w:tcPr>
            <w:tcW w:w="3517" w:type="dxa"/>
          </w:tcPr>
          <w:p w:rsidR="00DF0E7E" w:rsidRDefault="00454162">
            <w:pPr>
              <w:pStyle w:val="TableParagraph"/>
              <w:spacing w:before="24" w:line="210" w:lineRule="exact"/>
              <w:ind w:left="139"/>
              <w:rPr>
                <w:sz w:val="20"/>
              </w:rPr>
            </w:pPr>
            <w:r>
              <w:rPr>
                <w:color w:val="3E3938"/>
                <w:spacing w:val="-6"/>
                <w:sz w:val="20"/>
              </w:rPr>
              <w:t>ABC</w:t>
            </w:r>
            <w:r>
              <w:rPr>
                <w:color w:val="3E3938"/>
                <w:spacing w:val="-12"/>
                <w:sz w:val="20"/>
              </w:rPr>
              <w:t xml:space="preserve"> </w:t>
            </w:r>
            <w:r>
              <w:rPr>
                <w:color w:val="3E3938"/>
                <w:spacing w:val="-6"/>
                <w:sz w:val="20"/>
              </w:rPr>
              <w:t>Centru</w:t>
            </w:r>
            <w:r>
              <w:rPr>
                <w:color w:val="3E3938"/>
                <w:spacing w:val="-12"/>
                <w:sz w:val="20"/>
              </w:rPr>
              <w:t xml:space="preserve"> </w:t>
            </w:r>
            <w:r>
              <w:rPr>
                <w:color w:val="3E3938"/>
                <w:spacing w:val="-6"/>
                <w:sz w:val="20"/>
              </w:rPr>
              <w:t>Medical</w:t>
            </w:r>
            <w:r>
              <w:rPr>
                <w:color w:val="3E3938"/>
                <w:spacing w:val="-13"/>
                <w:sz w:val="20"/>
              </w:rPr>
              <w:t xml:space="preserve"> </w:t>
            </w:r>
            <w:r>
              <w:rPr>
                <w:color w:val="3E3938"/>
                <w:spacing w:val="-6"/>
                <w:sz w:val="20"/>
              </w:rPr>
              <w:t>Dr</w:t>
            </w:r>
            <w:r>
              <w:rPr>
                <w:color w:val="3E3938"/>
                <w:spacing w:val="-11"/>
                <w:sz w:val="20"/>
              </w:rPr>
              <w:t xml:space="preserve"> </w:t>
            </w:r>
            <w:r>
              <w:rPr>
                <w:color w:val="3E3938"/>
                <w:spacing w:val="-6"/>
                <w:sz w:val="20"/>
              </w:rPr>
              <w:t>Pirjol,</w:t>
            </w:r>
            <w:r>
              <w:rPr>
                <w:color w:val="3E3938"/>
                <w:spacing w:val="-17"/>
                <w:sz w:val="20"/>
              </w:rPr>
              <w:t xml:space="preserve"> </w:t>
            </w:r>
            <w:r>
              <w:rPr>
                <w:color w:val="3E3938"/>
                <w:spacing w:val="-6"/>
                <w:sz w:val="20"/>
              </w:rPr>
              <w:t>Timisoara</w:t>
            </w:r>
          </w:p>
        </w:tc>
      </w:tr>
    </w:tbl>
    <w:p w:rsidR="00DF0E7E" w:rsidRDefault="00DF0E7E">
      <w:pPr>
        <w:pStyle w:val="BodyText"/>
        <w:spacing w:before="131"/>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52"/>
        <w:gridCol w:w="7346"/>
      </w:tblGrid>
      <w:tr w:rsidR="00DF0E7E" w:rsidTr="004D7D01">
        <w:trPr>
          <w:trHeight w:val="279"/>
        </w:trPr>
        <w:tc>
          <w:tcPr>
            <w:tcW w:w="1252" w:type="dxa"/>
          </w:tcPr>
          <w:p w:rsidR="00DF0E7E" w:rsidRDefault="00454162">
            <w:pPr>
              <w:pStyle w:val="TableParagraph"/>
              <w:spacing w:before="16"/>
              <w:ind w:left="50"/>
              <w:rPr>
                <w:sz w:val="18"/>
              </w:rPr>
            </w:pPr>
            <w:r>
              <w:rPr>
                <w:color w:val="0D4193"/>
                <w:spacing w:val="-2"/>
                <w:sz w:val="18"/>
              </w:rPr>
              <w:t>2014–2016</w:t>
            </w:r>
          </w:p>
        </w:tc>
        <w:tc>
          <w:tcPr>
            <w:tcW w:w="7346" w:type="dxa"/>
          </w:tcPr>
          <w:p w:rsidR="00DF0E7E" w:rsidRDefault="00454162">
            <w:pPr>
              <w:pStyle w:val="TableParagraph"/>
              <w:spacing w:line="247" w:lineRule="exact"/>
              <w:ind w:left="139"/>
            </w:pPr>
            <w:r>
              <w:rPr>
                <w:color w:val="0D4193"/>
                <w:spacing w:val="-8"/>
              </w:rPr>
              <w:t>Medic</w:t>
            </w:r>
            <w:r>
              <w:rPr>
                <w:color w:val="0D4193"/>
                <w:spacing w:val="1"/>
              </w:rPr>
              <w:t xml:space="preserve"> </w:t>
            </w:r>
            <w:r>
              <w:rPr>
                <w:color w:val="0D4193"/>
                <w:spacing w:val="-8"/>
              </w:rPr>
              <w:t>rezident,</w:t>
            </w:r>
            <w:r>
              <w:rPr>
                <w:color w:val="0D4193"/>
                <w:spacing w:val="4"/>
              </w:rPr>
              <w:t xml:space="preserve"> </w:t>
            </w:r>
            <w:r>
              <w:rPr>
                <w:color w:val="0D4193"/>
                <w:spacing w:val="-8"/>
              </w:rPr>
              <w:t>specialitatea</w:t>
            </w:r>
            <w:r>
              <w:rPr>
                <w:color w:val="0D4193"/>
                <w:spacing w:val="6"/>
              </w:rPr>
              <w:t xml:space="preserve"> </w:t>
            </w:r>
            <w:r>
              <w:rPr>
                <w:color w:val="0D4193"/>
                <w:spacing w:val="-8"/>
              </w:rPr>
              <w:t>Chirurgie</w:t>
            </w:r>
            <w:r>
              <w:rPr>
                <w:color w:val="0D4193"/>
                <w:spacing w:val="6"/>
              </w:rPr>
              <w:t xml:space="preserve"> </w:t>
            </w:r>
            <w:r>
              <w:rPr>
                <w:color w:val="0D4193"/>
                <w:spacing w:val="-8"/>
              </w:rPr>
              <w:t>dento-alveolară</w:t>
            </w:r>
          </w:p>
        </w:tc>
      </w:tr>
      <w:tr w:rsidR="00DF0E7E" w:rsidTr="004D7D01">
        <w:trPr>
          <w:trHeight w:val="255"/>
        </w:trPr>
        <w:tc>
          <w:tcPr>
            <w:tcW w:w="1252" w:type="dxa"/>
          </w:tcPr>
          <w:p w:rsidR="00DF0E7E" w:rsidRDefault="00DF0E7E">
            <w:pPr>
              <w:pStyle w:val="TableParagraph"/>
              <w:rPr>
                <w:rFonts w:ascii="Times New Roman"/>
                <w:sz w:val="18"/>
              </w:rPr>
            </w:pPr>
          </w:p>
        </w:tc>
        <w:tc>
          <w:tcPr>
            <w:tcW w:w="7346" w:type="dxa"/>
          </w:tcPr>
          <w:p w:rsidR="00DF0E7E" w:rsidRDefault="00454162">
            <w:pPr>
              <w:pStyle w:val="TableParagraph"/>
              <w:spacing w:before="25" w:line="210" w:lineRule="exact"/>
              <w:ind w:left="139"/>
              <w:rPr>
                <w:sz w:val="20"/>
              </w:rPr>
            </w:pPr>
            <w:r>
              <w:rPr>
                <w:color w:val="3E3938"/>
                <w:spacing w:val="-8"/>
                <w:sz w:val="20"/>
              </w:rPr>
              <w:t>Clinica</w:t>
            </w:r>
            <w:r>
              <w:rPr>
                <w:color w:val="3E3938"/>
                <w:sz w:val="20"/>
              </w:rPr>
              <w:t xml:space="preserve"> </w:t>
            </w:r>
            <w:r>
              <w:rPr>
                <w:color w:val="3E3938"/>
                <w:spacing w:val="-8"/>
                <w:sz w:val="20"/>
              </w:rPr>
              <w:t>de</w:t>
            </w:r>
            <w:r>
              <w:rPr>
                <w:color w:val="3E3938"/>
                <w:spacing w:val="1"/>
                <w:sz w:val="20"/>
              </w:rPr>
              <w:t xml:space="preserve"> </w:t>
            </w:r>
            <w:r>
              <w:rPr>
                <w:color w:val="3E3938"/>
                <w:spacing w:val="-8"/>
                <w:sz w:val="20"/>
              </w:rPr>
              <w:t>Chirurgie</w:t>
            </w:r>
            <w:r>
              <w:rPr>
                <w:color w:val="3E3938"/>
                <w:spacing w:val="1"/>
                <w:sz w:val="20"/>
              </w:rPr>
              <w:t xml:space="preserve"> </w:t>
            </w:r>
            <w:r>
              <w:rPr>
                <w:color w:val="3E3938"/>
                <w:spacing w:val="-8"/>
                <w:sz w:val="20"/>
              </w:rPr>
              <w:t>Oro-Maxilo-Facială,</w:t>
            </w:r>
            <w:r>
              <w:rPr>
                <w:color w:val="3E3938"/>
                <w:spacing w:val="3"/>
                <w:sz w:val="20"/>
              </w:rPr>
              <w:t xml:space="preserve"> </w:t>
            </w:r>
            <w:r>
              <w:rPr>
                <w:color w:val="3E3938"/>
                <w:spacing w:val="-8"/>
                <w:sz w:val="20"/>
              </w:rPr>
              <w:t>Spitalul</w:t>
            </w:r>
            <w:r>
              <w:rPr>
                <w:color w:val="3E3938"/>
                <w:sz w:val="20"/>
              </w:rPr>
              <w:t xml:space="preserve"> </w:t>
            </w:r>
            <w:r>
              <w:rPr>
                <w:color w:val="3E3938"/>
                <w:spacing w:val="-8"/>
                <w:sz w:val="20"/>
              </w:rPr>
              <w:t>Clinic</w:t>
            </w:r>
            <w:r>
              <w:rPr>
                <w:color w:val="3E3938"/>
                <w:spacing w:val="6"/>
                <w:sz w:val="20"/>
              </w:rPr>
              <w:t xml:space="preserve"> </w:t>
            </w:r>
            <w:r>
              <w:rPr>
                <w:color w:val="3E3938"/>
                <w:spacing w:val="-8"/>
                <w:sz w:val="20"/>
              </w:rPr>
              <w:t>Municipal</w:t>
            </w:r>
            <w:r>
              <w:rPr>
                <w:color w:val="3E3938"/>
                <w:spacing w:val="-1"/>
                <w:sz w:val="20"/>
              </w:rPr>
              <w:t xml:space="preserve"> </w:t>
            </w:r>
            <w:r>
              <w:rPr>
                <w:color w:val="3E3938"/>
                <w:spacing w:val="-8"/>
                <w:sz w:val="20"/>
              </w:rPr>
              <w:t>de</w:t>
            </w:r>
            <w:r>
              <w:rPr>
                <w:color w:val="3E3938"/>
                <w:spacing w:val="3"/>
                <w:sz w:val="20"/>
              </w:rPr>
              <w:t xml:space="preserve"> </w:t>
            </w:r>
            <w:r>
              <w:rPr>
                <w:color w:val="3E3938"/>
                <w:spacing w:val="-8"/>
                <w:sz w:val="20"/>
              </w:rPr>
              <w:t>Urgență</w:t>
            </w:r>
            <w:r>
              <w:rPr>
                <w:color w:val="3E3938"/>
                <w:spacing w:val="-6"/>
                <w:sz w:val="20"/>
              </w:rPr>
              <w:t xml:space="preserve"> </w:t>
            </w:r>
            <w:r>
              <w:rPr>
                <w:color w:val="3E3938"/>
                <w:spacing w:val="-8"/>
                <w:sz w:val="20"/>
              </w:rPr>
              <w:t>Timișoara</w:t>
            </w:r>
          </w:p>
        </w:tc>
      </w:tr>
    </w:tbl>
    <w:p w:rsidR="00DF0E7E" w:rsidRDefault="00DF0E7E">
      <w:pPr>
        <w:pStyle w:val="BodyText"/>
        <w:spacing w:before="131"/>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52"/>
        <w:gridCol w:w="4070"/>
      </w:tblGrid>
      <w:tr w:rsidR="00DF0E7E" w:rsidTr="004D7D01">
        <w:trPr>
          <w:trHeight w:val="278"/>
        </w:trPr>
        <w:tc>
          <w:tcPr>
            <w:tcW w:w="1252" w:type="dxa"/>
          </w:tcPr>
          <w:p w:rsidR="00DF0E7E" w:rsidRDefault="00454162">
            <w:pPr>
              <w:pStyle w:val="TableParagraph"/>
              <w:spacing w:before="16"/>
              <w:ind w:left="50"/>
              <w:rPr>
                <w:sz w:val="18"/>
              </w:rPr>
            </w:pPr>
            <w:r>
              <w:rPr>
                <w:color w:val="0D4193"/>
                <w:spacing w:val="-2"/>
                <w:sz w:val="18"/>
              </w:rPr>
              <w:t>2010–2012</w:t>
            </w:r>
          </w:p>
        </w:tc>
        <w:tc>
          <w:tcPr>
            <w:tcW w:w="4070" w:type="dxa"/>
          </w:tcPr>
          <w:p w:rsidR="00DF0E7E" w:rsidRDefault="00454162">
            <w:pPr>
              <w:pStyle w:val="TableParagraph"/>
              <w:spacing w:line="247" w:lineRule="exact"/>
              <w:ind w:left="139"/>
            </w:pPr>
            <w:r>
              <w:rPr>
                <w:color w:val="0D4193"/>
                <w:spacing w:val="-2"/>
              </w:rPr>
              <w:t>Cenzor</w:t>
            </w:r>
          </w:p>
        </w:tc>
      </w:tr>
      <w:tr w:rsidR="00DF0E7E" w:rsidTr="004D7D01">
        <w:trPr>
          <w:trHeight w:val="254"/>
        </w:trPr>
        <w:tc>
          <w:tcPr>
            <w:tcW w:w="1252" w:type="dxa"/>
          </w:tcPr>
          <w:p w:rsidR="00DF0E7E" w:rsidRDefault="00DF0E7E">
            <w:pPr>
              <w:pStyle w:val="TableParagraph"/>
              <w:rPr>
                <w:rFonts w:ascii="Times New Roman"/>
                <w:sz w:val="18"/>
              </w:rPr>
            </w:pPr>
          </w:p>
        </w:tc>
        <w:tc>
          <w:tcPr>
            <w:tcW w:w="4070" w:type="dxa"/>
          </w:tcPr>
          <w:p w:rsidR="00DF0E7E" w:rsidRDefault="00454162">
            <w:pPr>
              <w:pStyle w:val="TableParagraph"/>
              <w:spacing w:before="24" w:line="210" w:lineRule="exact"/>
              <w:ind w:left="139"/>
              <w:rPr>
                <w:sz w:val="20"/>
              </w:rPr>
            </w:pPr>
            <w:r>
              <w:rPr>
                <w:color w:val="3E3938"/>
                <w:spacing w:val="-8"/>
                <w:sz w:val="20"/>
              </w:rPr>
              <w:t>Timișoara</w:t>
            </w:r>
            <w:r>
              <w:rPr>
                <w:color w:val="3E3938"/>
                <w:spacing w:val="3"/>
                <w:sz w:val="20"/>
              </w:rPr>
              <w:t xml:space="preserve"> </w:t>
            </w:r>
            <w:r>
              <w:rPr>
                <w:color w:val="3E3938"/>
                <w:spacing w:val="-8"/>
                <w:sz w:val="20"/>
              </w:rPr>
              <w:t>Dental</w:t>
            </w:r>
            <w:r>
              <w:rPr>
                <w:color w:val="3E3938"/>
                <w:spacing w:val="-1"/>
                <w:sz w:val="20"/>
              </w:rPr>
              <w:t xml:space="preserve"> </w:t>
            </w:r>
            <w:r>
              <w:rPr>
                <w:color w:val="3E3938"/>
                <w:spacing w:val="-8"/>
                <w:sz w:val="20"/>
              </w:rPr>
              <w:t>Students</w:t>
            </w:r>
            <w:r>
              <w:rPr>
                <w:color w:val="3E3938"/>
                <w:spacing w:val="-11"/>
                <w:sz w:val="20"/>
              </w:rPr>
              <w:t xml:space="preserve"> </w:t>
            </w:r>
            <w:r>
              <w:rPr>
                <w:color w:val="3E3938"/>
                <w:spacing w:val="-8"/>
                <w:sz w:val="20"/>
              </w:rPr>
              <w:t>Association</w:t>
            </w:r>
            <w:r>
              <w:rPr>
                <w:color w:val="3E3938"/>
                <w:spacing w:val="-3"/>
                <w:sz w:val="20"/>
              </w:rPr>
              <w:t xml:space="preserve"> </w:t>
            </w:r>
            <w:r>
              <w:rPr>
                <w:color w:val="3E3938"/>
                <w:spacing w:val="-8"/>
                <w:sz w:val="20"/>
              </w:rPr>
              <w:t>(TDSA)</w:t>
            </w:r>
          </w:p>
        </w:tc>
      </w:tr>
    </w:tbl>
    <w:p w:rsidR="00DF0E7E" w:rsidRDefault="00DF0E7E">
      <w:pPr>
        <w:pStyle w:val="BodyText"/>
        <w:spacing w:before="130" w:after="1"/>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52"/>
        <w:gridCol w:w="7286"/>
      </w:tblGrid>
      <w:tr w:rsidR="00DF0E7E" w:rsidTr="004D7D01">
        <w:trPr>
          <w:trHeight w:val="501"/>
        </w:trPr>
        <w:tc>
          <w:tcPr>
            <w:tcW w:w="1252" w:type="dxa"/>
          </w:tcPr>
          <w:p w:rsidR="00DF0E7E" w:rsidRDefault="00454162">
            <w:pPr>
              <w:pStyle w:val="TableParagraph"/>
              <w:spacing w:before="16"/>
              <w:ind w:left="50"/>
              <w:rPr>
                <w:sz w:val="18"/>
              </w:rPr>
            </w:pPr>
            <w:r>
              <w:rPr>
                <w:color w:val="0D4193"/>
                <w:spacing w:val="-2"/>
                <w:sz w:val="18"/>
              </w:rPr>
              <w:t>2007–2013</w:t>
            </w:r>
          </w:p>
        </w:tc>
        <w:tc>
          <w:tcPr>
            <w:tcW w:w="7286" w:type="dxa"/>
          </w:tcPr>
          <w:p w:rsidR="008603D7" w:rsidRDefault="008603D7">
            <w:pPr>
              <w:pStyle w:val="TableParagraph"/>
              <w:spacing w:line="247" w:lineRule="exact"/>
              <w:ind w:left="139"/>
              <w:rPr>
                <w:color w:val="0D4193"/>
                <w:spacing w:val="-12"/>
              </w:rPr>
            </w:pPr>
            <w:r>
              <w:rPr>
                <w:color w:val="0D4193"/>
                <w:spacing w:val="-6"/>
              </w:rPr>
              <w:t>Practica</w:t>
            </w:r>
            <w:r>
              <w:rPr>
                <w:color w:val="0D4193"/>
                <w:spacing w:val="-16"/>
              </w:rPr>
              <w:t xml:space="preserve"> </w:t>
            </w:r>
            <w:r>
              <w:rPr>
                <w:color w:val="0D4193"/>
                <w:spacing w:val="-6"/>
              </w:rPr>
              <w:t>în</w:t>
            </w:r>
            <w:r>
              <w:rPr>
                <w:color w:val="0D4193"/>
                <w:spacing w:val="-14"/>
              </w:rPr>
              <w:t xml:space="preserve"> </w:t>
            </w:r>
            <w:r>
              <w:rPr>
                <w:color w:val="0D4193"/>
                <w:spacing w:val="-6"/>
              </w:rPr>
              <w:t>cadrul</w:t>
            </w:r>
            <w:r>
              <w:rPr>
                <w:color w:val="0D4193"/>
                <w:spacing w:val="-12"/>
              </w:rPr>
              <w:t xml:space="preserve"> </w:t>
            </w:r>
            <w:r w:rsidRPr="008603D7">
              <w:rPr>
                <w:color w:val="0D4193"/>
                <w:spacing w:val="-12"/>
              </w:rPr>
              <w:t>Clinicii de Chirurgie din cadrul Spitalului Clinic Județean de Urgență „Pius Brînzeu” Timișoara</w:t>
            </w:r>
            <w:r w:rsidR="00D441ED">
              <w:rPr>
                <w:color w:val="0D4193"/>
                <w:spacing w:val="-12"/>
              </w:rPr>
              <w:t xml:space="preserve"> (2008</w:t>
            </w:r>
            <w:r>
              <w:rPr>
                <w:color w:val="0D4193"/>
                <w:spacing w:val="-12"/>
              </w:rPr>
              <w:t>)</w:t>
            </w:r>
          </w:p>
          <w:p w:rsidR="00DF0E7E" w:rsidRDefault="00454162">
            <w:pPr>
              <w:pStyle w:val="TableParagraph"/>
              <w:spacing w:line="247" w:lineRule="exact"/>
              <w:ind w:left="139"/>
            </w:pPr>
            <w:r>
              <w:rPr>
                <w:color w:val="0D4193"/>
                <w:spacing w:val="-6"/>
              </w:rPr>
              <w:t>Practica</w:t>
            </w:r>
            <w:r>
              <w:rPr>
                <w:color w:val="0D4193"/>
                <w:spacing w:val="-16"/>
              </w:rPr>
              <w:t xml:space="preserve"> </w:t>
            </w:r>
            <w:r>
              <w:rPr>
                <w:color w:val="0D4193"/>
                <w:spacing w:val="-6"/>
              </w:rPr>
              <w:t>în</w:t>
            </w:r>
            <w:r>
              <w:rPr>
                <w:color w:val="0D4193"/>
                <w:spacing w:val="-14"/>
              </w:rPr>
              <w:t xml:space="preserve"> </w:t>
            </w:r>
            <w:r>
              <w:rPr>
                <w:color w:val="0D4193"/>
                <w:spacing w:val="-6"/>
              </w:rPr>
              <w:t>cadrul</w:t>
            </w:r>
            <w:r>
              <w:rPr>
                <w:color w:val="0D4193"/>
                <w:spacing w:val="-12"/>
              </w:rPr>
              <w:t xml:space="preserve"> </w:t>
            </w:r>
            <w:r>
              <w:rPr>
                <w:color w:val="0D4193"/>
                <w:spacing w:val="-6"/>
              </w:rPr>
              <w:t>cabinetului</w:t>
            </w:r>
            <w:r>
              <w:rPr>
                <w:color w:val="0D4193"/>
                <w:spacing w:val="-12"/>
              </w:rPr>
              <w:t xml:space="preserve"> </w:t>
            </w:r>
            <w:r>
              <w:rPr>
                <w:color w:val="0D4193"/>
                <w:spacing w:val="-6"/>
              </w:rPr>
              <w:t>de</w:t>
            </w:r>
            <w:r>
              <w:rPr>
                <w:color w:val="0D4193"/>
                <w:spacing w:val="-14"/>
              </w:rPr>
              <w:t xml:space="preserve"> </w:t>
            </w:r>
            <w:r>
              <w:rPr>
                <w:color w:val="0D4193"/>
                <w:spacing w:val="-6"/>
              </w:rPr>
              <w:t>medicină</w:t>
            </w:r>
            <w:r>
              <w:rPr>
                <w:color w:val="0D4193"/>
                <w:spacing w:val="-14"/>
              </w:rPr>
              <w:t xml:space="preserve"> </w:t>
            </w:r>
            <w:r>
              <w:rPr>
                <w:color w:val="0D4193"/>
                <w:spacing w:val="-6"/>
              </w:rPr>
              <w:t>dentară</w:t>
            </w:r>
            <w:r>
              <w:rPr>
                <w:color w:val="0D4193"/>
                <w:spacing w:val="-12"/>
              </w:rPr>
              <w:t xml:space="preserve"> </w:t>
            </w:r>
            <w:r>
              <w:rPr>
                <w:color w:val="0D4193"/>
                <w:spacing w:val="-6"/>
              </w:rPr>
              <w:t>S.C.</w:t>
            </w:r>
            <w:r>
              <w:rPr>
                <w:color w:val="0D4193"/>
                <w:spacing w:val="-13"/>
              </w:rPr>
              <w:t xml:space="preserve"> </w:t>
            </w:r>
            <w:r>
              <w:rPr>
                <w:color w:val="0D4193"/>
                <w:spacing w:val="-6"/>
              </w:rPr>
              <w:t>Dr.</w:t>
            </w:r>
            <w:r>
              <w:rPr>
                <w:color w:val="0D4193"/>
                <w:spacing w:val="-10"/>
              </w:rPr>
              <w:t xml:space="preserve"> </w:t>
            </w:r>
            <w:r>
              <w:rPr>
                <w:color w:val="0D4193"/>
                <w:spacing w:val="-6"/>
              </w:rPr>
              <w:t>Carmen</w:t>
            </w:r>
            <w:r>
              <w:rPr>
                <w:color w:val="0D4193"/>
                <w:spacing w:val="-11"/>
              </w:rPr>
              <w:t xml:space="preserve"> </w:t>
            </w:r>
            <w:r>
              <w:rPr>
                <w:color w:val="0D4193"/>
                <w:spacing w:val="-6"/>
              </w:rPr>
              <w:t>Colojoară</w:t>
            </w:r>
          </w:p>
          <w:p w:rsidR="008603D7" w:rsidRPr="008603D7" w:rsidRDefault="00454162" w:rsidP="008603D7">
            <w:pPr>
              <w:pStyle w:val="TableParagraph"/>
              <w:spacing w:before="1" w:line="233" w:lineRule="exact"/>
              <w:ind w:left="139"/>
              <w:rPr>
                <w:spacing w:val="-8"/>
              </w:rPr>
            </w:pPr>
            <w:r>
              <w:rPr>
                <w:color w:val="0D4193"/>
                <w:spacing w:val="-8"/>
              </w:rPr>
              <w:t>S.R.L.,</w:t>
            </w:r>
            <w:r>
              <w:rPr>
                <w:color w:val="0D4193"/>
                <w:spacing w:val="-4"/>
              </w:rPr>
              <w:t xml:space="preserve"> </w:t>
            </w:r>
            <w:r w:rsidRPr="00ED34E2">
              <w:rPr>
                <w:spacing w:val="-8"/>
                <w:sz w:val="20"/>
              </w:rPr>
              <w:t>sub</w:t>
            </w:r>
            <w:r w:rsidRPr="00ED34E2">
              <w:rPr>
                <w:spacing w:val="-4"/>
                <w:sz w:val="20"/>
              </w:rPr>
              <w:t xml:space="preserve"> </w:t>
            </w:r>
            <w:r w:rsidRPr="00ED34E2">
              <w:rPr>
                <w:spacing w:val="-8"/>
                <w:sz w:val="20"/>
              </w:rPr>
              <w:t>îndrumarea</w:t>
            </w:r>
            <w:r w:rsidRPr="00ED34E2">
              <w:rPr>
                <w:spacing w:val="-4"/>
                <w:sz w:val="20"/>
              </w:rPr>
              <w:t xml:space="preserve"> </w:t>
            </w:r>
            <w:r w:rsidRPr="00ED34E2">
              <w:rPr>
                <w:spacing w:val="-8"/>
                <w:sz w:val="20"/>
              </w:rPr>
              <w:t>Prof.</w:t>
            </w:r>
            <w:r w:rsidRPr="00ED34E2">
              <w:rPr>
                <w:spacing w:val="-3"/>
                <w:sz w:val="20"/>
              </w:rPr>
              <w:t xml:space="preserve"> </w:t>
            </w:r>
            <w:r w:rsidRPr="00ED34E2">
              <w:rPr>
                <w:spacing w:val="-8"/>
                <w:sz w:val="20"/>
              </w:rPr>
              <w:t>Dr.</w:t>
            </w:r>
            <w:r w:rsidRPr="00ED34E2">
              <w:rPr>
                <w:spacing w:val="1"/>
                <w:sz w:val="20"/>
              </w:rPr>
              <w:t xml:space="preserve"> </w:t>
            </w:r>
            <w:r w:rsidRPr="00ED34E2">
              <w:rPr>
                <w:spacing w:val="-8"/>
                <w:sz w:val="20"/>
              </w:rPr>
              <w:t>Carmen</w:t>
            </w:r>
            <w:r w:rsidRPr="00ED34E2">
              <w:rPr>
                <w:spacing w:val="-6"/>
                <w:sz w:val="20"/>
              </w:rPr>
              <w:t xml:space="preserve"> </w:t>
            </w:r>
            <w:r w:rsidRPr="00ED34E2">
              <w:rPr>
                <w:spacing w:val="-8"/>
                <w:sz w:val="20"/>
              </w:rPr>
              <w:t>Todea</w:t>
            </w:r>
          </w:p>
        </w:tc>
      </w:tr>
    </w:tbl>
    <w:p w:rsidR="00DF0E7E" w:rsidRPr="008603D7" w:rsidRDefault="00DF0E7E">
      <w:pPr>
        <w:pStyle w:val="BodyText"/>
        <w:spacing w:before="74"/>
      </w:pPr>
    </w:p>
    <w:tbl>
      <w:tblPr>
        <w:tblpPr w:leftFromText="180" w:rightFromText="180" w:vertAnchor="text" w:horzAnchor="margin" w:tblpXSpec="right" w:tblpY="252"/>
        <w:tblW w:w="0" w:type="auto"/>
        <w:tblLayout w:type="fixed"/>
        <w:tblCellMar>
          <w:left w:w="0" w:type="dxa"/>
          <w:right w:w="0" w:type="dxa"/>
        </w:tblCellMar>
        <w:tblLook w:val="01E0" w:firstRow="1" w:lastRow="1" w:firstColumn="1" w:lastColumn="1" w:noHBand="0" w:noVBand="0"/>
      </w:tblPr>
      <w:tblGrid>
        <w:gridCol w:w="1237"/>
        <w:gridCol w:w="7832"/>
      </w:tblGrid>
      <w:tr w:rsidR="009A7E05" w:rsidTr="006B72DC">
        <w:trPr>
          <w:trHeight w:val="248"/>
        </w:trPr>
        <w:tc>
          <w:tcPr>
            <w:tcW w:w="1237" w:type="dxa"/>
          </w:tcPr>
          <w:p w:rsidR="009A7E05" w:rsidRDefault="009A7E05" w:rsidP="009A7E05">
            <w:pPr>
              <w:pStyle w:val="TableParagraph"/>
              <w:spacing w:before="16"/>
              <w:ind w:left="50"/>
              <w:rPr>
                <w:sz w:val="18"/>
              </w:rPr>
            </w:pPr>
            <w:r>
              <w:rPr>
                <w:color w:val="0D4193"/>
                <w:spacing w:val="-2"/>
                <w:sz w:val="18"/>
              </w:rPr>
              <w:t>2024</w:t>
            </w:r>
          </w:p>
        </w:tc>
        <w:tc>
          <w:tcPr>
            <w:tcW w:w="7832" w:type="dxa"/>
          </w:tcPr>
          <w:p w:rsidR="009A7E05" w:rsidRDefault="009A7E05" w:rsidP="006B72DC">
            <w:pPr>
              <w:pStyle w:val="TableParagraph"/>
              <w:spacing w:line="247" w:lineRule="exact"/>
              <w:ind w:left="139"/>
            </w:pPr>
            <w:r>
              <w:rPr>
                <w:color w:val="0D4193"/>
                <w:spacing w:val="-6"/>
              </w:rPr>
              <w:t xml:space="preserve">Obținerea titlului de medic primar </w:t>
            </w:r>
            <w:r w:rsidR="00D55E59">
              <w:rPr>
                <w:color w:val="0D4193"/>
                <w:spacing w:val="-6"/>
              </w:rPr>
              <w:t xml:space="preserve">în specialitatea </w:t>
            </w:r>
            <w:r>
              <w:rPr>
                <w:color w:val="0D4193"/>
                <w:spacing w:val="-6"/>
              </w:rPr>
              <w:t>chirurgie dento-alveolară</w:t>
            </w:r>
          </w:p>
        </w:tc>
      </w:tr>
      <w:tr w:rsidR="009A7E05" w:rsidTr="006B72DC">
        <w:trPr>
          <w:trHeight w:val="434"/>
        </w:trPr>
        <w:tc>
          <w:tcPr>
            <w:tcW w:w="1237" w:type="dxa"/>
          </w:tcPr>
          <w:p w:rsidR="009A7E05" w:rsidRDefault="009A7E05" w:rsidP="006B72DC">
            <w:pPr>
              <w:pStyle w:val="TableParagraph"/>
              <w:rPr>
                <w:rFonts w:ascii="Times New Roman"/>
                <w:sz w:val="18"/>
              </w:rPr>
            </w:pPr>
          </w:p>
        </w:tc>
        <w:tc>
          <w:tcPr>
            <w:tcW w:w="7832" w:type="dxa"/>
          </w:tcPr>
          <w:p w:rsidR="009A7E05" w:rsidRDefault="009A7E05" w:rsidP="009A7E05">
            <w:pPr>
              <w:pStyle w:val="TableParagraph"/>
              <w:spacing w:before="4" w:line="230" w:lineRule="atLeast"/>
              <w:ind w:left="139"/>
              <w:rPr>
                <w:sz w:val="20"/>
              </w:rPr>
            </w:pPr>
            <w:r w:rsidRPr="00ED34E2">
              <w:rPr>
                <w:spacing w:val="-4"/>
                <w:sz w:val="20"/>
              </w:rPr>
              <w:t>Ordinul</w:t>
            </w:r>
            <w:r w:rsidRPr="00ED34E2">
              <w:rPr>
                <w:spacing w:val="-8"/>
                <w:sz w:val="20"/>
              </w:rPr>
              <w:t xml:space="preserve"> </w:t>
            </w:r>
            <w:r w:rsidRPr="00ED34E2">
              <w:rPr>
                <w:spacing w:val="-4"/>
                <w:sz w:val="20"/>
              </w:rPr>
              <w:t>Ministrului nr.4454/03.09.2024</w:t>
            </w:r>
          </w:p>
        </w:tc>
      </w:tr>
    </w:tbl>
    <w:tbl>
      <w:tblPr>
        <w:tblpPr w:leftFromText="180" w:rightFromText="180" w:vertAnchor="text" w:horzAnchor="margin" w:tblpXSpec="center" w:tblpY="-67"/>
        <w:tblW w:w="0" w:type="auto"/>
        <w:tblLayout w:type="fixed"/>
        <w:tblCellMar>
          <w:left w:w="0" w:type="dxa"/>
          <w:right w:w="0" w:type="dxa"/>
        </w:tblCellMar>
        <w:tblLook w:val="01E0" w:firstRow="1" w:lastRow="1" w:firstColumn="1" w:lastColumn="1" w:noHBand="0" w:noVBand="0"/>
      </w:tblPr>
      <w:tblGrid>
        <w:gridCol w:w="2159"/>
        <w:gridCol w:w="7729"/>
      </w:tblGrid>
      <w:tr w:rsidR="00F05138" w:rsidTr="00F05138">
        <w:trPr>
          <w:trHeight w:val="208"/>
        </w:trPr>
        <w:tc>
          <w:tcPr>
            <w:tcW w:w="2159" w:type="dxa"/>
          </w:tcPr>
          <w:p w:rsidR="00F05138" w:rsidRDefault="00F05138" w:rsidP="00F05138">
            <w:pPr>
              <w:pStyle w:val="TableParagraph"/>
              <w:spacing w:before="1" w:line="187" w:lineRule="exact"/>
              <w:ind w:left="50"/>
              <w:rPr>
                <w:sz w:val="18"/>
              </w:rPr>
            </w:pPr>
            <w:r>
              <w:rPr>
                <w:color w:val="0D4193"/>
                <w:spacing w:val="-6"/>
                <w:sz w:val="18"/>
              </w:rPr>
              <w:t>EDUCAŢIE</w:t>
            </w:r>
            <w:r>
              <w:rPr>
                <w:color w:val="0D4193"/>
                <w:spacing w:val="-10"/>
                <w:sz w:val="18"/>
              </w:rPr>
              <w:t xml:space="preserve"> </w:t>
            </w:r>
            <w:r>
              <w:rPr>
                <w:color w:val="0D4193"/>
                <w:spacing w:val="-6"/>
                <w:sz w:val="18"/>
              </w:rPr>
              <w:t>ŞI</w:t>
            </w:r>
            <w:r>
              <w:rPr>
                <w:color w:val="0D4193"/>
                <w:spacing w:val="-10"/>
                <w:sz w:val="18"/>
              </w:rPr>
              <w:t xml:space="preserve"> </w:t>
            </w:r>
            <w:r>
              <w:rPr>
                <w:color w:val="0D4193"/>
                <w:spacing w:val="-6"/>
                <w:sz w:val="18"/>
              </w:rPr>
              <w:t>FORMARE</w:t>
            </w:r>
          </w:p>
        </w:tc>
        <w:tc>
          <w:tcPr>
            <w:tcW w:w="7729" w:type="dxa"/>
          </w:tcPr>
          <w:p w:rsidR="00F05138" w:rsidRDefault="00F05138" w:rsidP="00F05138">
            <w:pPr>
              <w:pStyle w:val="TableParagraph"/>
              <w:spacing w:line="142" w:lineRule="exact"/>
              <w:ind w:left="139" w:right="-29"/>
              <w:rPr>
                <w:sz w:val="14"/>
              </w:rPr>
            </w:pPr>
            <w:r>
              <w:rPr>
                <w:noProof/>
                <w:position w:val="-2"/>
                <w:sz w:val="14"/>
                <w:lang w:val="en-US"/>
              </w:rPr>
              <w:drawing>
                <wp:inline distT="0" distB="0" distL="0" distR="0" wp14:anchorId="75F57361" wp14:editId="64584F51">
                  <wp:extent cx="4805396" cy="9048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4805396" cy="90487"/>
                          </a:xfrm>
                          <a:prstGeom prst="rect">
                            <a:avLst/>
                          </a:prstGeom>
                        </pic:spPr>
                      </pic:pic>
                    </a:graphicData>
                  </a:graphic>
                </wp:inline>
              </w:drawing>
            </w:r>
          </w:p>
        </w:tc>
      </w:tr>
    </w:tbl>
    <w:p w:rsidR="009A7E05" w:rsidRDefault="009A7E05">
      <w:pPr>
        <w:pStyle w:val="BodyText"/>
        <w:spacing w:before="74"/>
        <w:rPr>
          <w:sz w:val="20"/>
        </w:rPr>
      </w:pPr>
    </w:p>
    <w:p w:rsidR="009A7E05" w:rsidRDefault="009A7E05">
      <w:pPr>
        <w:pStyle w:val="BodyText"/>
        <w:spacing w:before="74"/>
        <w:rPr>
          <w:sz w:val="20"/>
        </w:rPr>
      </w:pPr>
    </w:p>
    <w:tbl>
      <w:tblPr>
        <w:tblW w:w="0" w:type="auto"/>
        <w:tblInd w:w="1560" w:type="dxa"/>
        <w:tblLayout w:type="fixed"/>
        <w:tblCellMar>
          <w:left w:w="0" w:type="dxa"/>
          <w:right w:w="0" w:type="dxa"/>
        </w:tblCellMar>
        <w:tblLook w:val="01E0" w:firstRow="1" w:lastRow="1" w:firstColumn="1" w:lastColumn="1" w:noHBand="0" w:noVBand="0"/>
      </w:tblPr>
      <w:tblGrid>
        <w:gridCol w:w="1299"/>
        <w:gridCol w:w="7786"/>
      </w:tblGrid>
      <w:tr w:rsidR="00DF0E7E" w:rsidTr="009A7E05">
        <w:trPr>
          <w:trHeight w:val="1220"/>
        </w:trPr>
        <w:tc>
          <w:tcPr>
            <w:tcW w:w="1299" w:type="dxa"/>
          </w:tcPr>
          <w:p w:rsidR="00DF0E7E" w:rsidRDefault="00454162">
            <w:pPr>
              <w:pStyle w:val="TableParagraph"/>
              <w:spacing w:before="16"/>
              <w:ind w:left="50"/>
              <w:rPr>
                <w:sz w:val="18"/>
              </w:rPr>
            </w:pPr>
            <w:r>
              <w:rPr>
                <w:color w:val="0D4193"/>
                <w:spacing w:val="-4"/>
                <w:sz w:val="18"/>
              </w:rPr>
              <w:t>2021</w:t>
            </w:r>
          </w:p>
        </w:tc>
        <w:tc>
          <w:tcPr>
            <w:tcW w:w="7786" w:type="dxa"/>
          </w:tcPr>
          <w:p w:rsidR="00DF0E7E" w:rsidRDefault="00454162" w:rsidP="004D7D01">
            <w:pPr>
              <w:pStyle w:val="TableParagraph"/>
              <w:ind w:left="143"/>
            </w:pPr>
            <w:r>
              <w:rPr>
                <w:color w:val="0D4193"/>
                <w:spacing w:val="-2"/>
              </w:rPr>
              <w:t>Obținerea</w:t>
            </w:r>
            <w:r>
              <w:rPr>
                <w:color w:val="0D4193"/>
                <w:spacing w:val="-14"/>
              </w:rPr>
              <w:t xml:space="preserve"> </w:t>
            </w:r>
            <w:r>
              <w:rPr>
                <w:color w:val="0D4193"/>
                <w:spacing w:val="-2"/>
              </w:rPr>
              <w:t>titlului</w:t>
            </w:r>
            <w:r>
              <w:rPr>
                <w:color w:val="0D4193"/>
                <w:spacing w:val="-14"/>
              </w:rPr>
              <w:t xml:space="preserve"> </w:t>
            </w:r>
            <w:r>
              <w:rPr>
                <w:color w:val="0D4193"/>
                <w:spacing w:val="-2"/>
              </w:rPr>
              <w:t>de</w:t>
            </w:r>
            <w:r>
              <w:rPr>
                <w:color w:val="0D4193"/>
                <w:spacing w:val="-13"/>
              </w:rPr>
              <w:t xml:space="preserve"> </w:t>
            </w:r>
            <w:r>
              <w:rPr>
                <w:color w:val="0D4193"/>
                <w:spacing w:val="-2"/>
              </w:rPr>
              <w:t>doctor</w:t>
            </w:r>
            <w:r>
              <w:rPr>
                <w:color w:val="0D4193"/>
                <w:spacing w:val="-13"/>
              </w:rPr>
              <w:t xml:space="preserve"> </w:t>
            </w:r>
            <w:r>
              <w:rPr>
                <w:color w:val="0D4193"/>
                <w:spacing w:val="-2"/>
              </w:rPr>
              <w:t>în</w:t>
            </w:r>
            <w:r>
              <w:rPr>
                <w:color w:val="0D4193"/>
                <w:spacing w:val="-14"/>
              </w:rPr>
              <w:t xml:space="preserve"> </w:t>
            </w:r>
            <w:r>
              <w:rPr>
                <w:color w:val="0D4193"/>
                <w:spacing w:val="-2"/>
              </w:rPr>
              <w:t>științe,</w:t>
            </w:r>
            <w:r>
              <w:rPr>
                <w:color w:val="0D4193"/>
                <w:spacing w:val="-14"/>
              </w:rPr>
              <w:t xml:space="preserve"> </w:t>
            </w:r>
            <w:r>
              <w:rPr>
                <w:color w:val="0D4193"/>
                <w:spacing w:val="-2"/>
              </w:rPr>
              <w:t>cu</w:t>
            </w:r>
            <w:r>
              <w:rPr>
                <w:color w:val="0D4193"/>
                <w:spacing w:val="-14"/>
              </w:rPr>
              <w:t xml:space="preserve"> </w:t>
            </w:r>
            <w:r>
              <w:rPr>
                <w:color w:val="0D4193"/>
                <w:spacing w:val="-2"/>
              </w:rPr>
              <w:t>calificativul</w:t>
            </w:r>
            <w:r>
              <w:rPr>
                <w:color w:val="0D4193"/>
                <w:spacing w:val="-15"/>
              </w:rPr>
              <w:t xml:space="preserve"> </w:t>
            </w:r>
            <w:r>
              <w:rPr>
                <w:i/>
                <w:color w:val="0D4193"/>
                <w:spacing w:val="-2"/>
              </w:rPr>
              <w:t>Summa</w:t>
            </w:r>
            <w:r>
              <w:rPr>
                <w:i/>
                <w:color w:val="0D4193"/>
                <w:spacing w:val="-14"/>
              </w:rPr>
              <w:t xml:space="preserve"> </w:t>
            </w:r>
            <w:r>
              <w:rPr>
                <w:i/>
                <w:color w:val="0D4193"/>
                <w:spacing w:val="-2"/>
              </w:rPr>
              <w:t>cum laude</w:t>
            </w:r>
            <w:r>
              <w:rPr>
                <w:color w:val="0D4193"/>
                <w:spacing w:val="-2"/>
              </w:rPr>
              <w:t>,</w:t>
            </w:r>
            <w:r>
              <w:rPr>
                <w:color w:val="0D4193"/>
                <w:spacing w:val="-14"/>
              </w:rPr>
              <w:t xml:space="preserve"> </w:t>
            </w:r>
            <w:r>
              <w:rPr>
                <w:color w:val="0D4193"/>
                <w:spacing w:val="-2"/>
              </w:rPr>
              <w:t>în</w:t>
            </w:r>
            <w:r>
              <w:rPr>
                <w:color w:val="0D4193"/>
                <w:spacing w:val="-13"/>
              </w:rPr>
              <w:t xml:space="preserve"> </w:t>
            </w:r>
            <w:r>
              <w:rPr>
                <w:color w:val="0D4193"/>
                <w:spacing w:val="-2"/>
              </w:rPr>
              <w:t>domeniul</w:t>
            </w:r>
            <w:r>
              <w:rPr>
                <w:color w:val="0D4193"/>
                <w:spacing w:val="-15"/>
              </w:rPr>
              <w:t xml:space="preserve"> </w:t>
            </w:r>
            <w:r>
              <w:rPr>
                <w:color w:val="0D4193"/>
                <w:spacing w:val="-2"/>
              </w:rPr>
              <w:t>Medicină</w:t>
            </w:r>
            <w:r>
              <w:rPr>
                <w:color w:val="0D4193"/>
                <w:spacing w:val="-14"/>
              </w:rPr>
              <w:t xml:space="preserve"> </w:t>
            </w:r>
            <w:r>
              <w:rPr>
                <w:color w:val="0D4193"/>
                <w:spacing w:val="-2"/>
              </w:rPr>
              <w:t>dentară,</w:t>
            </w:r>
            <w:r>
              <w:rPr>
                <w:color w:val="0D4193"/>
                <w:spacing w:val="-13"/>
              </w:rPr>
              <w:t xml:space="preserve"> </w:t>
            </w:r>
            <w:r>
              <w:rPr>
                <w:color w:val="0D4193"/>
                <w:spacing w:val="-2"/>
              </w:rPr>
              <w:t>în</w:t>
            </w:r>
            <w:r>
              <w:rPr>
                <w:color w:val="0D4193"/>
                <w:spacing w:val="-14"/>
              </w:rPr>
              <w:t xml:space="preserve"> </w:t>
            </w:r>
            <w:r>
              <w:rPr>
                <w:color w:val="0D4193"/>
                <w:spacing w:val="-2"/>
              </w:rPr>
              <w:t>urma</w:t>
            </w:r>
            <w:r>
              <w:rPr>
                <w:color w:val="0D4193"/>
                <w:spacing w:val="-14"/>
              </w:rPr>
              <w:t xml:space="preserve"> </w:t>
            </w:r>
            <w:r>
              <w:rPr>
                <w:color w:val="0D4193"/>
                <w:spacing w:val="-2"/>
              </w:rPr>
              <w:t>susținerii</w:t>
            </w:r>
            <w:r>
              <w:rPr>
                <w:color w:val="0D4193"/>
                <w:spacing w:val="-15"/>
              </w:rPr>
              <w:t xml:space="preserve"> </w:t>
            </w:r>
            <w:r>
              <w:rPr>
                <w:color w:val="0D4193"/>
                <w:spacing w:val="-2"/>
              </w:rPr>
              <w:t>tezei</w:t>
            </w:r>
            <w:r>
              <w:rPr>
                <w:color w:val="0D4193"/>
                <w:spacing w:val="-14"/>
              </w:rPr>
              <w:t xml:space="preserve"> </w:t>
            </w:r>
            <w:r>
              <w:rPr>
                <w:color w:val="0D4193"/>
                <w:spacing w:val="-2"/>
              </w:rPr>
              <w:t xml:space="preserve">de </w:t>
            </w:r>
            <w:r>
              <w:rPr>
                <w:color w:val="0D4193"/>
                <w:spacing w:val="-4"/>
              </w:rPr>
              <w:t>doctorat cu</w:t>
            </w:r>
            <w:r>
              <w:rPr>
                <w:color w:val="0D4193"/>
                <w:spacing w:val="-8"/>
              </w:rPr>
              <w:t xml:space="preserve"> </w:t>
            </w:r>
            <w:r>
              <w:rPr>
                <w:color w:val="0D4193"/>
                <w:spacing w:val="-4"/>
              </w:rPr>
              <w:t>titlul</w:t>
            </w:r>
            <w:r>
              <w:rPr>
                <w:color w:val="0D4193"/>
                <w:spacing w:val="-9"/>
              </w:rPr>
              <w:t xml:space="preserve"> </w:t>
            </w:r>
            <w:r>
              <w:rPr>
                <w:color w:val="0D4193"/>
                <w:spacing w:val="-4"/>
              </w:rPr>
              <w:t>” Studiul</w:t>
            </w:r>
            <w:r>
              <w:rPr>
                <w:color w:val="0D4193"/>
                <w:spacing w:val="-6"/>
              </w:rPr>
              <w:t xml:space="preserve"> </w:t>
            </w:r>
            <w:r>
              <w:rPr>
                <w:color w:val="0D4193"/>
                <w:spacing w:val="-4"/>
              </w:rPr>
              <w:t>influenței</w:t>
            </w:r>
            <w:r>
              <w:rPr>
                <w:color w:val="0D4193"/>
                <w:spacing w:val="-9"/>
              </w:rPr>
              <w:t xml:space="preserve"> </w:t>
            </w:r>
            <w:r>
              <w:rPr>
                <w:color w:val="0D4193"/>
                <w:spacing w:val="-4"/>
              </w:rPr>
              <w:t>radiației</w:t>
            </w:r>
            <w:r>
              <w:rPr>
                <w:color w:val="0D4193"/>
                <w:spacing w:val="-6"/>
              </w:rPr>
              <w:t xml:space="preserve"> </w:t>
            </w:r>
            <w:r>
              <w:rPr>
                <w:color w:val="0D4193"/>
                <w:spacing w:val="-4"/>
              </w:rPr>
              <w:t>laser cu</w:t>
            </w:r>
            <w:r>
              <w:rPr>
                <w:color w:val="0D4193"/>
                <w:spacing w:val="-6"/>
              </w:rPr>
              <w:t xml:space="preserve"> </w:t>
            </w:r>
            <w:r>
              <w:rPr>
                <w:color w:val="0D4193"/>
                <w:spacing w:val="-4"/>
              </w:rPr>
              <w:t>nivel</w:t>
            </w:r>
            <w:r>
              <w:rPr>
                <w:color w:val="0D4193"/>
                <w:spacing w:val="-9"/>
              </w:rPr>
              <w:t xml:space="preserve"> </w:t>
            </w:r>
            <w:r>
              <w:rPr>
                <w:color w:val="0D4193"/>
                <w:spacing w:val="-4"/>
              </w:rPr>
              <w:t>energetic</w:t>
            </w:r>
            <w:r w:rsidR="004D7D01">
              <w:t xml:space="preserve"> </w:t>
            </w:r>
            <w:r>
              <w:rPr>
                <w:color w:val="0D4193"/>
                <w:spacing w:val="-6"/>
              </w:rPr>
              <w:t>scăzut</w:t>
            </w:r>
            <w:r>
              <w:rPr>
                <w:color w:val="0D4193"/>
                <w:spacing w:val="-12"/>
              </w:rPr>
              <w:t xml:space="preserve"> </w:t>
            </w:r>
            <w:r>
              <w:rPr>
                <w:color w:val="0D4193"/>
                <w:spacing w:val="-6"/>
              </w:rPr>
              <w:t>asupra</w:t>
            </w:r>
            <w:r>
              <w:rPr>
                <w:color w:val="0D4193"/>
                <w:spacing w:val="-13"/>
              </w:rPr>
              <w:t xml:space="preserve"> </w:t>
            </w:r>
            <w:r>
              <w:rPr>
                <w:color w:val="0D4193"/>
                <w:spacing w:val="-6"/>
              </w:rPr>
              <w:t>mecanismului</w:t>
            </w:r>
            <w:r>
              <w:rPr>
                <w:color w:val="0D4193"/>
                <w:spacing w:val="-10"/>
              </w:rPr>
              <w:t xml:space="preserve"> </w:t>
            </w:r>
            <w:r>
              <w:rPr>
                <w:color w:val="0D4193"/>
                <w:spacing w:val="-6"/>
              </w:rPr>
              <w:t>biologic</w:t>
            </w:r>
            <w:r>
              <w:rPr>
                <w:color w:val="0D4193"/>
                <w:spacing w:val="-9"/>
              </w:rPr>
              <w:t xml:space="preserve"> </w:t>
            </w:r>
            <w:r>
              <w:rPr>
                <w:color w:val="0D4193"/>
                <w:spacing w:val="-6"/>
              </w:rPr>
              <w:t>al</w:t>
            </w:r>
            <w:r>
              <w:rPr>
                <w:color w:val="0D4193"/>
                <w:spacing w:val="-14"/>
              </w:rPr>
              <w:t xml:space="preserve"> </w:t>
            </w:r>
            <w:r>
              <w:rPr>
                <w:color w:val="0D4193"/>
                <w:spacing w:val="-6"/>
              </w:rPr>
              <w:t>regenerării</w:t>
            </w:r>
            <w:r>
              <w:rPr>
                <w:color w:val="0D4193"/>
                <w:spacing w:val="-10"/>
              </w:rPr>
              <w:t xml:space="preserve"> </w:t>
            </w:r>
            <w:r>
              <w:rPr>
                <w:color w:val="0D4193"/>
                <w:spacing w:val="-6"/>
              </w:rPr>
              <w:t>osoase</w:t>
            </w:r>
            <w:r>
              <w:rPr>
                <w:color w:val="0D4193"/>
                <w:spacing w:val="-10"/>
              </w:rPr>
              <w:t xml:space="preserve"> </w:t>
            </w:r>
            <w:r>
              <w:rPr>
                <w:color w:val="0D4193"/>
                <w:spacing w:val="-6"/>
              </w:rPr>
              <w:t xml:space="preserve">ghidate”, </w:t>
            </w:r>
            <w:r>
              <w:rPr>
                <w:color w:val="0D4193"/>
                <w:spacing w:val="-4"/>
              </w:rPr>
              <w:t>prin</w:t>
            </w:r>
            <w:r>
              <w:rPr>
                <w:color w:val="0D4193"/>
                <w:spacing w:val="-6"/>
              </w:rPr>
              <w:t xml:space="preserve"> </w:t>
            </w:r>
            <w:r>
              <w:rPr>
                <w:color w:val="0D4193"/>
                <w:spacing w:val="-4"/>
              </w:rPr>
              <w:t>Ordinul</w:t>
            </w:r>
            <w:r>
              <w:rPr>
                <w:color w:val="0D4193"/>
                <w:spacing w:val="-8"/>
              </w:rPr>
              <w:t xml:space="preserve"> </w:t>
            </w:r>
            <w:r>
              <w:rPr>
                <w:color w:val="0D4193"/>
                <w:spacing w:val="-4"/>
              </w:rPr>
              <w:t>Ministrului Educației și</w:t>
            </w:r>
            <w:r>
              <w:rPr>
                <w:color w:val="0D4193"/>
                <w:spacing w:val="-8"/>
              </w:rPr>
              <w:t xml:space="preserve"> </w:t>
            </w:r>
            <w:r>
              <w:rPr>
                <w:color w:val="0D4193"/>
                <w:spacing w:val="-4"/>
              </w:rPr>
              <w:t>Cercetării</w:t>
            </w:r>
            <w:r>
              <w:rPr>
                <w:color w:val="0D4193"/>
                <w:spacing w:val="-8"/>
              </w:rPr>
              <w:t xml:space="preserve"> </w:t>
            </w:r>
            <w:r>
              <w:rPr>
                <w:color w:val="0D4193"/>
                <w:spacing w:val="-4"/>
              </w:rPr>
              <w:t>nr.3252/09.02.2021</w:t>
            </w:r>
            <w:r w:rsidR="004D7D01">
              <w:rPr>
                <w:color w:val="0D4193"/>
                <w:spacing w:val="-4"/>
              </w:rPr>
              <w:t xml:space="preserve">, </w:t>
            </w:r>
            <w:r w:rsidR="004D7D01">
              <w:rPr>
                <w:color w:val="3E3938"/>
                <w:spacing w:val="-4"/>
                <w:sz w:val="20"/>
              </w:rPr>
              <w:t>Universitatea de</w:t>
            </w:r>
            <w:r w:rsidR="004D7D01">
              <w:rPr>
                <w:color w:val="3E3938"/>
                <w:spacing w:val="-7"/>
                <w:sz w:val="20"/>
              </w:rPr>
              <w:t xml:space="preserve"> </w:t>
            </w:r>
            <w:r w:rsidR="004D7D01">
              <w:rPr>
                <w:color w:val="3E3938"/>
                <w:spacing w:val="-4"/>
                <w:sz w:val="20"/>
              </w:rPr>
              <w:t>Medicină</w:t>
            </w:r>
            <w:r w:rsidR="004D7D01">
              <w:rPr>
                <w:color w:val="3E3938"/>
                <w:spacing w:val="-7"/>
                <w:sz w:val="20"/>
              </w:rPr>
              <w:t xml:space="preserve"> </w:t>
            </w:r>
            <w:r w:rsidR="004D7D01">
              <w:rPr>
                <w:color w:val="3E3938"/>
                <w:spacing w:val="-4"/>
                <w:sz w:val="20"/>
              </w:rPr>
              <w:t>și</w:t>
            </w:r>
            <w:r w:rsidR="004D7D01">
              <w:rPr>
                <w:color w:val="3E3938"/>
                <w:spacing w:val="-8"/>
                <w:sz w:val="20"/>
              </w:rPr>
              <w:t xml:space="preserve"> </w:t>
            </w:r>
            <w:r w:rsidR="004D7D01">
              <w:rPr>
                <w:color w:val="3E3938"/>
                <w:spacing w:val="-4"/>
                <w:sz w:val="20"/>
              </w:rPr>
              <w:t>Farmacie</w:t>
            </w:r>
            <w:r w:rsidR="004D7D01">
              <w:rPr>
                <w:color w:val="3E3938"/>
                <w:spacing w:val="-10"/>
                <w:sz w:val="20"/>
              </w:rPr>
              <w:t xml:space="preserve"> </w:t>
            </w:r>
            <w:r w:rsidR="004D7D01">
              <w:rPr>
                <w:color w:val="3E3938"/>
                <w:spacing w:val="-4"/>
                <w:sz w:val="20"/>
              </w:rPr>
              <w:t>”Victor Babeș”,</w:t>
            </w:r>
            <w:r w:rsidR="004D7D01">
              <w:rPr>
                <w:color w:val="3E3938"/>
                <w:spacing w:val="-12"/>
                <w:sz w:val="20"/>
              </w:rPr>
              <w:t xml:space="preserve"> </w:t>
            </w:r>
            <w:r w:rsidR="004D7D01">
              <w:rPr>
                <w:color w:val="3E3938"/>
                <w:spacing w:val="-4"/>
                <w:sz w:val="20"/>
              </w:rPr>
              <w:t>Timișoara</w:t>
            </w:r>
          </w:p>
        </w:tc>
      </w:tr>
    </w:tbl>
    <w:tbl>
      <w:tblPr>
        <w:tblpPr w:leftFromText="180" w:rightFromText="180" w:vertAnchor="text" w:horzAnchor="margin" w:tblpXSpec="right" w:tblpY="252"/>
        <w:tblW w:w="0" w:type="auto"/>
        <w:tblLayout w:type="fixed"/>
        <w:tblCellMar>
          <w:left w:w="0" w:type="dxa"/>
          <w:right w:w="0" w:type="dxa"/>
        </w:tblCellMar>
        <w:tblLook w:val="01E0" w:firstRow="1" w:lastRow="1" w:firstColumn="1" w:lastColumn="1" w:noHBand="0" w:noVBand="0"/>
      </w:tblPr>
      <w:tblGrid>
        <w:gridCol w:w="1237"/>
        <w:gridCol w:w="7832"/>
      </w:tblGrid>
      <w:tr w:rsidR="004D7D01" w:rsidTr="004D7D01">
        <w:trPr>
          <w:trHeight w:val="248"/>
        </w:trPr>
        <w:tc>
          <w:tcPr>
            <w:tcW w:w="1237" w:type="dxa"/>
          </w:tcPr>
          <w:p w:rsidR="004D7D01" w:rsidRDefault="004D7D01" w:rsidP="004D7D01">
            <w:pPr>
              <w:pStyle w:val="TableParagraph"/>
              <w:spacing w:before="16"/>
              <w:ind w:left="50"/>
              <w:rPr>
                <w:sz w:val="18"/>
              </w:rPr>
            </w:pPr>
            <w:r>
              <w:rPr>
                <w:color w:val="0D4193"/>
                <w:spacing w:val="-2"/>
                <w:sz w:val="18"/>
              </w:rPr>
              <w:t>2017–2018</w:t>
            </w:r>
          </w:p>
        </w:tc>
        <w:tc>
          <w:tcPr>
            <w:tcW w:w="7832" w:type="dxa"/>
          </w:tcPr>
          <w:p w:rsidR="004D7D01" w:rsidRDefault="004D7D01" w:rsidP="004D7D01">
            <w:pPr>
              <w:pStyle w:val="TableParagraph"/>
              <w:spacing w:line="247" w:lineRule="exact"/>
              <w:ind w:left="139"/>
            </w:pPr>
            <w:r>
              <w:rPr>
                <w:color w:val="0D4193"/>
                <w:spacing w:val="-6"/>
              </w:rPr>
              <w:t>Program</w:t>
            </w:r>
            <w:r>
              <w:rPr>
                <w:color w:val="0D4193"/>
                <w:spacing w:val="-14"/>
              </w:rPr>
              <w:t xml:space="preserve"> </w:t>
            </w:r>
            <w:r>
              <w:rPr>
                <w:color w:val="0D4193"/>
                <w:spacing w:val="-6"/>
              </w:rPr>
              <w:t>de</w:t>
            </w:r>
            <w:r>
              <w:rPr>
                <w:color w:val="0D4193"/>
                <w:spacing w:val="-13"/>
              </w:rPr>
              <w:t xml:space="preserve"> </w:t>
            </w:r>
            <w:r>
              <w:rPr>
                <w:color w:val="0D4193"/>
                <w:spacing w:val="-6"/>
              </w:rPr>
              <w:t>formare</w:t>
            </w:r>
            <w:r>
              <w:rPr>
                <w:color w:val="0D4193"/>
                <w:spacing w:val="-10"/>
              </w:rPr>
              <w:t xml:space="preserve"> </w:t>
            </w:r>
            <w:r>
              <w:rPr>
                <w:color w:val="0D4193"/>
                <w:spacing w:val="-6"/>
              </w:rPr>
              <w:t>psihopedagogică</w:t>
            </w:r>
          </w:p>
        </w:tc>
      </w:tr>
      <w:tr w:rsidR="004D7D01" w:rsidTr="004D7D01">
        <w:trPr>
          <w:trHeight w:val="434"/>
        </w:trPr>
        <w:tc>
          <w:tcPr>
            <w:tcW w:w="1237" w:type="dxa"/>
          </w:tcPr>
          <w:p w:rsidR="004D7D01" w:rsidRDefault="004D7D01" w:rsidP="004D7D01">
            <w:pPr>
              <w:pStyle w:val="TableParagraph"/>
              <w:rPr>
                <w:rFonts w:ascii="Times New Roman"/>
                <w:sz w:val="18"/>
              </w:rPr>
            </w:pPr>
          </w:p>
        </w:tc>
        <w:tc>
          <w:tcPr>
            <w:tcW w:w="7832" w:type="dxa"/>
          </w:tcPr>
          <w:p w:rsidR="004D7D01" w:rsidRDefault="004D7D01" w:rsidP="004D7D01">
            <w:pPr>
              <w:pStyle w:val="TableParagraph"/>
              <w:spacing w:before="4" w:line="230" w:lineRule="atLeast"/>
              <w:ind w:left="139"/>
              <w:rPr>
                <w:sz w:val="20"/>
              </w:rPr>
            </w:pPr>
            <w:r>
              <w:rPr>
                <w:color w:val="3E3938"/>
                <w:spacing w:val="-6"/>
                <w:sz w:val="20"/>
              </w:rPr>
              <w:t>Universitatea</w:t>
            </w:r>
            <w:r>
              <w:rPr>
                <w:color w:val="3E3938"/>
                <w:spacing w:val="-16"/>
                <w:sz w:val="20"/>
              </w:rPr>
              <w:t xml:space="preserve"> </w:t>
            </w:r>
            <w:r>
              <w:rPr>
                <w:color w:val="3E3938"/>
                <w:spacing w:val="-6"/>
                <w:sz w:val="20"/>
              </w:rPr>
              <w:t>Titu</w:t>
            </w:r>
            <w:r>
              <w:rPr>
                <w:color w:val="3E3938"/>
                <w:spacing w:val="-11"/>
                <w:sz w:val="20"/>
              </w:rPr>
              <w:t xml:space="preserve"> </w:t>
            </w:r>
            <w:r>
              <w:rPr>
                <w:color w:val="3E3938"/>
                <w:spacing w:val="-6"/>
                <w:sz w:val="20"/>
              </w:rPr>
              <w:t>Maiorescu</w:t>
            </w:r>
            <w:r>
              <w:rPr>
                <w:color w:val="3E3938"/>
                <w:spacing w:val="-9"/>
                <w:sz w:val="20"/>
              </w:rPr>
              <w:t xml:space="preserve"> </w:t>
            </w:r>
            <w:r>
              <w:rPr>
                <w:color w:val="3E3938"/>
                <w:spacing w:val="-6"/>
                <w:sz w:val="20"/>
              </w:rPr>
              <w:t>din</w:t>
            </w:r>
            <w:r>
              <w:rPr>
                <w:color w:val="3E3938"/>
                <w:spacing w:val="-11"/>
                <w:sz w:val="20"/>
              </w:rPr>
              <w:t xml:space="preserve"> </w:t>
            </w:r>
            <w:r>
              <w:rPr>
                <w:color w:val="3E3938"/>
                <w:spacing w:val="-6"/>
                <w:sz w:val="20"/>
              </w:rPr>
              <w:t>București,</w:t>
            </w:r>
            <w:r>
              <w:rPr>
                <w:color w:val="3E3938"/>
                <w:spacing w:val="-11"/>
                <w:sz w:val="20"/>
              </w:rPr>
              <w:t xml:space="preserve"> </w:t>
            </w:r>
            <w:r>
              <w:rPr>
                <w:color w:val="3E3938"/>
                <w:spacing w:val="-6"/>
                <w:sz w:val="20"/>
              </w:rPr>
              <w:t>Departamentul</w:t>
            </w:r>
            <w:r>
              <w:rPr>
                <w:color w:val="3E3938"/>
                <w:spacing w:val="-9"/>
                <w:sz w:val="20"/>
              </w:rPr>
              <w:t xml:space="preserve"> </w:t>
            </w:r>
            <w:r>
              <w:rPr>
                <w:color w:val="3E3938"/>
                <w:spacing w:val="-6"/>
                <w:sz w:val="20"/>
              </w:rPr>
              <w:t>de</w:t>
            </w:r>
            <w:r>
              <w:rPr>
                <w:color w:val="3E3938"/>
                <w:spacing w:val="-11"/>
                <w:sz w:val="20"/>
              </w:rPr>
              <w:t xml:space="preserve"> </w:t>
            </w:r>
            <w:r>
              <w:rPr>
                <w:color w:val="3E3938"/>
                <w:spacing w:val="-6"/>
                <w:sz w:val="20"/>
              </w:rPr>
              <w:t>specialitate</w:t>
            </w:r>
            <w:r>
              <w:rPr>
                <w:color w:val="3E3938"/>
                <w:spacing w:val="-11"/>
                <w:sz w:val="20"/>
              </w:rPr>
              <w:t xml:space="preserve"> </w:t>
            </w:r>
            <w:r>
              <w:rPr>
                <w:color w:val="3E3938"/>
                <w:spacing w:val="-6"/>
                <w:sz w:val="20"/>
              </w:rPr>
              <w:t>cu</w:t>
            </w:r>
            <w:r>
              <w:rPr>
                <w:color w:val="3E3938"/>
                <w:spacing w:val="-11"/>
                <w:sz w:val="20"/>
              </w:rPr>
              <w:t xml:space="preserve"> </w:t>
            </w:r>
            <w:r>
              <w:rPr>
                <w:color w:val="3E3938"/>
                <w:spacing w:val="-6"/>
                <w:sz w:val="20"/>
              </w:rPr>
              <w:t xml:space="preserve">profil </w:t>
            </w:r>
            <w:r>
              <w:rPr>
                <w:color w:val="3E3938"/>
                <w:spacing w:val="-2"/>
                <w:sz w:val="20"/>
              </w:rPr>
              <w:t>psihopedagogic</w:t>
            </w:r>
          </w:p>
        </w:tc>
      </w:tr>
    </w:tbl>
    <w:tbl>
      <w:tblPr>
        <w:tblpPr w:leftFromText="180" w:rightFromText="180" w:vertAnchor="text" w:horzAnchor="page" w:tblpX="2281" w:tblpY="1167"/>
        <w:tblW w:w="0" w:type="auto"/>
        <w:tblLayout w:type="fixed"/>
        <w:tblCellMar>
          <w:left w:w="0" w:type="dxa"/>
          <w:right w:w="0" w:type="dxa"/>
        </w:tblCellMar>
        <w:tblLook w:val="01E0" w:firstRow="1" w:lastRow="1" w:firstColumn="1" w:lastColumn="1" w:noHBand="0" w:noVBand="0"/>
      </w:tblPr>
      <w:tblGrid>
        <w:gridCol w:w="1249"/>
        <w:gridCol w:w="7882"/>
      </w:tblGrid>
      <w:tr w:rsidR="004D7D01" w:rsidTr="009A7E05">
        <w:trPr>
          <w:trHeight w:val="415"/>
        </w:trPr>
        <w:tc>
          <w:tcPr>
            <w:tcW w:w="1249" w:type="dxa"/>
          </w:tcPr>
          <w:p w:rsidR="004D7D01" w:rsidRDefault="004D7D01" w:rsidP="004D7D01">
            <w:pPr>
              <w:pStyle w:val="TableParagraph"/>
              <w:spacing w:before="16"/>
              <w:ind w:left="50"/>
              <w:rPr>
                <w:sz w:val="18"/>
              </w:rPr>
            </w:pPr>
            <w:r>
              <w:rPr>
                <w:color w:val="0D4193"/>
                <w:spacing w:val="-2"/>
                <w:sz w:val="18"/>
              </w:rPr>
              <w:t>2015–2016</w:t>
            </w:r>
          </w:p>
        </w:tc>
        <w:tc>
          <w:tcPr>
            <w:tcW w:w="7882" w:type="dxa"/>
          </w:tcPr>
          <w:p w:rsidR="004D7D01" w:rsidRDefault="00E95888" w:rsidP="00E95888">
            <w:pPr>
              <w:pStyle w:val="TableParagraph"/>
              <w:spacing w:line="242" w:lineRule="auto"/>
              <w:ind w:left="139" w:right="724"/>
              <w:rPr>
                <w:i/>
              </w:rPr>
            </w:pPr>
            <w:r>
              <w:rPr>
                <w:color w:val="0D4193"/>
                <w:spacing w:val="-6"/>
              </w:rPr>
              <w:t>Atestat de studii complementare în</w:t>
            </w:r>
            <w:r w:rsidR="004D7D01">
              <w:rPr>
                <w:color w:val="0D4193"/>
                <w:spacing w:val="-14"/>
              </w:rPr>
              <w:t xml:space="preserve"> </w:t>
            </w:r>
            <w:r>
              <w:rPr>
                <w:i/>
                <w:color w:val="0D4193"/>
                <w:spacing w:val="-6"/>
              </w:rPr>
              <w:t>Utilizarea terapeutică și chirurgicală a laserilor în medicina dentară</w:t>
            </w:r>
          </w:p>
        </w:tc>
      </w:tr>
      <w:tr w:rsidR="004D7D01" w:rsidTr="009A7E05">
        <w:trPr>
          <w:trHeight w:val="377"/>
        </w:trPr>
        <w:tc>
          <w:tcPr>
            <w:tcW w:w="1249" w:type="dxa"/>
          </w:tcPr>
          <w:p w:rsidR="004D7D01" w:rsidRDefault="004D7D01" w:rsidP="004D7D01">
            <w:pPr>
              <w:pStyle w:val="TableParagraph"/>
              <w:rPr>
                <w:rFonts w:ascii="Times New Roman"/>
                <w:sz w:val="18"/>
              </w:rPr>
            </w:pPr>
          </w:p>
        </w:tc>
        <w:tc>
          <w:tcPr>
            <w:tcW w:w="7882" w:type="dxa"/>
          </w:tcPr>
          <w:p w:rsidR="004D7D01" w:rsidRDefault="00E95888" w:rsidP="004D7D01">
            <w:pPr>
              <w:pStyle w:val="TableParagraph"/>
              <w:spacing w:before="4" w:line="230" w:lineRule="atLeast"/>
              <w:ind w:left="139"/>
              <w:rPr>
                <w:sz w:val="20"/>
              </w:rPr>
            </w:pPr>
            <w:r>
              <w:rPr>
                <w:color w:val="3E3938"/>
                <w:spacing w:val="-6"/>
                <w:sz w:val="20"/>
              </w:rPr>
              <w:t>Ministerul Sănătății, diplomă seria C, nr. 041654/02.09.2017</w:t>
            </w:r>
          </w:p>
        </w:tc>
      </w:tr>
    </w:tbl>
    <w:tbl>
      <w:tblPr>
        <w:tblpPr w:leftFromText="180" w:rightFromText="180" w:vertAnchor="text" w:horzAnchor="page" w:tblpX="2334" w:tblpY="3222"/>
        <w:tblW w:w="0" w:type="auto"/>
        <w:tblLayout w:type="fixed"/>
        <w:tblCellMar>
          <w:left w:w="0" w:type="dxa"/>
          <w:right w:w="0" w:type="dxa"/>
        </w:tblCellMar>
        <w:tblLook w:val="01E0" w:firstRow="1" w:lastRow="1" w:firstColumn="1" w:lastColumn="1" w:noHBand="0" w:noVBand="0"/>
      </w:tblPr>
      <w:tblGrid>
        <w:gridCol w:w="1245"/>
        <w:gridCol w:w="7785"/>
      </w:tblGrid>
      <w:tr w:rsidR="004D7D01" w:rsidTr="00534836">
        <w:trPr>
          <w:trHeight w:val="301"/>
        </w:trPr>
        <w:tc>
          <w:tcPr>
            <w:tcW w:w="1245" w:type="dxa"/>
          </w:tcPr>
          <w:p w:rsidR="004D7D01" w:rsidRDefault="004D7D01" w:rsidP="00534836">
            <w:pPr>
              <w:pStyle w:val="TableParagraph"/>
              <w:spacing w:before="16"/>
              <w:ind w:left="50"/>
              <w:rPr>
                <w:sz w:val="18"/>
              </w:rPr>
            </w:pPr>
            <w:r>
              <w:rPr>
                <w:color w:val="0D4193"/>
                <w:spacing w:val="-2"/>
                <w:sz w:val="18"/>
              </w:rPr>
              <w:t>2014–2016</w:t>
            </w:r>
          </w:p>
        </w:tc>
        <w:tc>
          <w:tcPr>
            <w:tcW w:w="7785" w:type="dxa"/>
          </w:tcPr>
          <w:p w:rsidR="004D7D01" w:rsidRDefault="004D7D01" w:rsidP="00534836">
            <w:pPr>
              <w:pStyle w:val="TableParagraph"/>
              <w:spacing w:line="247" w:lineRule="exact"/>
              <w:ind w:left="139"/>
            </w:pPr>
            <w:r>
              <w:rPr>
                <w:color w:val="0D4193"/>
                <w:spacing w:val="-8"/>
              </w:rPr>
              <w:t>Medic</w:t>
            </w:r>
            <w:r>
              <w:rPr>
                <w:color w:val="0D4193"/>
                <w:spacing w:val="3"/>
              </w:rPr>
              <w:t xml:space="preserve"> </w:t>
            </w:r>
            <w:r>
              <w:rPr>
                <w:color w:val="0D4193"/>
                <w:spacing w:val="-8"/>
              </w:rPr>
              <w:t>rezident,</w:t>
            </w:r>
            <w:r>
              <w:rPr>
                <w:color w:val="0D4193"/>
                <w:spacing w:val="6"/>
              </w:rPr>
              <w:t xml:space="preserve"> </w:t>
            </w:r>
            <w:r>
              <w:rPr>
                <w:color w:val="0D4193"/>
                <w:spacing w:val="-8"/>
              </w:rPr>
              <w:t>specialitatea</w:t>
            </w:r>
            <w:r>
              <w:rPr>
                <w:color w:val="0D4193"/>
                <w:spacing w:val="4"/>
              </w:rPr>
              <w:t xml:space="preserve"> </w:t>
            </w:r>
            <w:r>
              <w:rPr>
                <w:color w:val="0D4193"/>
                <w:spacing w:val="-8"/>
              </w:rPr>
              <w:t>chirurgie</w:t>
            </w:r>
            <w:r>
              <w:rPr>
                <w:color w:val="0D4193"/>
                <w:spacing w:val="5"/>
              </w:rPr>
              <w:t xml:space="preserve"> </w:t>
            </w:r>
            <w:r>
              <w:rPr>
                <w:color w:val="0D4193"/>
                <w:spacing w:val="-8"/>
              </w:rPr>
              <w:t>dento-alveolară</w:t>
            </w:r>
            <w:r w:rsidR="00594C62">
              <w:rPr>
                <w:color w:val="0D4193"/>
                <w:spacing w:val="-8"/>
              </w:rPr>
              <w:t>, prin concurs</w:t>
            </w:r>
          </w:p>
        </w:tc>
      </w:tr>
      <w:tr w:rsidR="004D7D01" w:rsidTr="00534836">
        <w:trPr>
          <w:trHeight w:val="275"/>
        </w:trPr>
        <w:tc>
          <w:tcPr>
            <w:tcW w:w="1245" w:type="dxa"/>
          </w:tcPr>
          <w:p w:rsidR="004D7D01" w:rsidRDefault="004D7D01" w:rsidP="00534836">
            <w:pPr>
              <w:pStyle w:val="TableParagraph"/>
              <w:rPr>
                <w:rFonts w:ascii="Times New Roman"/>
                <w:sz w:val="18"/>
              </w:rPr>
            </w:pPr>
          </w:p>
        </w:tc>
        <w:tc>
          <w:tcPr>
            <w:tcW w:w="7785" w:type="dxa"/>
          </w:tcPr>
          <w:p w:rsidR="004D7D01" w:rsidRDefault="004D7D01" w:rsidP="00534836">
            <w:pPr>
              <w:pStyle w:val="TableParagraph"/>
              <w:spacing w:before="24" w:line="210" w:lineRule="exact"/>
              <w:ind w:left="139"/>
              <w:rPr>
                <w:color w:val="3E3938"/>
                <w:spacing w:val="-8"/>
                <w:sz w:val="20"/>
              </w:rPr>
            </w:pPr>
            <w:r>
              <w:rPr>
                <w:color w:val="3E3938"/>
                <w:spacing w:val="-8"/>
                <w:sz w:val="20"/>
              </w:rPr>
              <w:t>Clinica</w:t>
            </w:r>
            <w:r>
              <w:rPr>
                <w:color w:val="3E3938"/>
                <w:sz w:val="20"/>
              </w:rPr>
              <w:t xml:space="preserve"> </w:t>
            </w:r>
            <w:r>
              <w:rPr>
                <w:color w:val="3E3938"/>
                <w:spacing w:val="-8"/>
                <w:sz w:val="20"/>
              </w:rPr>
              <w:t>de</w:t>
            </w:r>
            <w:r>
              <w:rPr>
                <w:color w:val="3E3938"/>
                <w:spacing w:val="1"/>
                <w:sz w:val="20"/>
              </w:rPr>
              <w:t xml:space="preserve"> </w:t>
            </w:r>
            <w:r>
              <w:rPr>
                <w:color w:val="3E3938"/>
                <w:spacing w:val="-8"/>
                <w:sz w:val="20"/>
              </w:rPr>
              <w:t>Chirurgie</w:t>
            </w:r>
            <w:r>
              <w:rPr>
                <w:color w:val="3E3938"/>
                <w:spacing w:val="1"/>
                <w:sz w:val="20"/>
              </w:rPr>
              <w:t xml:space="preserve"> </w:t>
            </w:r>
            <w:r>
              <w:rPr>
                <w:color w:val="3E3938"/>
                <w:spacing w:val="-8"/>
                <w:sz w:val="20"/>
              </w:rPr>
              <w:t>Oro-Maxilo-Facială,</w:t>
            </w:r>
            <w:r>
              <w:rPr>
                <w:color w:val="3E3938"/>
                <w:spacing w:val="3"/>
                <w:sz w:val="20"/>
              </w:rPr>
              <w:t xml:space="preserve"> </w:t>
            </w:r>
            <w:r>
              <w:rPr>
                <w:color w:val="3E3938"/>
                <w:spacing w:val="-8"/>
                <w:sz w:val="20"/>
              </w:rPr>
              <w:t>Spitalul</w:t>
            </w:r>
            <w:r>
              <w:rPr>
                <w:color w:val="3E3938"/>
                <w:sz w:val="20"/>
              </w:rPr>
              <w:t xml:space="preserve"> </w:t>
            </w:r>
            <w:r>
              <w:rPr>
                <w:color w:val="3E3938"/>
                <w:spacing w:val="-8"/>
                <w:sz w:val="20"/>
              </w:rPr>
              <w:t>Clinic</w:t>
            </w:r>
            <w:r>
              <w:rPr>
                <w:color w:val="3E3938"/>
                <w:spacing w:val="6"/>
                <w:sz w:val="20"/>
              </w:rPr>
              <w:t xml:space="preserve"> </w:t>
            </w:r>
            <w:r>
              <w:rPr>
                <w:color w:val="3E3938"/>
                <w:spacing w:val="-8"/>
                <w:sz w:val="20"/>
              </w:rPr>
              <w:t>Municipal</w:t>
            </w:r>
            <w:r>
              <w:rPr>
                <w:color w:val="3E3938"/>
                <w:spacing w:val="-1"/>
                <w:sz w:val="20"/>
              </w:rPr>
              <w:t xml:space="preserve"> </w:t>
            </w:r>
            <w:r>
              <w:rPr>
                <w:color w:val="3E3938"/>
                <w:spacing w:val="-8"/>
                <w:sz w:val="20"/>
              </w:rPr>
              <w:t>de</w:t>
            </w:r>
            <w:r>
              <w:rPr>
                <w:color w:val="3E3938"/>
                <w:spacing w:val="3"/>
                <w:sz w:val="20"/>
              </w:rPr>
              <w:t xml:space="preserve"> </w:t>
            </w:r>
            <w:r>
              <w:rPr>
                <w:color w:val="3E3938"/>
                <w:spacing w:val="-8"/>
                <w:sz w:val="20"/>
              </w:rPr>
              <w:t>Urgență</w:t>
            </w:r>
            <w:r>
              <w:rPr>
                <w:color w:val="3E3938"/>
                <w:spacing w:val="-6"/>
                <w:sz w:val="20"/>
              </w:rPr>
              <w:t xml:space="preserve"> </w:t>
            </w:r>
            <w:r>
              <w:rPr>
                <w:color w:val="3E3938"/>
                <w:spacing w:val="-8"/>
                <w:sz w:val="20"/>
              </w:rPr>
              <w:t>Timișoara</w:t>
            </w:r>
            <w:r w:rsidR="005851D0">
              <w:rPr>
                <w:color w:val="3E3938"/>
                <w:spacing w:val="-8"/>
                <w:sz w:val="20"/>
              </w:rPr>
              <w:t xml:space="preserve">, </w:t>
            </w:r>
            <w:r w:rsidR="005851D0" w:rsidRPr="005851D0">
              <w:rPr>
                <w:color w:val="3E3938"/>
                <w:spacing w:val="-8"/>
                <w:sz w:val="20"/>
              </w:rPr>
              <w:t>adeverință 16067/04.12.2013 confirmare prin Ordinul Ministrului</w:t>
            </w:r>
          </w:p>
          <w:p w:rsidR="005851D0" w:rsidRDefault="005851D0" w:rsidP="00534836">
            <w:pPr>
              <w:pStyle w:val="TableParagraph"/>
              <w:spacing w:before="24" w:line="210" w:lineRule="exact"/>
              <w:ind w:left="139"/>
              <w:rPr>
                <w:sz w:val="20"/>
              </w:rPr>
            </w:pPr>
          </w:p>
        </w:tc>
      </w:tr>
    </w:tbl>
    <w:tbl>
      <w:tblPr>
        <w:tblpPr w:leftFromText="180" w:rightFromText="180" w:vertAnchor="text" w:horzAnchor="margin" w:tblpXSpec="right" w:tblpY="4332"/>
        <w:tblW w:w="0" w:type="auto"/>
        <w:tblLayout w:type="fixed"/>
        <w:tblCellMar>
          <w:left w:w="0" w:type="dxa"/>
          <w:right w:w="0" w:type="dxa"/>
        </w:tblCellMar>
        <w:tblLook w:val="01E0" w:firstRow="1" w:lastRow="1" w:firstColumn="1" w:lastColumn="1" w:noHBand="0" w:noVBand="0"/>
      </w:tblPr>
      <w:tblGrid>
        <w:gridCol w:w="1276"/>
        <w:gridCol w:w="7833"/>
      </w:tblGrid>
      <w:tr w:rsidR="004D7D01" w:rsidTr="005851D0">
        <w:trPr>
          <w:trHeight w:val="334"/>
        </w:trPr>
        <w:tc>
          <w:tcPr>
            <w:tcW w:w="1276" w:type="dxa"/>
          </w:tcPr>
          <w:p w:rsidR="004D7D01" w:rsidRDefault="004D7D01" w:rsidP="005851D0">
            <w:pPr>
              <w:pStyle w:val="TableParagraph"/>
              <w:spacing w:before="16"/>
              <w:ind w:left="284" w:hanging="234"/>
              <w:rPr>
                <w:sz w:val="18"/>
              </w:rPr>
            </w:pPr>
            <w:r>
              <w:rPr>
                <w:color w:val="0D4193"/>
                <w:spacing w:val="-2"/>
                <w:sz w:val="18"/>
              </w:rPr>
              <w:t>2007–2013</w:t>
            </w:r>
          </w:p>
        </w:tc>
        <w:tc>
          <w:tcPr>
            <w:tcW w:w="7833" w:type="dxa"/>
          </w:tcPr>
          <w:p w:rsidR="004D7D01" w:rsidRDefault="004D7D01" w:rsidP="005851D0">
            <w:pPr>
              <w:pStyle w:val="TableParagraph"/>
              <w:spacing w:line="247" w:lineRule="exact"/>
              <w:ind w:left="139"/>
            </w:pPr>
            <w:r>
              <w:rPr>
                <w:color w:val="0D4193"/>
                <w:spacing w:val="-6"/>
              </w:rPr>
              <w:t>Diplomă</w:t>
            </w:r>
            <w:r>
              <w:rPr>
                <w:color w:val="0D4193"/>
                <w:spacing w:val="-16"/>
              </w:rPr>
              <w:t xml:space="preserve"> </w:t>
            </w:r>
            <w:r>
              <w:rPr>
                <w:color w:val="0D4193"/>
                <w:spacing w:val="-6"/>
              </w:rPr>
              <w:t>de</w:t>
            </w:r>
            <w:r>
              <w:rPr>
                <w:color w:val="0D4193"/>
                <w:spacing w:val="-11"/>
              </w:rPr>
              <w:t xml:space="preserve"> </w:t>
            </w:r>
            <w:r>
              <w:rPr>
                <w:color w:val="0D4193"/>
                <w:spacing w:val="-6"/>
              </w:rPr>
              <w:t>licență,</w:t>
            </w:r>
            <w:r>
              <w:rPr>
                <w:color w:val="0D4193"/>
                <w:spacing w:val="-12"/>
              </w:rPr>
              <w:t xml:space="preserve"> </w:t>
            </w:r>
            <w:r>
              <w:rPr>
                <w:color w:val="0D4193"/>
                <w:spacing w:val="-6"/>
              </w:rPr>
              <w:t>Medic</w:t>
            </w:r>
            <w:r>
              <w:rPr>
                <w:color w:val="0D4193"/>
                <w:spacing w:val="-9"/>
              </w:rPr>
              <w:t xml:space="preserve"> </w:t>
            </w:r>
            <w:r>
              <w:rPr>
                <w:color w:val="0D4193"/>
                <w:spacing w:val="-6"/>
              </w:rPr>
              <w:t>dentist</w:t>
            </w:r>
          </w:p>
        </w:tc>
      </w:tr>
      <w:tr w:rsidR="004D7D01" w:rsidTr="005851D0">
        <w:trPr>
          <w:trHeight w:val="581"/>
        </w:trPr>
        <w:tc>
          <w:tcPr>
            <w:tcW w:w="1276" w:type="dxa"/>
          </w:tcPr>
          <w:p w:rsidR="004D7D01" w:rsidRDefault="004D7D01" w:rsidP="005851D0">
            <w:pPr>
              <w:pStyle w:val="TableParagraph"/>
              <w:rPr>
                <w:rFonts w:ascii="Times New Roman"/>
                <w:sz w:val="18"/>
              </w:rPr>
            </w:pPr>
          </w:p>
        </w:tc>
        <w:tc>
          <w:tcPr>
            <w:tcW w:w="7833" w:type="dxa"/>
          </w:tcPr>
          <w:p w:rsidR="004D7D01" w:rsidRDefault="004D7D01" w:rsidP="005851D0">
            <w:pPr>
              <w:pStyle w:val="TableParagraph"/>
              <w:spacing w:before="4" w:line="230" w:lineRule="atLeast"/>
              <w:ind w:left="139"/>
              <w:rPr>
                <w:sz w:val="20"/>
              </w:rPr>
            </w:pPr>
            <w:r>
              <w:rPr>
                <w:color w:val="3E3938"/>
                <w:spacing w:val="-6"/>
                <w:sz w:val="20"/>
              </w:rPr>
              <w:t>Facultatea</w:t>
            </w:r>
            <w:r>
              <w:rPr>
                <w:color w:val="3E3938"/>
                <w:spacing w:val="-9"/>
                <w:sz w:val="20"/>
              </w:rPr>
              <w:t xml:space="preserve"> </w:t>
            </w:r>
            <w:r>
              <w:rPr>
                <w:color w:val="3E3938"/>
                <w:spacing w:val="-6"/>
                <w:sz w:val="20"/>
              </w:rPr>
              <w:t>de</w:t>
            </w:r>
            <w:r>
              <w:rPr>
                <w:color w:val="3E3938"/>
                <w:spacing w:val="-9"/>
                <w:sz w:val="20"/>
              </w:rPr>
              <w:t xml:space="preserve"> </w:t>
            </w:r>
            <w:r>
              <w:rPr>
                <w:color w:val="3E3938"/>
                <w:spacing w:val="-6"/>
                <w:sz w:val="20"/>
              </w:rPr>
              <w:t>Medicină</w:t>
            </w:r>
            <w:r>
              <w:rPr>
                <w:color w:val="3E3938"/>
                <w:spacing w:val="-11"/>
                <w:sz w:val="20"/>
              </w:rPr>
              <w:t xml:space="preserve"> </w:t>
            </w:r>
            <w:r>
              <w:rPr>
                <w:color w:val="3E3938"/>
                <w:spacing w:val="-6"/>
                <w:sz w:val="20"/>
              </w:rPr>
              <w:t>Dentară,</w:t>
            </w:r>
            <w:r>
              <w:rPr>
                <w:color w:val="3E3938"/>
                <w:spacing w:val="-11"/>
                <w:sz w:val="20"/>
              </w:rPr>
              <w:t xml:space="preserve"> </w:t>
            </w:r>
            <w:r>
              <w:rPr>
                <w:color w:val="3E3938"/>
                <w:spacing w:val="-6"/>
                <w:sz w:val="20"/>
              </w:rPr>
              <w:t>Universitatea</w:t>
            </w:r>
            <w:r>
              <w:rPr>
                <w:color w:val="3E3938"/>
                <w:spacing w:val="-9"/>
                <w:sz w:val="20"/>
              </w:rPr>
              <w:t xml:space="preserve"> </w:t>
            </w:r>
            <w:r>
              <w:rPr>
                <w:color w:val="3E3938"/>
                <w:spacing w:val="-6"/>
                <w:sz w:val="20"/>
              </w:rPr>
              <w:t>de</w:t>
            </w:r>
            <w:r>
              <w:rPr>
                <w:color w:val="3E3938"/>
                <w:spacing w:val="-9"/>
                <w:sz w:val="20"/>
              </w:rPr>
              <w:t xml:space="preserve"> </w:t>
            </w:r>
            <w:r>
              <w:rPr>
                <w:color w:val="3E3938"/>
                <w:spacing w:val="-6"/>
                <w:sz w:val="20"/>
              </w:rPr>
              <w:t>Medicină</w:t>
            </w:r>
            <w:r>
              <w:rPr>
                <w:color w:val="3E3938"/>
                <w:spacing w:val="-11"/>
                <w:sz w:val="20"/>
              </w:rPr>
              <w:t xml:space="preserve"> </w:t>
            </w:r>
            <w:r>
              <w:rPr>
                <w:color w:val="3E3938"/>
                <w:spacing w:val="-6"/>
                <w:sz w:val="20"/>
              </w:rPr>
              <w:t>și</w:t>
            </w:r>
            <w:r>
              <w:rPr>
                <w:color w:val="3E3938"/>
                <w:spacing w:val="-12"/>
                <w:sz w:val="20"/>
              </w:rPr>
              <w:t xml:space="preserve"> </w:t>
            </w:r>
            <w:r>
              <w:rPr>
                <w:color w:val="3E3938"/>
                <w:spacing w:val="-6"/>
                <w:sz w:val="20"/>
              </w:rPr>
              <w:t>Farmacie</w:t>
            </w:r>
            <w:r>
              <w:rPr>
                <w:color w:val="3E3938"/>
                <w:spacing w:val="-11"/>
                <w:sz w:val="20"/>
              </w:rPr>
              <w:t xml:space="preserve"> </w:t>
            </w:r>
            <w:r>
              <w:rPr>
                <w:color w:val="3E3938"/>
                <w:spacing w:val="-6"/>
                <w:sz w:val="20"/>
              </w:rPr>
              <w:t>”Victor</w:t>
            </w:r>
            <w:r>
              <w:rPr>
                <w:color w:val="3E3938"/>
                <w:spacing w:val="-8"/>
                <w:sz w:val="20"/>
              </w:rPr>
              <w:t xml:space="preserve"> </w:t>
            </w:r>
            <w:r>
              <w:rPr>
                <w:color w:val="3E3938"/>
                <w:spacing w:val="-6"/>
                <w:sz w:val="20"/>
              </w:rPr>
              <w:t xml:space="preserve">Babeș”, </w:t>
            </w:r>
            <w:r>
              <w:rPr>
                <w:color w:val="3E3938"/>
                <w:spacing w:val="-2"/>
                <w:sz w:val="20"/>
              </w:rPr>
              <w:t>Timișoara</w:t>
            </w:r>
          </w:p>
        </w:tc>
      </w:tr>
    </w:tbl>
    <w:tbl>
      <w:tblPr>
        <w:tblpPr w:leftFromText="180" w:rightFromText="180" w:vertAnchor="text" w:horzAnchor="margin" w:tblpXSpec="center" w:tblpY="5432"/>
        <w:tblW w:w="0" w:type="auto"/>
        <w:tblLayout w:type="fixed"/>
        <w:tblCellMar>
          <w:left w:w="0" w:type="dxa"/>
          <w:right w:w="0" w:type="dxa"/>
        </w:tblCellMar>
        <w:tblLook w:val="01E0" w:firstRow="1" w:lastRow="1" w:firstColumn="1" w:lastColumn="1" w:noHBand="0" w:noVBand="0"/>
      </w:tblPr>
      <w:tblGrid>
        <w:gridCol w:w="1276"/>
        <w:gridCol w:w="6383"/>
      </w:tblGrid>
      <w:tr w:rsidR="004D7D01" w:rsidTr="005851D0">
        <w:trPr>
          <w:trHeight w:val="268"/>
        </w:trPr>
        <w:tc>
          <w:tcPr>
            <w:tcW w:w="1276" w:type="dxa"/>
          </w:tcPr>
          <w:p w:rsidR="004D7D01" w:rsidRDefault="004D7D01" w:rsidP="005851D0">
            <w:pPr>
              <w:pStyle w:val="TableParagraph"/>
              <w:spacing w:before="16"/>
              <w:ind w:left="50"/>
              <w:rPr>
                <w:sz w:val="18"/>
              </w:rPr>
            </w:pPr>
            <w:r>
              <w:rPr>
                <w:color w:val="0D4193"/>
                <w:spacing w:val="-2"/>
                <w:sz w:val="18"/>
              </w:rPr>
              <w:t>1999–2007</w:t>
            </w:r>
          </w:p>
        </w:tc>
        <w:tc>
          <w:tcPr>
            <w:tcW w:w="6383" w:type="dxa"/>
          </w:tcPr>
          <w:p w:rsidR="004D7D01" w:rsidRDefault="004D7D01" w:rsidP="005851D0">
            <w:pPr>
              <w:pStyle w:val="TableParagraph"/>
              <w:spacing w:line="247" w:lineRule="exact"/>
              <w:ind w:left="139"/>
            </w:pPr>
            <w:r>
              <w:rPr>
                <w:color w:val="0D4193"/>
                <w:spacing w:val="-6"/>
              </w:rPr>
              <w:t>Diplomă</w:t>
            </w:r>
            <w:r>
              <w:rPr>
                <w:color w:val="0D4193"/>
                <w:spacing w:val="-16"/>
              </w:rPr>
              <w:t xml:space="preserve"> </w:t>
            </w:r>
            <w:r>
              <w:rPr>
                <w:color w:val="0D4193"/>
                <w:spacing w:val="-6"/>
              </w:rPr>
              <w:t>de</w:t>
            </w:r>
            <w:r>
              <w:rPr>
                <w:color w:val="0D4193"/>
                <w:spacing w:val="-13"/>
              </w:rPr>
              <w:t xml:space="preserve"> </w:t>
            </w:r>
            <w:r>
              <w:rPr>
                <w:color w:val="0D4193"/>
                <w:spacing w:val="-6"/>
              </w:rPr>
              <w:t>bacalaureat,</w:t>
            </w:r>
            <w:r>
              <w:rPr>
                <w:color w:val="0D4193"/>
                <w:spacing w:val="-22"/>
              </w:rPr>
              <w:t xml:space="preserve"> </w:t>
            </w:r>
            <w:r>
              <w:rPr>
                <w:color w:val="0D4193"/>
                <w:spacing w:val="-6"/>
              </w:rPr>
              <w:t>Atestat</w:t>
            </w:r>
            <w:r>
              <w:rPr>
                <w:color w:val="0D4193"/>
                <w:spacing w:val="-9"/>
              </w:rPr>
              <w:t xml:space="preserve"> </w:t>
            </w:r>
            <w:r>
              <w:rPr>
                <w:color w:val="0D4193"/>
                <w:spacing w:val="-6"/>
              </w:rPr>
              <w:t>de</w:t>
            </w:r>
            <w:r>
              <w:rPr>
                <w:color w:val="0D4193"/>
                <w:spacing w:val="-11"/>
              </w:rPr>
              <w:t xml:space="preserve"> </w:t>
            </w:r>
            <w:r>
              <w:rPr>
                <w:color w:val="0D4193"/>
                <w:spacing w:val="-6"/>
              </w:rPr>
              <w:t>informatică</w:t>
            </w:r>
          </w:p>
        </w:tc>
      </w:tr>
      <w:tr w:rsidR="004D7D01" w:rsidTr="005851D0">
        <w:trPr>
          <w:trHeight w:val="245"/>
        </w:trPr>
        <w:tc>
          <w:tcPr>
            <w:tcW w:w="1276" w:type="dxa"/>
          </w:tcPr>
          <w:p w:rsidR="004D7D01" w:rsidRDefault="004D7D01" w:rsidP="005851D0">
            <w:pPr>
              <w:pStyle w:val="TableParagraph"/>
              <w:rPr>
                <w:rFonts w:ascii="Times New Roman"/>
                <w:sz w:val="18"/>
              </w:rPr>
            </w:pPr>
          </w:p>
        </w:tc>
        <w:tc>
          <w:tcPr>
            <w:tcW w:w="6383" w:type="dxa"/>
          </w:tcPr>
          <w:p w:rsidR="004D7D01" w:rsidRDefault="004D7D01" w:rsidP="005851D0">
            <w:pPr>
              <w:pStyle w:val="TableParagraph"/>
              <w:spacing w:before="24" w:line="210" w:lineRule="exact"/>
              <w:ind w:left="139"/>
              <w:rPr>
                <w:sz w:val="20"/>
              </w:rPr>
            </w:pPr>
            <w:r>
              <w:rPr>
                <w:color w:val="3E3938"/>
                <w:spacing w:val="-8"/>
                <w:sz w:val="20"/>
              </w:rPr>
              <w:t>Colegiul</w:t>
            </w:r>
            <w:r>
              <w:rPr>
                <w:color w:val="3E3938"/>
                <w:spacing w:val="-1"/>
                <w:sz w:val="20"/>
              </w:rPr>
              <w:t xml:space="preserve"> </w:t>
            </w:r>
            <w:r>
              <w:rPr>
                <w:color w:val="3E3938"/>
                <w:spacing w:val="-8"/>
                <w:sz w:val="20"/>
              </w:rPr>
              <w:t>Național</w:t>
            </w:r>
            <w:r>
              <w:rPr>
                <w:color w:val="3E3938"/>
                <w:spacing w:val="-3"/>
                <w:sz w:val="20"/>
              </w:rPr>
              <w:t xml:space="preserve"> </w:t>
            </w:r>
            <w:r>
              <w:rPr>
                <w:color w:val="3E3938"/>
                <w:spacing w:val="-8"/>
                <w:sz w:val="20"/>
              </w:rPr>
              <w:t>”Tudor</w:t>
            </w:r>
            <w:r>
              <w:rPr>
                <w:color w:val="3E3938"/>
                <w:spacing w:val="3"/>
                <w:sz w:val="20"/>
              </w:rPr>
              <w:t xml:space="preserve"> </w:t>
            </w:r>
            <w:r>
              <w:rPr>
                <w:color w:val="3E3938"/>
                <w:spacing w:val="-8"/>
                <w:sz w:val="20"/>
              </w:rPr>
              <w:t>Vladimirescu”,</w:t>
            </w:r>
            <w:r>
              <w:rPr>
                <w:color w:val="3E3938"/>
                <w:spacing w:val="-2"/>
                <w:sz w:val="20"/>
              </w:rPr>
              <w:t xml:space="preserve"> </w:t>
            </w:r>
            <w:r>
              <w:rPr>
                <w:color w:val="3E3938"/>
                <w:spacing w:val="-8"/>
                <w:sz w:val="20"/>
              </w:rPr>
              <w:t>Târgu</w:t>
            </w:r>
            <w:r>
              <w:rPr>
                <w:color w:val="3E3938"/>
                <w:spacing w:val="-3"/>
                <w:sz w:val="20"/>
              </w:rPr>
              <w:t xml:space="preserve"> </w:t>
            </w:r>
            <w:r>
              <w:rPr>
                <w:color w:val="3E3938"/>
                <w:spacing w:val="-8"/>
                <w:sz w:val="20"/>
              </w:rPr>
              <w:t>Jiu</w:t>
            </w:r>
          </w:p>
        </w:tc>
      </w:tr>
    </w:tbl>
    <w:p w:rsidR="00DF0E7E" w:rsidRDefault="00DF0E7E">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p w:rsidR="009A7E05" w:rsidRDefault="009A7E05">
      <w:pPr>
        <w:spacing w:line="252" w:lineRule="exact"/>
      </w:pPr>
    </w:p>
    <w:tbl>
      <w:tblPr>
        <w:tblpPr w:leftFromText="180" w:rightFromText="180" w:vertAnchor="text" w:horzAnchor="margin" w:tblpXSpec="right" w:tblpY="25"/>
        <w:tblW w:w="0" w:type="auto"/>
        <w:tblLayout w:type="fixed"/>
        <w:tblCellMar>
          <w:left w:w="0" w:type="dxa"/>
          <w:right w:w="0" w:type="dxa"/>
        </w:tblCellMar>
        <w:tblLook w:val="01E0" w:firstRow="1" w:lastRow="1" w:firstColumn="1" w:lastColumn="1" w:noHBand="0" w:noVBand="0"/>
      </w:tblPr>
      <w:tblGrid>
        <w:gridCol w:w="1237"/>
        <w:gridCol w:w="7832"/>
      </w:tblGrid>
      <w:tr w:rsidR="009A7E05" w:rsidTr="009A7E05">
        <w:trPr>
          <w:trHeight w:val="248"/>
        </w:trPr>
        <w:tc>
          <w:tcPr>
            <w:tcW w:w="1237" w:type="dxa"/>
          </w:tcPr>
          <w:p w:rsidR="009A7E05" w:rsidRDefault="009A7E05" w:rsidP="009A7E05">
            <w:pPr>
              <w:pStyle w:val="TableParagraph"/>
              <w:spacing w:before="16"/>
              <w:ind w:left="50"/>
              <w:rPr>
                <w:sz w:val="18"/>
              </w:rPr>
            </w:pPr>
            <w:r>
              <w:rPr>
                <w:color w:val="0D4193"/>
                <w:spacing w:val="-2"/>
                <w:sz w:val="18"/>
              </w:rPr>
              <w:t>2016</w:t>
            </w:r>
          </w:p>
        </w:tc>
        <w:tc>
          <w:tcPr>
            <w:tcW w:w="7832" w:type="dxa"/>
          </w:tcPr>
          <w:p w:rsidR="009A7E05" w:rsidRDefault="009A7E05" w:rsidP="009A7E05">
            <w:pPr>
              <w:pStyle w:val="TableParagraph"/>
              <w:spacing w:line="247" w:lineRule="exact"/>
              <w:ind w:left="139"/>
            </w:pPr>
            <w:r>
              <w:rPr>
                <w:color w:val="0D4193"/>
                <w:spacing w:val="-6"/>
              </w:rPr>
              <w:t>Obținerea titlului de medic specialist chirurgie dento-alveolară</w:t>
            </w:r>
          </w:p>
        </w:tc>
      </w:tr>
      <w:tr w:rsidR="009A7E05" w:rsidTr="009A7E05">
        <w:trPr>
          <w:trHeight w:val="434"/>
        </w:trPr>
        <w:tc>
          <w:tcPr>
            <w:tcW w:w="1237" w:type="dxa"/>
          </w:tcPr>
          <w:p w:rsidR="009A7E05" w:rsidRDefault="009A7E05" w:rsidP="009A7E05">
            <w:pPr>
              <w:pStyle w:val="TableParagraph"/>
              <w:rPr>
                <w:rFonts w:ascii="Times New Roman"/>
                <w:sz w:val="18"/>
              </w:rPr>
            </w:pPr>
          </w:p>
        </w:tc>
        <w:tc>
          <w:tcPr>
            <w:tcW w:w="7832" w:type="dxa"/>
          </w:tcPr>
          <w:p w:rsidR="009A7E05" w:rsidRDefault="009A7E05" w:rsidP="009A7E05">
            <w:pPr>
              <w:pStyle w:val="TableParagraph"/>
              <w:spacing w:before="4" w:line="230" w:lineRule="atLeast"/>
              <w:ind w:left="139"/>
              <w:rPr>
                <w:sz w:val="20"/>
              </w:rPr>
            </w:pPr>
            <w:r w:rsidRPr="00ED34E2">
              <w:rPr>
                <w:spacing w:val="-4"/>
                <w:sz w:val="20"/>
              </w:rPr>
              <w:t>Ordinul</w:t>
            </w:r>
            <w:r w:rsidRPr="00ED34E2">
              <w:rPr>
                <w:spacing w:val="-8"/>
                <w:sz w:val="20"/>
              </w:rPr>
              <w:t xml:space="preserve"> </w:t>
            </w:r>
            <w:r w:rsidRPr="00ED34E2">
              <w:rPr>
                <w:spacing w:val="-4"/>
                <w:sz w:val="20"/>
              </w:rPr>
              <w:t>Ministrului nr. 1623/2016</w:t>
            </w:r>
          </w:p>
        </w:tc>
      </w:tr>
    </w:tbl>
    <w:p w:rsidR="009A7E05" w:rsidRDefault="009A7E05">
      <w:pPr>
        <w:spacing w:line="252" w:lineRule="exact"/>
      </w:pPr>
    </w:p>
    <w:p w:rsidR="007271B2" w:rsidRDefault="007271B2">
      <w:pPr>
        <w:spacing w:line="252" w:lineRule="exact"/>
      </w:pPr>
    </w:p>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Pr="007271B2" w:rsidRDefault="007271B2" w:rsidP="007271B2"/>
    <w:p w:rsidR="007271B2" w:rsidRDefault="007271B2" w:rsidP="007271B2"/>
    <w:p w:rsidR="005851D0" w:rsidRDefault="005851D0" w:rsidP="007271B2"/>
    <w:tbl>
      <w:tblPr>
        <w:tblW w:w="0" w:type="auto"/>
        <w:tblInd w:w="338" w:type="dxa"/>
        <w:tblLayout w:type="fixed"/>
        <w:tblCellMar>
          <w:left w:w="0" w:type="dxa"/>
          <w:right w:w="0" w:type="dxa"/>
        </w:tblCellMar>
        <w:tblLook w:val="01E0" w:firstRow="1" w:lastRow="1" w:firstColumn="1" w:lastColumn="1" w:noHBand="0" w:noVBand="0"/>
      </w:tblPr>
      <w:tblGrid>
        <w:gridCol w:w="814"/>
        <w:gridCol w:w="1660"/>
        <w:gridCol w:w="140"/>
        <w:gridCol w:w="2029"/>
        <w:gridCol w:w="1014"/>
        <w:gridCol w:w="1831"/>
        <w:gridCol w:w="1170"/>
        <w:gridCol w:w="1500"/>
        <w:gridCol w:w="46"/>
      </w:tblGrid>
      <w:tr w:rsidR="007271B2" w:rsidTr="00F26349">
        <w:trPr>
          <w:trHeight w:val="207"/>
        </w:trPr>
        <w:tc>
          <w:tcPr>
            <w:tcW w:w="2474" w:type="dxa"/>
            <w:gridSpan w:val="2"/>
          </w:tcPr>
          <w:p w:rsidR="007271B2" w:rsidRDefault="007271B2" w:rsidP="004614EA">
            <w:pPr>
              <w:pStyle w:val="TableParagraph"/>
              <w:spacing w:line="187" w:lineRule="exact"/>
              <w:ind w:left="-54"/>
              <w:rPr>
                <w:sz w:val="18"/>
              </w:rPr>
            </w:pPr>
            <w:r>
              <w:rPr>
                <w:color w:val="0D4193"/>
                <w:spacing w:val="-7"/>
                <w:sz w:val="18"/>
              </w:rPr>
              <w:t>COMPETENŢE</w:t>
            </w:r>
            <w:r>
              <w:rPr>
                <w:color w:val="0D4193"/>
                <w:spacing w:val="-1"/>
                <w:sz w:val="18"/>
              </w:rPr>
              <w:t xml:space="preserve"> </w:t>
            </w:r>
            <w:r>
              <w:rPr>
                <w:color w:val="0D4193"/>
                <w:spacing w:val="-2"/>
                <w:sz w:val="18"/>
              </w:rPr>
              <w:t>PERSONALE</w:t>
            </w:r>
          </w:p>
        </w:tc>
        <w:tc>
          <w:tcPr>
            <w:tcW w:w="7730" w:type="dxa"/>
            <w:gridSpan w:val="7"/>
          </w:tcPr>
          <w:p w:rsidR="007271B2" w:rsidRDefault="007271B2" w:rsidP="006B72DC">
            <w:pPr>
              <w:pStyle w:val="TableParagraph"/>
              <w:spacing w:line="142" w:lineRule="exact"/>
              <w:ind w:left="139" w:right="-29"/>
              <w:rPr>
                <w:sz w:val="14"/>
              </w:rPr>
            </w:pPr>
            <w:r>
              <w:rPr>
                <w:noProof/>
                <w:position w:val="-2"/>
                <w:sz w:val="14"/>
                <w:lang w:val="en-US"/>
              </w:rPr>
              <w:drawing>
                <wp:inline distT="0" distB="0" distL="0" distR="0" wp14:anchorId="523A2E34" wp14:editId="1D0B7110">
                  <wp:extent cx="4805396" cy="9048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4805396" cy="90487"/>
                          </a:xfrm>
                          <a:prstGeom prst="rect">
                            <a:avLst/>
                          </a:prstGeom>
                        </pic:spPr>
                      </pic:pic>
                    </a:graphicData>
                  </a:graphic>
                </wp:inline>
              </w:drawing>
            </w:r>
          </w:p>
        </w:tc>
      </w:tr>
      <w:tr w:rsidR="007271B2" w:rsidTr="00F26349">
        <w:trPr>
          <w:gridBefore w:val="1"/>
          <w:gridAfter w:val="1"/>
          <w:wBefore w:w="814" w:type="dxa"/>
          <w:wAfter w:w="46" w:type="dxa"/>
          <w:trHeight w:val="260"/>
        </w:trPr>
        <w:tc>
          <w:tcPr>
            <w:tcW w:w="1800" w:type="dxa"/>
            <w:gridSpan w:val="2"/>
          </w:tcPr>
          <w:p w:rsidR="007271B2" w:rsidRDefault="007271B2" w:rsidP="006B72DC">
            <w:pPr>
              <w:pStyle w:val="TableParagraph"/>
              <w:spacing w:line="201" w:lineRule="exact"/>
              <w:ind w:right="276"/>
              <w:jc w:val="right"/>
              <w:rPr>
                <w:sz w:val="18"/>
              </w:rPr>
            </w:pPr>
            <w:r>
              <w:rPr>
                <w:color w:val="0D4193"/>
                <w:spacing w:val="-7"/>
                <w:sz w:val="18"/>
              </w:rPr>
              <w:t>Limba(i)</w:t>
            </w:r>
            <w:r>
              <w:rPr>
                <w:color w:val="0D4193"/>
                <w:spacing w:val="-5"/>
                <w:sz w:val="18"/>
              </w:rPr>
              <w:t xml:space="preserve"> </w:t>
            </w:r>
            <w:r>
              <w:rPr>
                <w:color w:val="0D4193"/>
                <w:spacing w:val="-2"/>
                <w:sz w:val="18"/>
              </w:rPr>
              <w:t>maternă(e)</w:t>
            </w:r>
          </w:p>
        </w:tc>
        <w:tc>
          <w:tcPr>
            <w:tcW w:w="2029" w:type="dxa"/>
            <w:tcBorders>
              <w:bottom w:val="single" w:sz="8" w:space="0" w:color="C0C0C0"/>
            </w:tcBorders>
          </w:tcPr>
          <w:p w:rsidR="007271B2" w:rsidRDefault="007271B2" w:rsidP="006B72DC">
            <w:pPr>
              <w:pStyle w:val="TableParagraph"/>
              <w:spacing w:line="206" w:lineRule="exact"/>
              <w:ind w:left="-1"/>
              <w:rPr>
                <w:sz w:val="18"/>
              </w:rPr>
            </w:pPr>
            <w:r>
              <w:rPr>
                <w:color w:val="3E3938"/>
                <w:spacing w:val="-2"/>
                <w:sz w:val="18"/>
              </w:rPr>
              <w:t>română</w:t>
            </w:r>
          </w:p>
        </w:tc>
        <w:tc>
          <w:tcPr>
            <w:tcW w:w="1014" w:type="dxa"/>
            <w:tcBorders>
              <w:bottom w:val="single" w:sz="8" w:space="0" w:color="C0C0C0"/>
            </w:tcBorders>
          </w:tcPr>
          <w:p w:rsidR="007271B2" w:rsidRDefault="007271B2" w:rsidP="006B72DC">
            <w:pPr>
              <w:pStyle w:val="TableParagraph"/>
              <w:rPr>
                <w:rFonts w:ascii="Times New Roman"/>
                <w:sz w:val="18"/>
              </w:rPr>
            </w:pPr>
          </w:p>
        </w:tc>
        <w:tc>
          <w:tcPr>
            <w:tcW w:w="1831" w:type="dxa"/>
            <w:tcBorders>
              <w:bottom w:val="single" w:sz="8" w:space="0" w:color="C0C0C0"/>
            </w:tcBorders>
          </w:tcPr>
          <w:p w:rsidR="007271B2" w:rsidRDefault="007271B2" w:rsidP="006B72DC">
            <w:pPr>
              <w:pStyle w:val="TableParagraph"/>
              <w:rPr>
                <w:rFonts w:ascii="Times New Roman"/>
                <w:sz w:val="18"/>
              </w:rPr>
            </w:pPr>
          </w:p>
        </w:tc>
        <w:tc>
          <w:tcPr>
            <w:tcW w:w="1170" w:type="dxa"/>
            <w:tcBorders>
              <w:bottom w:val="single" w:sz="8" w:space="0" w:color="C0C0C0"/>
            </w:tcBorders>
          </w:tcPr>
          <w:p w:rsidR="007271B2" w:rsidRDefault="007271B2" w:rsidP="006B72DC">
            <w:pPr>
              <w:pStyle w:val="TableParagraph"/>
              <w:rPr>
                <w:rFonts w:ascii="Times New Roman"/>
                <w:sz w:val="18"/>
              </w:rPr>
            </w:pPr>
          </w:p>
        </w:tc>
        <w:tc>
          <w:tcPr>
            <w:tcW w:w="1500" w:type="dxa"/>
            <w:tcBorders>
              <w:bottom w:val="single" w:sz="8" w:space="0" w:color="C0C0C0"/>
            </w:tcBorders>
          </w:tcPr>
          <w:p w:rsidR="007271B2" w:rsidRDefault="007271B2" w:rsidP="006B72DC">
            <w:pPr>
              <w:pStyle w:val="TableParagraph"/>
              <w:rPr>
                <w:rFonts w:ascii="Times New Roman"/>
                <w:sz w:val="18"/>
              </w:rPr>
            </w:pPr>
          </w:p>
        </w:tc>
      </w:tr>
      <w:tr w:rsidR="007271B2" w:rsidTr="00F26349">
        <w:trPr>
          <w:gridBefore w:val="1"/>
          <w:gridAfter w:val="1"/>
          <w:wBefore w:w="814" w:type="dxa"/>
          <w:wAfter w:w="46" w:type="dxa"/>
          <w:trHeight w:val="340"/>
        </w:trPr>
        <w:tc>
          <w:tcPr>
            <w:tcW w:w="1800" w:type="dxa"/>
            <w:gridSpan w:val="2"/>
          </w:tcPr>
          <w:p w:rsidR="007271B2" w:rsidRDefault="007271B2" w:rsidP="006B72DC">
            <w:pPr>
              <w:pStyle w:val="TableParagraph"/>
              <w:spacing w:before="22"/>
              <w:ind w:right="277"/>
              <w:jc w:val="right"/>
              <w:rPr>
                <w:sz w:val="18"/>
              </w:rPr>
            </w:pPr>
            <w:r>
              <w:rPr>
                <w:color w:val="0D4193"/>
                <w:spacing w:val="-8"/>
                <w:sz w:val="18"/>
              </w:rPr>
              <w:t>Limbile</w:t>
            </w:r>
            <w:r>
              <w:rPr>
                <w:color w:val="0D4193"/>
                <w:spacing w:val="-2"/>
                <w:sz w:val="18"/>
              </w:rPr>
              <w:t xml:space="preserve"> străine</w:t>
            </w:r>
          </w:p>
        </w:tc>
        <w:tc>
          <w:tcPr>
            <w:tcW w:w="2029" w:type="dxa"/>
            <w:tcBorders>
              <w:top w:val="single" w:sz="8" w:space="0" w:color="C0C0C0"/>
              <w:bottom w:val="single" w:sz="8" w:space="0" w:color="C0C0C0"/>
            </w:tcBorders>
          </w:tcPr>
          <w:p w:rsidR="007271B2" w:rsidRDefault="007271B2" w:rsidP="006B72DC">
            <w:pPr>
              <w:pStyle w:val="TableParagraph"/>
              <w:spacing w:before="91"/>
              <w:ind w:left="1101"/>
              <w:rPr>
                <w:sz w:val="14"/>
              </w:rPr>
            </w:pPr>
            <w:r>
              <w:rPr>
                <w:color w:val="0D4193"/>
                <w:spacing w:val="-2"/>
                <w:sz w:val="14"/>
              </w:rPr>
              <w:t>ÎNȚELEGERE</w:t>
            </w:r>
          </w:p>
        </w:tc>
        <w:tc>
          <w:tcPr>
            <w:tcW w:w="1014" w:type="dxa"/>
            <w:tcBorders>
              <w:top w:val="single" w:sz="8" w:space="0" w:color="C0C0C0"/>
              <w:bottom w:val="single" w:sz="8" w:space="0" w:color="C0C0C0"/>
              <w:right w:val="single" w:sz="8" w:space="0" w:color="C0C0C0"/>
            </w:tcBorders>
          </w:tcPr>
          <w:p w:rsidR="007271B2" w:rsidRDefault="007271B2" w:rsidP="006B72DC">
            <w:pPr>
              <w:pStyle w:val="TableParagraph"/>
              <w:rPr>
                <w:rFonts w:ascii="Times New Roman"/>
                <w:sz w:val="18"/>
              </w:rPr>
            </w:pPr>
          </w:p>
        </w:tc>
        <w:tc>
          <w:tcPr>
            <w:tcW w:w="1831" w:type="dxa"/>
            <w:tcBorders>
              <w:top w:val="single" w:sz="8" w:space="0" w:color="C0C0C0"/>
              <w:left w:val="single" w:sz="8" w:space="0" w:color="C0C0C0"/>
              <w:bottom w:val="single" w:sz="8" w:space="0" w:color="C0C0C0"/>
            </w:tcBorders>
          </w:tcPr>
          <w:p w:rsidR="007271B2" w:rsidRDefault="007271B2" w:rsidP="006B72DC">
            <w:pPr>
              <w:pStyle w:val="TableParagraph"/>
              <w:spacing w:before="91"/>
              <w:ind w:left="1195"/>
              <w:rPr>
                <w:sz w:val="14"/>
              </w:rPr>
            </w:pPr>
            <w:r>
              <w:rPr>
                <w:color w:val="0D4193"/>
                <w:spacing w:val="-4"/>
                <w:sz w:val="14"/>
              </w:rPr>
              <w:t>VORBIRE</w:t>
            </w:r>
          </w:p>
        </w:tc>
        <w:tc>
          <w:tcPr>
            <w:tcW w:w="1170" w:type="dxa"/>
            <w:tcBorders>
              <w:top w:val="single" w:sz="8" w:space="0" w:color="C0C0C0"/>
              <w:bottom w:val="single" w:sz="8" w:space="0" w:color="C0C0C0"/>
              <w:right w:val="single" w:sz="8" w:space="0" w:color="C0C0C0"/>
            </w:tcBorders>
          </w:tcPr>
          <w:p w:rsidR="007271B2" w:rsidRDefault="007271B2" w:rsidP="006B72DC">
            <w:pPr>
              <w:pStyle w:val="TableParagraph"/>
              <w:rPr>
                <w:rFonts w:ascii="Times New Roman"/>
                <w:sz w:val="18"/>
              </w:rPr>
            </w:pPr>
          </w:p>
        </w:tc>
        <w:tc>
          <w:tcPr>
            <w:tcW w:w="1500" w:type="dxa"/>
            <w:tcBorders>
              <w:top w:val="single" w:sz="8" w:space="0" w:color="C0C0C0"/>
              <w:left w:val="single" w:sz="8" w:space="0" w:color="C0C0C0"/>
              <w:bottom w:val="single" w:sz="8" w:space="0" w:color="C0C0C0"/>
            </w:tcBorders>
          </w:tcPr>
          <w:p w:rsidR="007271B2" w:rsidRDefault="007271B2" w:rsidP="006B72DC">
            <w:pPr>
              <w:pStyle w:val="TableParagraph"/>
              <w:spacing w:before="91"/>
              <w:ind w:left="451"/>
              <w:rPr>
                <w:sz w:val="14"/>
              </w:rPr>
            </w:pPr>
            <w:r>
              <w:rPr>
                <w:color w:val="0D4193"/>
                <w:spacing w:val="-2"/>
                <w:sz w:val="14"/>
              </w:rPr>
              <w:t>SCRIERE</w:t>
            </w:r>
          </w:p>
        </w:tc>
      </w:tr>
      <w:tr w:rsidR="007271B2" w:rsidTr="00F26349">
        <w:trPr>
          <w:gridBefore w:val="1"/>
          <w:gridAfter w:val="1"/>
          <w:wBefore w:w="814" w:type="dxa"/>
          <w:wAfter w:w="46" w:type="dxa"/>
          <w:trHeight w:val="368"/>
        </w:trPr>
        <w:tc>
          <w:tcPr>
            <w:tcW w:w="1800" w:type="dxa"/>
            <w:gridSpan w:val="2"/>
          </w:tcPr>
          <w:p w:rsidR="007271B2" w:rsidRDefault="007271B2" w:rsidP="006B72DC">
            <w:pPr>
              <w:pStyle w:val="TableParagraph"/>
              <w:rPr>
                <w:rFonts w:ascii="Times New Roman"/>
                <w:sz w:val="18"/>
              </w:rPr>
            </w:pPr>
          </w:p>
        </w:tc>
        <w:tc>
          <w:tcPr>
            <w:tcW w:w="2029" w:type="dxa"/>
            <w:tcBorders>
              <w:top w:val="single" w:sz="8" w:space="0" w:color="C0C0C0"/>
              <w:bottom w:val="single" w:sz="8" w:space="0" w:color="C0C0C0"/>
            </w:tcBorders>
          </w:tcPr>
          <w:p w:rsidR="007271B2" w:rsidRDefault="007271B2" w:rsidP="006B72DC">
            <w:pPr>
              <w:pStyle w:val="TableParagraph"/>
              <w:spacing w:before="92"/>
              <w:ind w:left="460"/>
              <w:rPr>
                <w:sz w:val="16"/>
              </w:rPr>
            </w:pPr>
            <w:r>
              <w:rPr>
                <w:noProof/>
                <w:lang w:val="en-US"/>
              </w:rPr>
              <mc:AlternateContent>
                <mc:Choice Requires="wpg">
                  <w:drawing>
                    <wp:anchor distT="0" distB="0" distL="0" distR="0" simplePos="0" relativeHeight="251657216" behindDoc="1" locked="0" layoutInCell="1" allowOverlap="1" wp14:anchorId="5AFD2311" wp14:editId="3C371C1E">
                      <wp:simplePos x="0" y="0"/>
                      <wp:positionH relativeFrom="column">
                        <wp:posOffset>974216</wp:posOffset>
                      </wp:positionH>
                      <wp:positionV relativeFrom="paragraph">
                        <wp:posOffset>-204</wp:posOffset>
                      </wp:positionV>
                      <wp:extent cx="12700" cy="2349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4950"/>
                                <a:chOff x="0" y="0"/>
                                <a:chExt cx="12700" cy="234950"/>
                              </a:xfrm>
                            </wpg:grpSpPr>
                            <wps:wsp>
                              <wps:cNvPr id="18" name="Graphic 18"/>
                              <wps:cNvSpPr/>
                              <wps:spPr>
                                <a:xfrm>
                                  <a:off x="0" y="0"/>
                                  <a:ext cx="12700" cy="234950"/>
                                </a:xfrm>
                                <a:custGeom>
                                  <a:avLst/>
                                  <a:gdLst/>
                                  <a:ahLst/>
                                  <a:cxnLst/>
                                  <a:rect l="l" t="t" r="r" b="b"/>
                                  <a:pathLst>
                                    <a:path w="12700" h="234950">
                                      <a:moveTo>
                                        <a:pt x="12191" y="0"/>
                                      </a:moveTo>
                                      <a:lnTo>
                                        <a:pt x="0" y="0"/>
                                      </a:lnTo>
                                      <a:lnTo>
                                        <a:pt x="0" y="234696"/>
                                      </a:lnTo>
                                      <a:lnTo>
                                        <a:pt x="12191" y="234696"/>
                                      </a:lnTo>
                                      <a:lnTo>
                                        <a:pt x="1219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74C85D5A" id="Group 17" o:spid="_x0000_s1026" style="position:absolute;margin-left:76.7pt;margin-top:0;width:1pt;height:18.5pt;z-index:-251659264;mso-wrap-distance-left:0;mso-wrap-distance-right:0" coordsize="1270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">
                      <v:shape id="Graphic 18" o:spid="_x0000_s1027" style="position:absolute;width:12700;height:234950;visibility:visible;mso-wrap-style:square;v-text-anchor:top" coordsize="127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" path="m12191,l,,,234696r12191,l12191,xe" fillcolor="silver" stroked="f">
                        <v:path arrowok="t"/>
                      </v:shape>
                    </v:group>
                  </w:pict>
                </mc:Fallback>
              </mc:AlternateContent>
            </w:r>
            <w:r>
              <w:rPr>
                <w:color w:val="0D4193"/>
                <w:spacing w:val="-2"/>
                <w:sz w:val="16"/>
              </w:rPr>
              <w:t>Ascultare</w:t>
            </w:r>
          </w:p>
        </w:tc>
        <w:tc>
          <w:tcPr>
            <w:tcW w:w="1014" w:type="dxa"/>
            <w:tcBorders>
              <w:top w:val="single" w:sz="8" w:space="0" w:color="C0C0C0"/>
              <w:bottom w:val="single" w:sz="8" w:space="0" w:color="C0C0C0"/>
              <w:right w:val="single" w:sz="8" w:space="0" w:color="C0C0C0"/>
            </w:tcBorders>
          </w:tcPr>
          <w:p w:rsidR="007271B2" w:rsidRDefault="007271B2" w:rsidP="006B72DC">
            <w:pPr>
              <w:pStyle w:val="TableParagraph"/>
              <w:spacing w:before="92"/>
              <w:ind w:left="92"/>
              <w:rPr>
                <w:sz w:val="16"/>
              </w:rPr>
            </w:pPr>
            <w:r>
              <w:rPr>
                <w:color w:val="0D4193"/>
                <w:spacing w:val="-2"/>
                <w:sz w:val="16"/>
              </w:rPr>
              <w:t>Citire</w:t>
            </w:r>
          </w:p>
        </w:tc>
        <w:tc>
          <w:tcPr>
            <w:tcW w:w="1831" w:type="dxa"/>
            <w:tcBorders>
              <w:top w:val="single" w:sz="8" w:space="0" w:color="C0C0C0"/>
              <w:left w:val="single" w:sz="8" w:space="0" w:color="C0C0C0"/>
              <w:bottom w:val="single" w:sz="8" w:space="0" w:color="C0C0C0"/>
            </w:tcBorders>
          </w:tcPr>
          <w:p w:rsidR="007271B2" w:rsidRDefault="007271B2" w:rsidP="006B72DC">
            <w:pPr>
              <w:pStyle w:val="TableParagraph"/>
              <w:spacing w:line="180" w:lineRule="atLeast"/>
              <w:ind w:left="362" w:right="649" w:hanging="48"/>
              <w:rPr>
                <w:sz w:val="16"/>
              </w:rPr>
            </w:pPr>
            <w:r>
              <w:rPr>
                <w:noProof/>
                <w:lang w:val="en-US"/>
              </w:rPr>
              <mc:AlternateContent>
                <mc:Choice Requires="wpg">
                  <w:drawing>
                    <wp:anchor distT="0" distB="0" distL="0" distR="0" simplePos="0" relativeHeight="251658240" behindDoc="1" locked="0" layoutInCell="1" allowOverlap="1" wp14:anchorId="293E75AE" wp14:editId="5C355253">
                      <wp:simplePos x="0" y="0"/>
                      <wp:positionH relativeFrom="column">
                        <wp:posOffset>946404</wp:posOffset>
                      </wp:positionH>
                      <wp:positionV relativeFrom="paragraph">
                        <wp:posOffset>-254</wp:posOffset>
                      </wp:positionV>
                      <wp:extent cx="12700" cy="2349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34950"/>
                                <a:chOff x="0" y="0"/>
                                <a:chExt cx="12700" cy="234950"/>
                              </a:xfrm>
                            </wpg:grpSpPr>
                            <wps:wsp>
                              <wps:cNvPr id="20" name="Graphic 20"/>
                              <wps:cNvSpPr/>
                              <wps:spPr>
                                <a:xfrm>
                                  <a:off x="0" y="0"/>
                                  <a:ext cx="12700" cy="234950"/>
                                </a:xfrm>
                                <a:custGeom>
                                  <a:avLst/>
                                  <a:gdLst/>
                                  <a:ahLst/>
                                  <a:cxnLst/>
                                  <a:rect l="l" t="t" r="r" b="b"/>
                                  <a:pathLst>
                                    <a:path w="12700" h="234950">
                                      <a:moveTo>
                                        <a:pt x="12191" y="0"/>
                                      </a:moveTo>
                                      <a:lnTo>
                                        <a:pt x="0" y="0"/>
                                      </a:lnTo>
                                      <a:lnTo>
                                        <a:pt x="0" y="234696"/>
                                      </a:lnTo>
                                      <a:lnTo>
                                        <a:pt x="12191" y="234696"/>
                                      </a:lnTo>
                                      <a:lnTo>
                                        <a:pt x="12191"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094852DA" id="Group 19" o:spid="_x0000_s1026" style="position:absolute;margin-left:74.5pt;margin-top:0;width:1pt;height:18.5pt;z-index:-251658240;mso-wrap-distance-left:0;mso-wrap-distance-right:0" coordsize="1270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">
                      <v:shape id="Graphic 20" o:spid="_x0000_s1027" style="position:absolute;width:12700;height:234950;visibility:visible;mso-wrap-style:square;v-text-anchor:top" coordsize="127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" path="m12191,l,,,234696r12191,l12191,xe" fillcolor="silver" stroked="f">
                        <v:path arrowok="t"/>
                      </v:shape>
                    </v:group>
                  </w:pict>
                </mc:Fallback>
              </mc:AlternateContent>
            </w:r>
            <w:r>
              <w:rPr>
                <w:color w:val="0D4193"/>
                <w:spacing w:val="-6"/>
                <w:sz w:val="16"/>
              </w:rPr>
              <w:t>Participare</w:t>
            </w:r>
            <w:r>
              <w:rPr>
                <w:color w:val="0D4193"/>
                <w:spacing w:val="-12"/>
                <w:sz w:val="16"/>
              </w:rPr>
              <w:t xml:space="preserve"> </w:t>
            </w:r>
            <w:r>
              <w:rPr>
                <w:color w:val="0D4193"/>
                <w:spacing w:val="-6"/>
                <w:sz w:val="16"/>
              </w:rPr>
              <w:t>la</w:t>
            </w:r>
            <w:r>
              <w:rPr>
                <w:color w:val="0D4193"/>
                <w:spacing w:val="-2"/>
                <w:sz w:val="16"/>
              </w:rPr>
              <w:t xml:space="preserve"> conversaţie</w:t>
            </w:r>
          </w:p>
        </w:tc>
        <w:tc>
          <w:tcPr>
            <w:tcW w:w="1170" w:type="dxa"/>
            <w:tcBorders>
              <w:top w:val="single" w:sz="8" w:space="0" w:color="C0C0C0"/>
              <w:bottom w:val="single" w:sz="8" w:space="0" w:color="C0C0C0"/>
              <w:right w:val="single" w:sz="8" w:space="0" w:color="C0C0C0"/>
            </w:tcBorders>
          </w:tcPr>
          <w:p w:rsidR="007271B2" w:rsidRDefault="007271B2" w:rsidP="006B72DC">
            <w:pPr>
              <w:pStyle w:val="TableParagraph"/>
              <w:spacing w:before="92"/>
              <w:ind w:right="321"/>
              <w:jc w:val="center"/>
              <w:rPr>
                <w:sz w:val="16"/>
              </w:rPr>
            </w:pPr>
            <w:r>
              <w:rPr>
                <w:color w:val="0D4193"/>
                <w:spacing w:val="-6"/>
                <w:sz w:val="16"/>
              </w:rPr>
              <w:t>Discurs</w:t>
            </w:r>
            <w:r>
              <w:rPr>
                <w:color w:val="0D4193"/>
                <w:spacing w:val="-12"/>
                <w:sz w:val="16"/>
              </w:rPr>
              <w:t xml:space="preserve"> </w:t>
            </w:r>
            <w:r>
              <w:rPr>
                <w:color w:val="0D4193"/>
                <w:spacing w:val="-4"/>
                <w:sz w:val="16"/>
              </w:rPr>
              <w:t>oral</w:t>
            </w:r>
          </w:p>
        </w:tc>
        <w:tc>
          <w:tcPr>
            <w:tcW w:w="1500" w:type="dxa"/>
            <w:tcBorders>
              <w:top w:val="single" w:sz="8" w:space="0" w:color="C0C0C0"/>
              <w:left w:val="single" w:sz="8" w:space="0" w:color="C0C0C0"/>
              <w:bottom w:val="single" w:sz="8" w:space="0" w:color="C0C0C0"/>
            </w:tcBorders>
          </w:tcPr>
          <w:p w:rsidR="007271B2" w:rsidRDefault="007271B2" w:rsidP="006B72DC">
            <w:pPr>
              <w:pStyle w:val="TableParagraph"/>
              <w:rPr>
                <w:rFonts w:ascii="Times New Roman"/>
                <w:sz w:val="18"/>
              </w:rPr>
            </w:pPr>
          </w:p>
        </w:tc>
      </w:tr>
      <w:tr w:rsidR="007271B2" w:rsidTr="00F26349">
        <w:trPr>
          <w:gridBefore w:val="1"/>
          <w:gridAfter w:val="1"/>
          <w:wBefore w:w="814" w:type="dxa"/>
          <w:wAfter w:w="46" w:type="dxa"/>
          <w:trHeight w:val="289"/>
        </w:trPr>
        <w:tc>
          <w:tcPr>
            <w:tcW w:w="1800" w:type="dxa"/>
            <w:gridSpan w:val="2"/>
          </w:tcPr>
          <w:p w:rsidR="007271B2" w:rsidRDefault="007271B2" w:rsidP="006B72DC">
            <w:pPr>
              <w:pStyle w:val="TableParagraph"/>
              <w:spacing w:before="39"/>
              <w:ind w:right="277"/>
              <w:jc w:val="right"/>
              <w:rPr>
                <w:sz w:val="18"/>
              </w:rPr>
            </w:pPr>
            <w:r>
              <w:rPr>
                <w:color w:val="3E3938"/>
                <w:spacing w:val="-2"/>
                <w:sz w:val="18"/>
              </w:rPr>
              <w:t>engleză</w:t>
            </w:r>
          </w:p>
        </w:tc>
        <w:tc>
          <w:tcPr>
            <w:tcW w:w="2029" w:type="dxa"/>
            <w:tcBorders>
              <w:top w:val="single" w:sz="8" w:space="0" w:color="C0C0C0"/>
              <w:bottom w:val="single" w:sz="4" w:space="0" w:color="C0C0C0"/>
            </w:tcBorders>
          </w:tcPr>
          <w:p w:rsidR="007271B2" w:rsidRDefault="007271B2" w:rsidP="006B72DC">
            <w:pPr>
              <w:pStyle w:val="TableParagraph"/>
              <w:spacing w:before="27"/>
              <w:ind w:left="662"/>
              <w:rPr>
                <w:sz w:val="18"/>
              </w:rPr>
            </w:pPr>
            <w:r>
              <w:rPr>
                <w:color w:val="3E3938"/>
                <w:spacing w:val="-5"/>
                <w:sz w:val="18"/>
              </w:rPr>
              <w:t>C1</w:t>
            </w:r>
          </w:p>
        </w:tc>
        <w:tc>
          <w:tcPr>
            <w:tcW w:w="1014" w:type="dxa"/>
            <w:tcBorders>
              <w:top w:val="single" w:sz="8" w:space="0" w:color="C0C0C0"/>
              <w:bottom w:val="single" w:sz="4" w:space="0" w:color="C0C0C0"/>
            </w:tcBorders>
          </w:tcPr>
          <w:p w:rsidR="007271B2" w:rsidRDefault="007271B2" w:rsidP="006B72DC">
            <w:pPr>
              <w:pStyle w:val="TableParagraph"/>
              <w:spacing w:before="27"/>
              <w:ind w:left="152"/>
              <w:rPr>
                <w:sz w:val="18"/>
              </w:rPr>
            </w:pPr>
            <w:r>
              <w:rPr>
                <w:color w:val="3E3938"/>
                <w:spacing w:val="-5"/>
                <w:sz w:val="18"/>
              </w:rPr>
              <w:t>C1</w:t>
            </w:r>
          </w:p>
        </w:tc>
        <w:tc>
          <w:tcPr>
            <w:tcW w:w="1831" w:type="dxa"/>
            <w:tcBorders>
              <w:top w:val="single" w:sz="8" w:space="0" w:color="C0C0C0"/>
              <w:bottom w:val="single" w:sz="4" w:space="0" w:color="C0C0C0"/>
            </w:tcBorders>
          </w:tcPr>
          <w:p w:rsidR="007271B2" w:rsidRDefault="007271B2" w:rsidP="006B72DC">
            <w:pPr>
              <w:pStyle w:val="TableParagraph"/>
              <w:spacing w:before="27"/>
              <w:ind w:left="646"/>
              <w:rPr>
                <w:sz w:val="18"/>
              </w:rPr>
            </w:pPr>
            <w:r>
              <w:rPr>
                <w:color w:val="3E3938"/>
                <w:spacing w:val="-5"/>
                <w:sz w:val="18"/>
              </w:rPr>
              <w:t>B2</w:t>
            </w:r>
          </w:p>
        </w:tc>
        <w:tc>
          <w:tcPr>
            <w:tcW w:w="1170" w:type="dxa"/>
            <w:tcBorders>
              <w:top w:val="single" w:sz="8" w:space="0" w:color="C0C0C0"/>
              <w:bottom w:val="single" w:sz="4" w:space="0" w:color="C0C0C0"/>
            </w:tcBorders>
          </w:tcPr>
          <w:p w:rsidR="007271B2" w:rsidRDefault="007271B2" w:rsidP="006B72DC">
            <w:pPr>
              <w:pStyle w:val="TableParagraph"/>
              <w:spacing w:before="27"/>
              <w:ind w:right="336"/>
              <w:jc w:val="center"/>
              <w:rPr>
                <w:sz w:val="18"/>
              </w:rPr>
            </w:pPr>
            <w:r>
              <w:rPr>
                <w:color w:val="3E3938"/>
                <w:spacing w:val="-5"/>
                <w:sz w:val="18"/>
              </w:rPr>
              <w:t>B2</w:t>
            </w:r>
          </w:p>
        </w:tc>
        <w:tc>
          <w:tcPr>
            <w:tcW w:w="1500" w:type="dxa"/>
            <w:tcBorders>
              <w:top w:val="single" w:sz="8" w:space="0" w:color="C0C0C0"/>
              <w:bottom w:val="single" w:sz="4" w:space="0" w:color="C0C0C0"/>
            </w:tcBorders>
          </w:tcPr>
          <w:p w:rsidR="007271B2" w:rsidRDefault="007271B2" w:rsidP="006B72DC">
            <w:pPr>
              <w:pStyle w:val="TableParagraph"/>
              <w:spacing w:before="27"/>
              <w:ind w:right="5"/>
              <w:jc w:val="center"/>
              <w:rPr>
                <w:sz w:val="18"/>
              </w:rPr>
            </w:pPr>
            <w:r>
              <w:rPr>
                <w:color w:val="3E3938"/>
                <w:spacing w:val="-5"/>
                <w:sz w:val="18"/>
              </w:rPr>
              <w:t>B2</w:t>
            </w:r>
          </w:p>
        </w:tc>
      </w:tr>
      <w:tr w:rsidR="007271B2" w:rsidTr="00F26349">
        <w:trPr>
          <w:gridBefore w:val="1"/>
          <w:gridAfter w:val="1"/>
          <w:wBefore w:w="814" w:type="dxa"/>
          <w:wAfter w:w="46" w:type="dxa"/>
          <w:trHeight w:val="292"/>
        </w:trPr>
        <w:tc>
          <w:tcPr>
            <w:tcW w:w="1800" w:type="dxa"/>
            <w:gridSpan w:val="2"/>
          </w:tcPr>
          <w:p w:rsidR="007271B2" w:rsidRDefault="007271B2" w:rsidP="006B72DC">
            <w:pPr>
              <w:pStyle w:val="TableParagraph"/>
              <w:spacing w:before="42"/>
              <w:ind w:right="277"/>
              <w:jc w:val="right"/>
              <w:rPr>
                <w:sz w:val="18"/>
              </w:rPr>
            </w:pPr>
            <w:r>
              <w:rPr>
                <w:color w:val="3E3938"/>
                <w:spacing w:val="-2"/>
                <w:sz w:val="18"/>
              </w:rPr>
              <w:t>franceză</w:t>
            </w:r>
          </w:p>
        </w:tc>
        <w:tc>
          <w:tcPr>
            <w:tcW w:w="2029" w:type="dxa"/>
            <w:tcBorders>
              <w:top w:val="single" w:sz="4" w:space="0" w:color="C0C0C0"/>
              <w:bottom w:val="single" w:sz="4" w:space="0" w:color="C0C0C0"/>
            </w:tcBorders>
          </w:tcPr>
          <w:p w:rsidR="007271B2" w:rsidRDefault="007271B2" w:rsidP="006B72DC">
            <w:pPr>
              <w:pStyle w:val="TableParagraph"/>
              <w:spacing w:before="27"/>
              <w:ind w:left="667"/>
              <w:rPr>
                <w:sz w:val="18"/>
              </w:rPr>
            </w:pPr>
            <w:r>
              <w:rPr>
                <w:color w:val="3E3938"/>
                <w:spacing w:val="-5"/>
                <w:sz w:val="18"/>
              </w:rPr>
              <w:t>A2</w:t>
            </w:r>
          </w:p>
        </w:tc>
        <w:tc>
          <w:tcPr>
            <w:tcW w:w="1014" w:type="dxa"/>
            <w:tcBorders>
              <w:top w:val="single" w:sz="4" w:space="0" w:color="C0C0C0"/>
              <w:bottom w:val="single" w:sz="4" w:space="0" w:color="C0C0C0"/>
            </w:tcBorders>
          </w:tcPr>
          <w:p w:rsidR="007271B2" w:rsidRDefault="007271B2" w:rsidP="006B72DC">
            <w:pPr>
              <w:pStyle w:val="TableParagraph"/>
              <w:spacing w:before="27"/>
              <w:ind w:left="157"/>
              <w:rPr>
                <w:sz w:val="18"/>
              </w:rPr>
            </w:pPr>
            <w:r>
              <w:rPr>
                <w:color w:val="3E3938"/>
                <w:spacing w:val="-5"/>
                <w:sz w:val="18"/>
              </w:rPr>
              <w:t>A2</w:t>
            </w:r>
          </w:p>
        </w:tc>
        <w:tc>
          <w:tcPr>
            <w:tcW w:w="1831" w:type="dxa"/>
            <w:tcBorders>
              <w:top w:val="single" w:sz="4" w:space="0" w:color="C0C0C0"/>
              <w:bottom w:val="single" w:sz="4" w:space="0" w:color="C0C0C0"/>
            </w:tcBorders>
          </w:tcPr>
          <w:p w:rsidR="007271B2" w:rsidRDefault="007271B2" w:rsidP="006B72DC">
            <w:pPr>
              <w:pStyle w:val="TableParagraph"/>
              <w:spacing w:before="27"/>
              <w:ind w:left="646"/>
              <w:rPr>
                <w:sz w:val="18"/>
              </w:rPr>
            </w:pPr>
            <w:r>
              <w:rPr>
                <w:color w:val="3E3938"/>
                <w:spacing w:val="-5"/>
                <w:sz w:val="18"/>
              </w:rPr>
              <w:t>A1</w:t>
            </w:r>
          </w:p>
        </w:tc>
        <w:tc>
          <w:tcPr>
            <w:tcW w:w="1170" w:type="dxa"/>
            <w:tcBorders>
              <w:top w:val="single" w:sz="4" w:space="0" w:color="C0C0C0"/>
              <w:bottom w:val="single" w:sz="4" w:space="0" w:color="C0C0C0"/>
            </w:tcBorders>
          </w:tcPr>
          <w:p w:rsidR="007271B2" w:rsidRDefault="007271B2" w:rsidP="006B72DC">
            <w:pPr>
              <w:pStyle w:val="TableParagraph"/>
              <w:spacing w:before="27"/>
              <w:ind w:right="336"/>
              <w:jc w:val="center"/>
              <w:rPr>
                <w:sz w:val="18"/>
              </w:rPr>
            </w:pPr>
            <w:r>
              <w:rPr>
                <w:color w:val="3E3938"/>
                <w:spacing w:val="-5"/>
                <w:sz w:val="18"/>
              </w:rPr>
              <w:t>A2</w:t>
            </w:r>
          </w:p>
        </w:tc>
        <w:tc>
          <w:tcPr>
            <w:tcW w:w="1500" w:type="dxa"/>
            <w:tcBorders>
              <w:top w:val="single" w:sz="4" w:space="0" w:color="C0C0C0"/>
              <w:bottom w:val="single" w:sz="4" w:space="0" w:color="C0C0C0"/>
            </w:tcBorders>
          </w:tcPr>
          <w:p w:rsidR="007271B2" w:rsidRDefault="007271B2" w:rsidP="006B72DC">
            <w:pPr>
              <w:pStyle w:val="TableParagraph"/>
              <w:spacing w:before="27"/>
              <w:ind w:right="5"/>
              <w:jc w:val="center"/>
              <w:rPr>
                <w:sz w:val="18"/>
              </w:rPr>
            </w:pPr>
            <w:r>
              <w:rPr>
                <w:color w:val="3E3938"/>
                <w:spacing w:val="-5"/>
                <w:sz w:val="18"/>
              </w:rPr>
              <w:t>A2</w:t>
            </w:r>
          </w:p>
        </w:tc>
      </w:tr>
      <w:tr w:rsidR="007271B2" w:rsidTr="00F26349">
        <w:trPr>
          <w:gridBefore w:val="1"/>
          <w:gridAfter w:val="1"/>
          <w:wBefore w:w="814" w:type="dxa"/>
          <w:wAfter w:w="46" w:type="dxa"/>
          <w:trHeight w:val="290"/>
        </w:trPr>
        <w:tc>
          <w:tcPr>
            <w:tcW w:w="1800" w:type="dxa"/>
            <w:gridSpan w:val="2"/>
          </w:tcPr>
          <w:p w:rsidR="007271B2" w:rsidRDefault="007271B2" w:rsidP="006B72DC">
            <w:pPr>
              <w:pStyle w:val="TableParagraph"/>
              <w:spacing w:before="40"/>
              <w:ind w:right="277"/>
              <w:jc w:val="right"/>
              <w:rPr>
                <w:sz w:val="18"/>
              </w:rPr>
            </w:pPr>
            <w:r>
              <w:rPr>
                <w:color w:val="3E3938"/>
                <w:spacing w:val="-2"/>
                <w:sz w:val="18"/>
              </w:rPr>
              <w:t>germană</w:t>
            </w:r>
          </w:p>
        </w:tc>
        <w:tc>
          <w:tcPr>
            <w:tcW w:w="2029" w:type="dxa"/>
            <w:tcBorders>
              <w:top w:val="single" w:sz="4" w:space="0" w:color="C0C0C0"/>
              <w:bottom w:val="single" w:sz="4" w:space="0" w:color="C0C0C0"/>
            </w:tcBorders>
          </w:tcPr>
          <w:p w:rsidR="007271B2" w:rsidRDefault="007271B2" w:rsidP="006B72DC">
            <w:pPr>
              <w:pStyle w:val="TableParagraph"/>
              <w:spacing w:before="27"/>
              <w:ind w:left="667"/>
              <w:rPr>
                <w:sz w:val="18"/>
              </w:rPr>
            </w:pPr>
            <w:r>
              <w:rPr>
                <w:color w:val="3E3938"/>
                <w:spacing w:val="-5"/>
                <w:sz w:val="18"/>
              </w:rPr>
              <w:t>A2</w:t>
            </w:r>
          </w:p>
        </w:tc>
        <w:tc>
          <w:tcPr>
            <w:tcW w:w="1014" w:type="dxa"/>
            <w:tcBorders>
              <w:top w:val="single" w:sz="4" w:space="0" w:color="C0C0C0"/>
              <w:bottom w:val="single" w:sz="4" w:space="0" w:color="C0C0C0"/>
            </w:tcBorders>
          </w:tcPr>
          <w:p w:rsidR="007271B2" w:rsidRDefault="007271B2" w:rsidP="006B72DC">
            <w:pPr>
              <w:pStyle w:val="TableParagraph"/>
              <w:spacing w:before="27"/>
              <w:ind w:left="157"/>
              <w:rPr>
                <w:sz w:val="18"/>
              </w:rPr>
            </w:pPr>
            <w:r>
              <w:rPr>
                <w:color w:val="3E3938"/>
                <w:spacing w:val="-5"/>
                <w:sz w:val="18"/>
              </w:rPr>
              <w:t>A2</w:t>
            </w:r>
          </w:p>
        </w:tc>
        <w:tc>
          <w:tcPr>
            <w:tcW w:w="1831" w:type="dxa"/>
            <w:tcBorders>
              <w:top w:val="single" w:sz="4" w:space="0" w:color="C0C0C0"/>
              <w:bottom w:val="single" w:sz="4" w:space="0" w:color="C0C0C0"/>
            </w:tcBorders>
          </w:tcPr>
          <w:p w:rsidR="007271B2" w:rsidRDefault="007271B2" w:rsidP="006B72DC">
            <w:pPr>
              <w:pStyle w:val="TableParagraph"/>
              <w:spacing w:before="27"/>
              <w:ind w:left="646"/>
              <w:rPr>
                <w:sz w:val="18"/>
              </w:rPr>
            </w:pPr>
            <w:r>
              <w:rPr>
                <w:color w:val="3E3938"/>
                <w:spacing w:val="-5"/>
                <w:sz w:val="18"/>
              </w:rPr>
              <w:t>A2</w:t>
            </w:r>
          </w:p>
        </w:tc>
        <w:tc>
          <w:tcPr>
            <w:tcW w:w="1170" w:type="dxa"/>
            <w:tcBorders>
              <w:top w:val="single" w:sz="4" w:space="0" w:color="C0C0C0"/>
              <w:bottom w:val="single" w:sz="4" w:space="0" w:color="C0C0C0"/>
            </w:tcBorders>
          </w:tcPr>
          <w:p w:rsidR="007271B2" w:rsidRDefault="007271B2" w:rsidP="006B72DC">
            <w:pPr>
              <w:pStyle w:val="TableParagraph"/>
              <w:spacing w:before="27"/>
              <w:ind w:right="336"/>
              <w:jc w:val="center"/>
              <w:rPr>
                <w:sz w:val="18"/>
              </w:rPr>
            </w:pPr>
            <w:r>
              <w:rPr>
                <w:color w:val="3E3938"/>
                <w:spacing w:val="-5"/>
                <w:sz w:val="18"/>
              </w:rPr>
              <w:t>A2</w:t>
            </w:r>
          </w:p>
        </w:tc>
        <w:tc>
          <w:tcPr>
            <w:tcW w:w="1500" w:type="dxa"/>
            <w:tcBorders>
              <w:top w:val="single" w:sz="4" w:space="0" w:color="C0C0C0"/>
              <w:bottom w:val="single" w:sz="4" w:space="0" w:color="C0C0C0"/>
            </w:tcBorders>
          </w:tcPr>
          <w:p w:rsidR="007271B2" w:rsidRDefault="007271B2" w:rsidP="006B72DC">
            <w:pPr>
              <w:pStyle w:val="TableParagraph"/>
              <w:spacing w:before="27"/>
              <w:ind w:right="5"/>
              <w:jc w:val="center"/>
              <w:rPr>
                <w:sz w:val="18"/>
              </w:rPr>
            </w:pPr>
            <w:r>
              <w:rPr>
                <w:color w:val="3E3938"/>
                <w:spacing w:val="-5"/>
                <w:sz w:val="18"/>
              </w:rPr>
              <w:t>A2</w:t>
            </w:r>
          </w:p>
        </w:tc>
      </w:tr>
      <w:tr w:rsidR="007271B2" w:rsidTr="00F26349">
        <w:trPr>
          <w:gridBefore w:val="1"/>
          <w:gridAfter w:val="1"/>
          <w:wBefore w:w="814" w:type="dxa"/>
          <w:wAfter w:w="46" w:type="dxa"/>
          <w:trHeight w:val="399"/>
        </w:trPr>
        <w:tc>
          <w:tcPr>
            <w:tcW w:w="1800" w:type="dxa"/>
            <w:gridSpan w:val="2"/>
          </w:tcPr>
          <w:p w:rsidR="007271B2" w:rsidRDefault="007271B2" w:rsidP="006B72DC">
            <w:pPr>
              <w:pStyle w:val="TableParagraph"/>
              <w:rPr>
                <w:rFonts w:ascii="Times New Roman"/>
                <w:sz w:val="18"/>
              </w:rPr>
            </w:pPr>
          </w:p>
        </w:tc>
        <w:tc>
          <w:tcPr>
            <w:tcW w:w="6044" w:type="dxa"/>
            <w:gridSpan w:val="4"/>
            <w:tcBorders>
              <w:top w:val="single" w:sz="4" w:space="0" w:color="C0C0C0"/>
            </w:tcBorders>
          </w:tcPr>
          <w:p w:rsidR="007271B2" w:rsidRDefault="007271B2" w:rsidP="006B72DC">
            <w:pPr>
              <w:pStyle w:val="TableParagraph"/>
              <w:spacing w:before="34" w:line="170" w:lineRule="atLeast"/>
              <w:ind w:left="-1" w:right="-15"/>
              <w:rPr>
                <w:sz w:val="15"/>
              </w:rPr>
            </w:pPr>
            <w:r>
              <w:rPr>
                <w:color w:val="0D4193"/>
                <w:spacing w:val="-6"/>
                <w:sz w:val="15"/>
              </w:rPr>
              <w:t>Niveluri:</w:t>
            </w:r>
            <w:r>
              <w:rPr>
                <w:color w:val="0D4193"/>
                <w:spacing w:val="-15"/>
                <w:sz w:val="15"/>
              </w:rPr>
              <w:t xml:space="preserve"> </w:t>
            </w:r>
            <w:r>
              <w:rPr>
                <w:color w:val="0D4193"/>
                <w:spacing w:val="-6"/>
                <w:sz w:val="15"/>
              </w:rPr>
              <w:t>A1</w:t>
            </w:r>
            <w:r>
              <w:rPr>
                <w:color w:val="0D4193"/>
                <w:spacing w:val="-8"/>
                <w:sz w:val="15"/>
              </w:rPr>
              <w:t xml:space="preserve"> </w:t>
            </w:r>
            <w:r>
              <w:rPr>
                <w:color w:val="0D4193"/>
                <w:spacing w:val="-6"/>
                <w:sz w:val="15"/>
              </w:rPr>
              <w:t>și</w:t>
            </w:r>
            <w:r>
              <w:rPr>
                <w:color w:val="0D4193"/>
                <w:spacing w:val="-18"/>
                <w:sz w:val="15"/>
              </w:rPr>
              <w:t xml:space="preserve"> </w:t>
            </w:r>
            <w:r>
              <w:rPr>
                <w:color w:val="0D4193"/>
                <w:spacing w:val="-6"/>
                <w:sz w:val="15"/>
              </w:rPr>
              <w:t>A2:</w:t>
            </w:r>
            <w:r>
              <w:rPr>
                <w:color w:val="0D4193"/>
                <w:spacing w:val="-7"/>
                <w:sz w:val="15"/>
              </w:rPr>
              <w:t xml:space="preserve"> </w:t>
            </w:r>
            <w:r>
              <w:rPr>
                <w:color w:val="0D4193"/>
                <w:spacing w:val="-6"/>
                <w:sz w:val="15"/>
              </w:rPr>
              <w:t>Utilizator</w:t>
            </w:r>
            <w:r>
              <w:rPr>
                <w:color w:val="0D4193"/>
                <w:spacing w:val="-8"/>
                <w:sz w:val="15"/>
              </w:rPr>
              <w:t xml:space="preserve"> </w:t>
            </w:r>
            <w:r>
              <w:rPr>
                <w:color w:val="0D4193"/>
                <w:spacing w:val="-6"/>
                <w:sz w:val="15"/>
              </w:rPr>
              <w:t>elementar</w:t>
            </w:r>
            <w:r>
              <w:rPr>
                <w:color w:val="0D4193"/>
                <w:spacing w:val="-8"/>
                <w:sz w:val="15"/>
              </w:rPr>
              <w:t xml:space="preserve"> </w:t>
            </w:r>
            <w:r>
              <w:rPr>
                <w:color w:val="0D4193"/>
                <w:spacing w:val="-6"/>
                <w:sz w:val="15"/>
              </w:rPr>
              <w:t>- B1</w:t>
            </w:r>
            <w:r>
              <w:rPr>
                <w:color w:val="0D4193"/>
                <w:spacing w:val="-8"/>
                <w:sz w:val="15"/>
              </w:rPr>
              <w:t xml:space="preserve"> </w:t>
            </w:r>
            <w:r>
              <w:rPr>
                <w:color w:val="0D4193"/>
                <w:spacing w:val="-6"/>
                <w:sz w:val="15"/>
              </w:rPr>
              <w:t>și</w:t>
            </w:r>
            <w:r>
              <w:rPr>
                <w:color w:val="0D4193"/>
                <w:spacing w:val="-8"/>
                <w:sz w:val="15"/>
              </w:rPr>
              <w:t xml:space="preserve"> </w:t>
            </w:r>
            <w:r>
              <w:rPr>
                <w:color w:val="0D4193"/>
                <w:spacing w:val="-6"/>
                <w:sz w:val="15"/>
              </w:rPr>
              <w:t>B2:</w:t>
            </w:r>
            <w:r>
              <w:rPr>
                <w:color w:val="0D4193"/>
                <w:spacing w:val="-7"/>
                <w:sz w:val="15"/>
              </w:rPr>
              <w:t xml:space="preserve"> </w:t>
            </w:r>
            <w:r>
              <w:rPr>
                <w:color w:val="0D4193"/>
                <w:spacing w:val="-6"/>
                <w:sz w:val="15"/>
              </w:rPr>
              <w:t>Utilizator</w:t>
            </w:r>
            <w:r>
              <w:rPr>
                <w:color w:val="0D4193"/>
                <w:spacing w:val="-8"/>
                <w:sz w:val="15"/>
              </w:rPr>
              <w:t xml:space="preserve"> </w:t>
            </w:r>
            <w:r>
              <w:rPr>
                <w:color w:val="0D4193"/>
                <w:spacing w:val="-6"/>
                <w:sz w:val="15"/>
              </w:rPr>
              <w:t>independent</w:t>
            </w:r>
            <w:r>
              <w:rPr>
                <w:color w:val="0D4193"/>
                <w:spacing w:val="-7"/>
                <w:sz w:val="15"/>
              </w:rPr>
              <w:t xml:space="preserve"> </w:t>
            </w:r>
            <w:r>
              <w:rPr>
                <w:color w:val="0D4193"/>
                <w:spacing w:val="-6"/>
                <w:sz w:val="15"/>
              </w:rPr>
              <w:t>-</w:t>
            </w:r>
            <w:r>
              <w:rPr>
                <w:color w:val="0D4193"/>
                <w:spacing w:val="-8"/>
                <w:sz w:val="15"/>
              </w:rPr>
              <w:t xml:space="preserve"> </w:t>
            </w:r>
            <w:r>
              <w:rPr>
                <w:color w:val="0D4193"/>
                <w:spacing w:val="-6"/>
                <w:sz w:val="15"/>
              </w:rPr>
              <w:t>C1</w:t>
            </w:r>
            <w:r>
              <w:rPr>
                <w:color w:val="0D4193"/>
                <w:spacing w:val="-8"/>
                <w:sz w:val="15"/>
              </w:rPr>
              <w:t xml:space="preserve"> </w:t>
            </w:r>
            <w:r>
              <w:rPr>
                <w:color w:val="0D4193"/>
                <w:spacing w:val="-6"/>
                <w:sz w:val="15"/>
              </w:rPr>
              <w:t>și C2:</w:t>
            </w:r>
            <w:r>
              <w:rPr>
                <w:color w:val="0D4193"/>
                <w:spacing w:val="-7"/>
                <w:sz w:val="15"/>
              </w:rPr>
              <w:t xml:space="preserve"> </w:t>
            </w:r>
            <w:r>
              <w:rPr>
                <w:color w:val="0D4193"/>
                <w:spacing w:val="-6"/>
                <w:sz w:val="15"/>
              </w:rPr>
              <w:t>Utilizator</w:t>
            </w:r>
            <w:r>
              <w:rPr>
                <w:color w:val="0D4193"/>
                <w:spacing w:val="-8"/>
                <w:sz w:val="15"/>
              </w:rPr>
              <w:t xml:space="preserve"> </w:t>
            </w:r>
            <w:r>
              <w:rPr>
                <w:color w:val="0D4193"/>
                <w:spacing w:val="-6"/>
                <w:sz w:val="15"/>
              </w:rPr>
              <w:t>experim</w:t>
            </w:r>
            <w:r>
              <w:rPr>
                <w:color w:val="0D4193"/>
                <w:sz w:val="15"/>
              </w:rPr>
              <w:t xml:space="preserve"> </w:t>
            </w:r>
            <w:hyperlink r:id="rId9">
              <w:r>
                <w:rPr>
                  <w:spacing w:val="-4"/>
                  <w:sz w:val="15"/>
                  <w:u w:val="single"/>
                </w:rPr>
                <w:t>Cadrul</w:t>
              </w:r>
              <w:r>
                <w:rPr>
                  <w:spacing w:val="-10"/>
                  <w:sz w:val="15"/>
                  <w:u w:val="single"/>
                </w:rPr>
                <w:t xml:space="preserve"> </w:t>
              </w:r>
              <w:r>
                <w:rPr>
                  <w:spacing w:val="-4"/>
                  <w:sz w:val="15"/>
                  <w:u w:val="single"/>
                </w:rPr>
                <w:t>european</w:t>
              </w:r>
              <w:r>
                <w:rPr>
                  <w:spacing w:val="-10"/>
                  <w:sz w:val="15"/>
                  <w:u w:val="single"/>
                </w:rPr>
                <w:t xml:space="preserve"> </w:t>
              </w:r>
              <w:r>
                <w:rPr>
                  <w:spacing w:val="-4"/>
                  <w:sz w:val="15"/>
                  <w:u w:val="single"/>
                </w:rPr>
                <w:t>comun</w:t>
              </w:r>
              <w:r>
                <w:rPr>
                  <w:spacing w:val="-10"/>
                  <w:sz w:val="15"/>
                  <w:u w:val="single"/>
                </w:rPr>
                <w:t xml:space="preserve"> </w:t>
              </w:r>
              <w:r>
                <w:rPr>
                  <w:spacing w:val="-4"/>
                  <w:sz w:val="15"/>
                  <w:u w:val="single"/>
                </w:rPr>
                <w:t>de</w:t>
              </w:r>
              <w:r>
                <w:rPr>
                  <w:spacing w:val="-8"/>
                  <w:sz w:val="15"/>
                  <w:u w:val="single"/>
                </w:rPr>
                <w:t xml:space="preserve"> </w:t>
              </w:r>
              <w:r>
                <w:rPr>
                  <w:spacing w:val="-4"/>
                  <w:sz w:val="15"/>
                  <w:u w:val="single"/>
                </w:rPr>
                <w:t>referinţă</w:t>
              </w:r>
              <w:r>
                <w:rPr>
                  <w:spacing w:val="-10"/>
                  <w:sz w:val="15"/>
                  <w:u w:val="single"/>
                </w:rPr>
                <w:t xml:space="preserve"> </w:t>
              </w:r>
              <w:r>
                <w:rPr>
                  <w:spacing w:val="-4"/>
                  <w:sz w:val="15"/>
                  <w:u w:val="single"/>
                </w:rPr>
                <w:t>pentru</w:t>
              </w:r>
              <w:r>
                <w:rPr>
                  <w:spacing w:val="-10"/>
                  <w:sz w:val="15"/>
                  <w:u w:val="single"/>
                </w:rPr>
                <w:t xml:space="preserve"> </w:t>
              </w:r>
              <w:r>
                <w:rPr>
                  <w:spacing w:val="-4"/>
                  <w:sz w:val="15"/>
                  <w:u w:val="single"/>
                </w:rPr>
                <w:t>limbi</w:t>
              </w:r>
              <w:r>
                <w:rPr>
                  <w:spacing w:val="-10"/>
                  <w:sz w:val="15"/>
                  <w:u w:val="single"/>
                </w:rPr>
                <w:t xml:space="preserve"> </w:t>
              </w:r>
              <w:r>
                <w:rPr>
                  <w:spacing w:val="-4"/>
                  <w:sz w:val="15"/>
                  <w:u w:val="single"/>
                </w:rPr>
                <w:t>străine</w:t>
              </w:r>
              <w:r>
                <w:rPr>
                  <w:spacing w:val="-11"/>
                  <w:sz w:val="15"/>
                  <w:u w:val="single"/>
                </w:rPr>
                <w:t xml:space="preserve"> </w:t>
              </w:r>
              <w:r>
                <w:rPr>
                  <w:spacing w:val="-4"/>
                  <w:sz w:val="15"/>
                  <w:u w:val="single"/>
                </w:rPr>
                <w:t>-</w:t>
              </w:r>
              <w:r>
                <w:rPr>
                  <w:spacing w:val="-10"/>
                  <w:sz w:val="15"/>
                  <w:u w:val="single"/>
                </w:rPr>
                <w:t xml:space="preserve"> </w:t>
              </w:r>
              <w:r>
                <w:rPr>
                  <w:spacing w:val="-4"/>
                  <w:sz w:val="15"/>
                  <w:u w:val="single"/>
                </w:rPr>
                <w:t>Grila</w:t>
              </w:r>
              <w:r>
                <w:rPr>
                  <w:spacing w:val="-10"/>
                  <w:sz w:val="15"/>
                  <w:u w:val="single"/>
                </w:rPr>
                <w:t xml:space="preserve"> </w:t>
              </w:r>
              <w:r>
                <w:rPr>
                  <w:spacing w:val="-4"/>
                  <w:sz w:val="15"/>
                  <w:u w:val="single"/>
                </w:rPr>
                <w:t>de</w:t>
              </w:r>
              <w:r>
                <w:rPr>
                  <w:spacing w:val="-8"/>
                  <w:sz w:val="15"/>
                  <w:u w:val="single"/>
                </w:rPr>
                <w:t xml:space="preserve"> </w:t>
              </w:r>
              <w:r>
                <w:rPr>
                  <w:spacing w:val="-4"/>
                  <w:sz w:val="15"/>
                  <w:u w:val="single"/>
                </w:rPr>
                <w:t>auto-evaluare</w:t>
              </w:r>
            </w:hyperlink>
          </w:p>
        </w:tc>
        <w:tc>
          <w:tcPr>
            <w:tcW w:w="1500" w:type="dxa"/>
            <w:tcBorders>
              <w:top w:val="single" w:sz="4" w:space="0" w:color="C0C0C0"/>
            </w:tcBorders>
          </w:tcPr>
          <w:p w:rsidR="007271B2" w:rsidRDefault="007271B2" w:rsidP="006B72DC">
            <w:pPr>
              <w:pStyle w:val="TableParagraph"/>
              <w:spacing w:before="53"/>
              <w:ind w:left="-3"/>
              <w:rPr>
                <w:sz w:val="15"/>
              </w:rPr>
            </w:pPr>
            <w:r>
              <w:rPr>
                <w:color w:val="0D4193"/>
                <w:spacing w:val="-2"/>
                <w:sz w:val="15"/>
              </w:rPr>
              <w:t>entat</w:t>
            </w:r>
          </w:p>
        </w:tc>
      </w:tr>
    </w:tbl>
    <w:p w:rsidR="007271B2" w:rsidRDefault="007271B2" w:rsidP="007271B2">
      <w:pPr>
        <w:pStyle w:val="BodyText"/>
        <w:spacing w:before="70"/>
        <w:rPr>
          <w:sz w:val="20"/>
        </w:rPr>
      </w:pPr>
    </w:p>
    <w:tbl>
      <w:tblPr>
        <w:tblW w:w="0" w:type="auto"/>
        <w:tblInd w:w="1134" w:type="dxa"/>
        <w:tblLayout w:type="fixed"/>
        <w:tblCellMar>
          <w:left w:w="0" w:type="dxa"/>
          <w:right w:w="0" w:type="dxa"/>
        </w:tblCellMar>
        <w:tblLook w:val="01E0" w:firstRow="1" w:lastRow="1" w:firstColumn="1" w:lastColumn="1" w:noHBand="0" w:noVBand="0"/>
      </w:tblPr>
      <w:tblGrid>
        <w:gridCol w:w="1843"/>
        <w:gridCol w:w="7575"/>
      </w:tblGrid>
      <w:tr w:rsidR="007271B2" w:rsidTr="004614EA">
        <w:trPr>
          <w:trHeight w:val="621"/>
        </w:trPr>
        <w:tc>
          <w:tcPr>
            <w:tcW w:w="1843" w:type="dxa"/>
          </w:tcPr>
          <w:p w:rsidR="007271B2" w:rsidRDefault="007271B2" w:rsidP="006B72DC">
            <w:pPr>
              <w:pStyle w:val="TableParagraph"/>
              <w:spacing w:line="201" w:lineRule="exact"/>
              <w:ind w:left="50"/>
              <w:rPr>
                <w:sz w:val="18"/>
              </w:rPr>
            </w:pPr>
            <w:r>
              <w:rPr>
                <w:color w:val="0D4193"/>
                <w:spacing w:val="-6"/>
                <w:sz w:val="18"/>
              </w:rPr>
              <w:t>Competenţe</w:t>
            </w:r>
            <w:r>
              <w:rPr>
                <w:color w:val="0D4193"/>
                <w:spacing w:val="-12"/>
                <w:sz w:val="18"/>
              </w:rPr>
              <w:t xml:space="preserve"> </w:t>
            </w:r>
            <w:r>
              <w:rPr>
                <w:color w:val="0D4193"/>
                <w:spacing w:val="-6"/>
                <w:sz w:val="18"/>
              </w:rPr>
              <w:t>de</w:t>
            </w:r>
            <w:r>
              <w:rPr>
                <w:color w:val="0D4193"/>
                <w:spacing w:val="-7"/>
                <w:sz w:val="18"/>
              </w:rPr>
              <w:t xml:space="preserve"> </w:t>
            </w:r>
            <w:r>
              <w:rPr>
                <w:color w:val="0D4193"/>
                <w:spacing w:val="-6"/>
                <w:sz w:val="18"/>
              </w:rPr>
              <w:t>comunicare</w:t>
            </w:r>
          </w:p>
        </w:tc>
        <w:tc>
          <w:tcPr>
            <w:tcW w:w="7575" w:type="dxa"/>
          </w:tcPr>
          <w:p w:rsidR="007271B2" w:rsidRDefault="00F05138" w:rsidP="00F05138">
            <w:pPr>
              <w:pStyle w:val="TableParagraph"/>
              <w:ind w:left="139"/>
              <w:jc w:val="both"/>
              <w:rPr>
                <w:sz w:val="18"/>
              </w:rPr>
            </w:pPr>
            <w:r w:rsidRPr="00F05138">
              <w:rPr>
                <w:color w:val="3E3938"/>
                <w:spacing w:val="-2"/>
                <w:sz w:val="18"/>
              </w:rPr>
              <w:t>Abilități avansate de comunicare interpersonală și lucru în echipă, formate în contexte organizaționale diverse, încă din perioada studenției (5 ani de activitate în Timișoara Dental Students Association) și perfecționate ulterior prin interacțiunea constantă cu colaboratori multipli și prin organizarea de evenimente științifice de specialitate.</w:t>
            </w:r>
          </w:p>
        </w:tc>
      </w:tr>
      <w:tr w:rsidR="007271B2" w:rsidTr="008603D7">
        <w:trPr>
          <w:trHeight w:val="423"/>
        </w:trPr>
        <w:tc>
          <w:tcPr>
            <w:tcW w:w="1843" w:type="dxa"/>
          </w:tcPr>
          <w:p w:rsidR="007271B2" w:rsidRDefault="007271B2" w:rsidP="004614EA">
            <w:pPr>
              <w:pStyle w:val="TableParagraph"/>
              <w:ind w:left="50" w:right="136"/>
              <w:rPr>
                <w:sz w:val="18"/>
              </w:rPr>
            </w:pPr>
            <w:r>
              <w:rPr>
                <w:color w:val="0D4193"/>
                <w:spacing w:val="-8"/>
                <w:sz w:val="18"/>
              </w:rPr>
              <w:t>Competenţe organizaţionale/manageriale</w:t>
            </w:r>
          </w:p>
        </w:tc>
        <w:tc>
          <w:tcPr>
            <w:tcW w:w="7575" w:type="dxa"/>
          </w:tcPr>
          <w:p w:rsidR="007271B2" w:rsidRDefault="00F05138" w:rsidP="00F05138">
            <w:pPr>
              <w:pStyle w:val="TableParagraph"/>
              <w:ind w:left="138" w:right="48"/>
              <w:jc w:val="both"/>
              <w:rPr>
                <w:sz w:val="18"/>
              </w:rPr>
            </w:pPr>
            <w:r w:rsidRPr="00F05138">
              <w:rPr>
                <w:color w:val="3E3938"/>
                <w:spacing w:val="-2"/>
                <w:sz w:val="18"/>
              </w:rPr>
              <w:t>Competențe avansate de management organizațional, planificare strategică și lucru în echipă, dezvoltate pe termen lung prin organizarea unor proiecte complexe, culturale și științifice, la nivel național și internațional, incluzând congrese și conferințe de specialitate desfășurate pe parcursu</w:t>
            </w:r>
            <w:r>
              <w:rPr>
                <w:color w:val="3E3938"/>
                <w:spacing w:val="-2"/>
                <w:sz w:val="18"/>
              </w:rPr>
              <w:t>l mai multor ediții consecutive</w:t>
            </w:r>
            <w:r w:rsidR="007271B2">
              <w:rPr>
                <w:color w:val="3E3938"/>
                <w:sz w:val="18"/>
              </w:rPr>
              <w:t>:</w:t>
            </w:r>
            <w:r w:rsidR="007271B2">
              <w:rPr>
                <w:color w:val="3E3938"/>
                <w:spacing w:val="24"/>
                <w:sz w:val="18"/>
              </w:rPr>
              <w:t xml:space="preserve"> </w:t>
            </w:r>
            <w:r w:rsidR="007271B2">
              <w:rPr>
                <w:color w:val="3E3938"/>
                <w:sz w:val="18"/>
              </w:rPr>
              <w:t>spectacol</w:t>
            </w:r>
            <w:r w:rsidR="007271B2">
              <w:rPr>
                <w:color w:val="3E3938"/>
                <w:spacing w:val="-1"/>
                <w:sz w:val="18"/>
              </w:rPr>
              <w:t xml:space="preserve"> </w:t>
            </w:r>
            <w:r w:rsidR="007271B2">
              <w:rPr>
                <w:color w:val="3E3938"/>
                <w:sz w:val="18"/>
              </w:rPr>
              <w:t>de teatru,</w:t>
            </w:r>
            <w:r w:rsidR="007271B2">
              <w:rPr>
                <w:color w:val="3E3938"/>
                <w:spacing w:val="-1"/>
                <w:sz w:val="18"/>
              </w:rPr>
              <w:t xml:space="preserve"> </w:t>
            </w:r>
            <w:r w:rsidR="007271B2">
              <w:rPr>
                <w:color w:val="3E3938"/>
                <w:sz w:val="18"/>
              </w:rPr>
              <w:t xml:space="preserve">editarea și promovarea revistei </w:t>
            </w:r>
            <w:r w:rsidR="007271B2">
              <w:rPr>
                <w:color w:val="3E3938"/>
                <w:spacing w:val="-4"/>
                <w:sz w:val="18"/>
              </w:rPr>
              <w:t xml:space="preserve">studenților din cadrul Facultății de Medicină Dentară, Universitatea de Medicină și Farmacie ”Victor </w:t>
            </w:r>
            <w:r w:rsidR="007271B2">
              <w:rPr>
                <w:color w:val="3E3938"/>
                <w:spacing w:val="-2"/>
                <w:sz w:val="18"/>
              </w:rPr>
              <w:t>Babeș”</w:t>
            </w:r>
            <w:r w:rsidR="007271B2">
              <w:rPr>
                <w:color w:val="3E3938"/>
                <w:spacing w:val="-11"/>
                <w:sz w:val="18"/>
              </w:rPr>
              <w:t xml:space="preserve"> </w:t>
            </w:r>
            <w:r w:rsidR="007271B2">
              <w:rPr>
                <w:color w:val="3E3938"/>
                <w:spacing w:val="-2"/>
                <w:sz w:val="18"/>
              </w:rPr>
              <w:t>Timișoara,</w:t>
            </w:r>
            <w:r w:rsidR="007271B2">
              <w:rPr>
                <w:color w:val="3E3938"/>
                <w:spacing w:val="-10"/>
                <w:sz w:val="18"/>
              </w:rPr>
              <w:t xml:space="preserve"> </w:t>
            </w:r>
            <w:r w:rsidR="007271B2">
              <w:rPr>
                <w:color w:val="3E3938"/>
                <w:spacing w:val="-2"/>
                <w:sz w:val="18"/>
              </w:rPr>
              <w:t>organizarea</w:t>
            </w:r>
            <w:r w:rsidR="007271B2">
              <w:rPr>
                <w:color w:val="3E3938"/>
                <w:spacing w:val="-8"/>
                <w:sz w:val="18"/>
              </w:rPr>
              <w:t xml:space="preserve"> </w:t>
            </w:r>
            <w:r w:rsidR="007271B2">
              <w:rPr>
                <w:color w:val="3E3938"/>
                <w:spacing w:val="-2"/>
                <w:sz w:val="18"/>
              </w:rPr>
              <w:t>a</w:t>
            </w:r>
            <w:r w:rsidR="007271B2">
              <w:rPr>
                <w:color w:val="3E3938"/>
                <w:spacing w:val="-10"/>
                <w:sz w:val="18"/>
              </w:rPr>
              <w:t xml:space="preserve"> </w:t>
            </w:r>
            <w:r w:rsidR="007271B2">
              <w:rPr>
                <w:color w:val="3E3938"/>
                <w:spacing w:val="-2"/>
                <w:sz w:val="18"/>
              </w:rPr>
              <w:t>4</w:t>
            </w:r>
            <w:r w:rsidR="007271B2">
              <w:rPr>
                <w:color w:val="3E3938"/>
                <w:spacing w:val="-10"/>
                <w:sz w:val="18"/>
              </w:rPr>
              <w:t xml:space="preserve"> </w:t>
            </w:r>
            <w:r w:rsidR="007271B2">
              <w:rPr>
                <w:color w:val="3E3938"/>
                <w:spacing w:val="-2"/>
                <w:sz w:val="18"/>
              </w:rPr>
              <w:t>ediții</w:t>
            </w:r>
            <w:r w:rsidR="007271B2">
              <w:rPr>
                <w:color w:val="3E3938"/>
                <w:spacing w:val="-10"/>
                <w:sz w:val="18"/>
              </w:rPr>
              <w:t xml:space="preserve"> </w:t>
            </w:r>
            <w:r w:rsidR="007271B2">
              <w:rPr>
                <w:color w:val="3E3938"/>
                <w:spacing w:val="-2"/>
                <w:sz w:val="18"/>
              </w:rPr>
              <w:t>ale</w:t>
            </w:r>
            <w:r w:rsidR="007271B2">
              <w:rPr>
                <w:color w:val="3E3938"/>
                <w:spacing w:val="-10"/>
                <w:sz w:val="18"/>
              </w:rPr>
              <w:t xml:space="preserve"> </w:t>
            </w:r>
            <w:r w:rsidR="007271B2">
              <w:rPr>
                <w:color w:val="3E3938"/>
                <w:spacing w:val="-2"/>
                <w:sz w:val="18"/>
              </w:rPr>
              <w:t>Congresului</w:t>
            </w:r>
            <w:r w:rsidR="007271B2">
              <w:rPr>
                <w:color w:val="3E3938"/>
                <w:spacing w:val="-10"/>
                <w:sz w:val="18"/>
              </w:rPr>
              <w:t xml:space="preserve"> </w:t>
            </w:r>
            <w:r w:rsidR="007271B2">
              <w:rPr>
                <w:color w:val="3E3938"/>
                <w:spacing w:val="-2"/>
                <w:sz w:val="18"/>
              </w:rPr>
              <w:t>Internațional</w:t>
            </w:r>
            <w:r w:rsidR="007271B2">
              <w:rPr>
                <w:color w:val="3E3938"/>
                <w:spacing w:val="-8"/>
                <w:sz w:val="18"/>
              </w:rPr>
              <w:t xml:space="preserve"> </w:t>
            </w:r>
            <w:r w:rsidR="007271B2">
              <w:rPr>
                <w:color w:val="3E3938"/>
                <w:spacing w:val="-2"/>
                <w:sz w:val="18"/>
              </w:rPr>
              <w:t>de</w:t>
            </w:r>
            <w:r w:rsidR="007271B2">
              <w:rPr>
                <w:color w:val="3E3938"/>
                <w:spacing w:val="-10"/>
                <w:sz w:val="18"/>
              </w:rPr>
              <w:t xml:space="preserve"> </w:t>
            </w:r>
            <w:r w:rsidR="007271B2">
              <w:rPr>
                <w:color w:val="3E3938"/>
                <w:spacing w:val="-2"/>
                <w:sz w:val="18"/>
              </w:rPr>
              <w:t>Medicină</w:t>
            </w:r>
            <w:r w:rsidR="007271B2">
              <w:rPr>
                <w:color w:val="3E3938"/>
                <w:spacing w:val="-9"/>
                <w:sz w:val="18"/>
              </w:rPr>
              <w:t xml:space="preserve"> </w:t>
            </w:r>
            <w:r w:rsidR="007271B2">
              <w:rPr>
                <w:color w:val="3E3938"/>
                <w:spacing w:val="-2"/>
                <w:sz w:val="18"/>
              </w:rPr>
              <w:t>Dentară</w:t>
            </w:r>
            <w:r w:rsidR="007271B2">
              <w:rPr>
                <w:color w:val="3E3938"/>
                <w:spacing w:val="-10"/>
                <w:sz w:val="18"/>
              </w:rPr>
              <w:t xml:space="preserve"> </w:t>
            </w:r>
            <w:r w:rsidR="007271B2">
              <w:rPr>
                <w:color w:val="3E3938"/>
                <w:spacing w:val="-2"/>
                <w:sz w:val="18"/>
              </w:rPr>
              <w:t xml:space="preserve">pentru </w:t>
            </w:r>
            <w:r w:rsidR="007271B2">
              <w:rPr>
                <w:color w:val="3E3938"/>
                <w:spacing w:val="-6"/>
                <w:sz w:val="18"/>
              </w:rPr>
              <w:lastRenderedPageBreak/>
              <w:t>studenți</w:t>
            </w:r>
            <w:r w:rsidR="007271B2">
              <w:rPr>
                <w:color w:val="3E3938"/>
                <w:spacing w:val="-8"/>
                <w:sz w:val="18"/>
              </w:rPr>
              <w:t xml:space="preserve"> </w:t>
            </w:r>
            <w:r w:rsidR="007271B2">
              <w:rPr>
                <w:color w:val="3E3938"/>
                <w:spacing w:val="-6"/>
                <w:sz w:val="18"/>
              </w:rPr>
              <w:t>și tineri medici (2009, 2010, 2011, 2012)</w:t>
            </w:r>
            <w:r>
              <w:rPr>
                <w:color w:val="3E3938"/>
                <w:spacing w:val="-7"/>
                <w:sz w:val="18"/>
              </w:rPr>
              <w:t xml:space="preserve">, </w:t>
            </w:r>
            <w:r>
              <w:rPr>
                <w:color w:val="3E3938"/>
                <w:spacing w:val="-6"/>
                <w:sz w:val="18"/>
              </w:rPr>
              <w:t>organizarea a 8</w:t>
            </w:r>
            <w:r w:rsidR="007271B2">
              <w:rPr>
                <w:color w:val="3E3938"/>
                <w:spacing w:val="-8"/>
                <w:sz w:val="18"/>
              </w:rPr>
              <w:t xml:space="preserve"> </w:t>
            </w:r>
            <w:r w:rsidR="007271B2">
              <w:rPr>
                <w:color w:val="3E3938"/>
                <w:spacing w:val="-6"/>
                <w:sz w:val="18"/>
              </w:rPr>
              <w:t>ediții ale Conferinței Internaționale</w:t>
            </w:r>
            <w:r>
              <w:rPr>
                <w:sz w:val="18"/>
              </w:rPr>
              <w:t xml:space="preserve"> </w:t>
            </w:r>
            <w:r w:rsidR="007271B2">
              <w:rPr>
                <w:color w:val="3E3938"/>
                <w:spacing w:val="-6"/>
                <w:sz w:val="18"/>
              </w:rPr>
              <w:t>de</w:t>
            </w:r>
            <w:r w:rsidR="007271B2">
              <w:rPr>
                <w:color w:val="3E3938"/>
                <w:spacing w:val="-13"/>
                <w:sz w:val="18"/>
              </w:rPr>
              <w:t xml:space="preserve"> </w:t>
            </w:r>
            <w:r w:rsidR="007271B2">
              <w:rPr>
                <w:color w:val="3E3938"/>
                <w:spacing w:val="-6"/>
                <w:sz w:val="18"/>
              </w:rPr>
              <w:t>Laser</w:t>
            </w:r>
            <w:r w:rsidR="007271B2">
              <w:rPr>
                <w:color w:val="3E3938"/>
                <w:spacing w:val="-10"/>
                <w:sz w:val="18"/>
              </w:rPr>
              <w:t xml:space="preserve"> </w:t>
            </w:r>
            <w:r w:rsidR="007271B2">
              <w:rPr>
                <w:color w:val="3E3938"/>
                <w:spacing w:val="-6"/>
                <w:sz w:val="18"/>
              </w:rPr>
              <w:t>în</w:t>
            </w:r>
            <w:r w:rsidR="007271B2">
              <w:rPr>
                <w:color w:val="3E3938"/>
                <w:spacing w:val="-12"/>
                <w:sz w:val="18"/>
              </w:rPr>
              <w:t xml:space="preserve"> </w:t>
            </w:r>
            <w:r w:rsidR="007271B2">
              <w:rPr>
                <w:color w:val="3E3938"/>
                <w:spacing w:val="-6"/>
                <w:sz w:val="18"/>
              </w:rPr>
              <w:t>Medicina</w:t>
            </w:r>
            <w:r w:rsidR="007271B2">
              <w:rPr>
                <w:color w:val="3E3938"/>
                <w:spacing w:val="-10"/>
                <w:sz w:val="18"/>
              </w:rPr>
              <w:t xml:space="preserve"> </w:t>
            </w:r>
            <w:r w:rsidR="007271B2">
              <w:rPr>
                <w:color w:val="3E3938"/>
                <w:spacing w:val="-6"/>
                <w:sz w:val="18"/>
              </w:rPr>
              <w:t>Dentară</w:t>
            </w:r>
            <w:r w:rsidR="007271B2">
              <w:rPr>
                <w:color w:val="3E3938"/>
                <w:spacing w:val="-9"/>
                <w:sz w:val="18"/>
              </w:rPr>
              <w:t xml:space="preserve"> </w:t>
            </w:r>
            <w:r w:rsidR="007271B2">
              <w:rPr>
                <w:color w:val="3E3938"/>
                <w:spacing w:val="-6"/>
                <w:sz w:val="18"/>
              </w:rPr>
              <w:t>(edițiile</w:t>
            </w:r>
            <w:r w:rsidR="007271B2">
              <w:rPr>
                <w:color w:val="3E3938"/>
                <w:spacing w:val="-9"/>
                <w:sz w:val="18"/>
              </w:rPr>
              <w:t xml:space="preserve"> </w:t>
            </w:r>
            <w:r w:rsidR="007271B2">
              <w:rPr>
                <w:color w:val="3E3938"/>
                <w:spacing w:val="-6"/>
                <w:sz w:val="18"/>
              </w:rPr>
              <w:t>2009,</w:t>
            </w:r>
            <w:r w:rsidR="007271B2">
              <w:rPr>
                <w:color w:val="3E3938"/>
                <w:spacing w:val="-10"/>
                <w:sz w:val="18"/>
              </w:rPr>
              <w:t xml:space="preserve"> </w:t>
            </w:r>
            <w:r w:rsidR="007271B2">
              <w:rPr>
                <w:color w:val="3E3938"/>
                <w:spacing w:val="-6"/>
                <w:sz w:val="18"/>
              </w:rPr>
              <w:t>2011,</w:t>
            </w:r>
            <w:r w:rsidR="007271B2">
              <w:rPr>
                <w:color w:val="3E3938"/>
                <w:spacing w:val="-13"/>
                <w:sz w:val="18"/>
              </w:rPr>
              <w:t xml:space="preserve"> </w:t>
            </w:r>
            <w:r w:rsidR="007271B2">
              <w:rPr>
                <w:color w:val="3E3938"/>
                <w:spacing w:val="-6"/>
                <w:sz w:val="18"/>
              </w:rPr>
              <w:t>2013,</w:t>
            </w:r>
            <w:r w:rsidR="007271B2">
              <w:rPr>
                <w:color w:val="3E3938"/>
                <w:spacing w:val="-10"/>
                <w:sz w:val="18"/>
              </w:rPr>
              <w:t xml:space="preserve"> </w:t>
            </w:r>
            <w:r w:rsidR="007271B2">
              <w:rPr>
                <w:color w:val="3E3938"/>
                <w:spacing w:val="-6"/>
                <w:sz w:val="18"/>
              </w:rPr>
              <w:t>2015,2017,2018</w:t>
            </w:r>
            <w:r>
              <w:rPr>
                <w:color w:val="3E3938"/>
                <w:spacing w:val="-6"/>
                <w:sz w:val="18"/>
              </w:rPr>
              <w:t>, 2023, 2025</w:t>
            </w:r>
            <w:r w:rsidR="007271B2">
              <w:rPr>
                <w:color w:val="3E3938"/>
                <w:spacing w:val="-6"/>
                <w:sz w:val="18"/>
              </w:rPr>
              <w:t>)</w:t>
            </w:r>
            <w:r>
              <w:rPr>
                <w:color w:val="3E3938"/>
                <w:spacing w:val="-6"/>
                <w:sz w:val="18"/>
              </w:rPr>
              <w:t>, precum și numeroase cursuri postuniversitare medicale.</w:t>
            </w:r>
          </w:p>
        </w:tc>
      </w:tr>
    </w:tbl>
    <w:p w:rsidR="007271B2" w:rsidRDefault="007271B2" w:rsidP="007271B2">
      <w:pPr>
        <w:pStyle w:val="BodyText"/>
        <w:spacing w:before="92"/>
        <w:rPr>
          <w:sz w:val="20"/>
        </w:rPr>
      </w:pPr>
    </w:p>
    <w:tbl>
      <w:tblPr>
        <w:tblW w:w="0" w:type="auto"/>
        <w:tblInd w:w="1003" w:type="dxa"/>
        <w:tblLayout w:type="fixed"/>
        <w:tblCellMar>
          <w:left w:w="0" w:type="dxa"/>
          <w:right w:w="0" w:type="dxa"/>
        </w:tblCellMar>
        <w:tblLook w:val="01E0" w:firstRow="1" w:lastRow="1" w:firstColumn="1" w:lastColumn="1" w:noHBand="0" w:noVBand="0"/>
      </w:tblPr>
      <w:tblGrid>
        <w:gridCol w:w="1948"/>
        <w:gridCol w:w="1544"/>
        <w:gridCol w:w="1498"/>
        <w:gridCol w:w="1500"/>
        <w:gridCol w:w="1501"/>
        <w:gridCol w:w="1500"/>
      </w:tblGrid>
      <w:tr w:rsidR="007271B2" w:rsidTr="00F05138">
        <w:trPr>
          <w:trHeight w:val="342"/>
        </w:trPr>
        <w:tc>
          <w:tcPr>
            <w:tcW w:w="1948" w:type="dxa"/>
          </w:tcPr>
          <w:p w:rsidR="007271B2" w:rsidRDefault="007271B2" w:rsidP="006B72DC">
            <w:pPr>
              <w:pStyle w:val="TableParagraph"/>
              <w:spacing w:before="22"/>
              <w:ind w:left="50"/>
              <w:rPr>
                <w:sz w:val="18"/>
              </w:rPr>
            </w:pPr>
            <w:r>
              <w:rPr>
                <w:color w:val="0D4193"/>
                <w:spacing w:val="-7"/>
                <w:sz w:val="18"/>
              </w:rPr>
              <w:t>Competențele</w:t>
            </w:r>
            <w:r>
              <w:rPr>
                <w:color w:val="0D4193"/>
                <w:sz w:val="18"/>
              </w:rPr>
              <w:t xml:space="preserve"> </w:t>
            </w:r>
            <w:r>
              <w:rPr>
                <w:color w:val="0D4193"/>
                <w:spacing w:val="-2"/>
                <w:sz w:val="18"/>
              </w:rPr>
              <w:t>digitale</w:t>
            </w:r>
          </w:p>
        </w:tc>
        <w:tc>
          <w:tcPr>
            <w:tcW w:w="7542" w:type="dxa"/>
            <w:gridSpan w:val="5"/>
            <w:tcBorders>
              <w:top w:val="single" w:sz="8" w:space="0" w:color="C0C0C0"/>
              <w:bottom w:val="single" w:sz="8" w:space="0" w:color="C0C0C0"/>
            </w:tcBorders>
          </w:tcPr>
          <w:p w:rsidR="007271B2" w:rsidRDefault="007271B2" w:rsidP="006B72DC">
            <w:pPr>
              <w:pStyle w:val="TableParagraph"/>
              <w:spacing w:before="91"/>
              <w:ind w:left="5"/>
              <w:jc w:val="center"/>
              <w:rPr>
                <w:sz w:val="14"/>
              </w:rPr>
            </w:pPr>
            <w:r>
              <w:rPr>
                <w:color w:val="0D4193"/>
                <w:spacing w:val="-2"/>
                <w:sz w:val="14"/>
              </w:rPr>
              <w:t>AUTOEVALUARE</w:t>
            </w:r>
          </w:p>
        </w:tc>
      </w:tr>
      <w:tr w:rsidR="00F05138" w:rsidTr="00F0513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Before w:val="1"/>
          <w:wBefore w:w="1948" w:type="dxa"/>
          <w:trHeight w:val="678"/>
        </w:trPr>
        <w:tc>
          <w:tcPr>
            <w:tcW w:w="1544" w:type="dxa"/>
            <w:tcBorders>
              <w:top w:val="nil"/>
              <w:left w:val="nil"/>
            </w:tcBorders>
          </w:tcPr>
          <w:p w:rsidR="00F05138" w:rsidRDefault="00F05138" w:rsidP="008603D7">
            <w:pPr>
              <w:pStyle w:val="TableParagraph"/>
              <w:spacing w:before="157"/>
              <w:ind w:left="437" w:right="374" w:hanging="44"/>
              <w:rPr>
                <w:sz w:val="16"/>
              </w:rPr>
            </w:pPr>
            <w:r>
              <w:rPr>
                <w:color w:val="0D4193"/>
                <w:spacing w:val="-8"/>
                <w:sz w:val="16"/>
              </w:rPr>
              <w:t>Procesarea</w:t>
            </w:r>
            <w:r>
              <w:rPr>
                <w:color w:val="0D4193"/>
                <w:spacing w:val="-4"/>
                <w:sz w:val="16"/>
              </w:rPr>
              <w:t xml:space="preserve"> informaţiei</w:t>
            </w:r>
          </w:p>
        </w:tc>
        <w:tc>
          <w:tcPr>
            <w:tcW w:w="1498" w:type="dxa"/>
            <w:tcBorders>
              <w:top w:val="nil"/>
            </w:tcBorders>
          </w:tcPr>
          <w:p w:rsidR="00F05138" w:rsidRDefault="00F05138" w:rsidP="008603D7">
            <w:pPr>
              <w:pStyle w:val="TableParagraph"/>
              <w:spacing w:before="64"/>
              <w:rPr>
                <w:sz w:val="16"/>
              </w:rPr>
            </w:pPr>
          </w:p>
          <w:p w:rsidR="00F05138" w:rsidRDefault="00F05138" w:rsidP="008603D7">
            <w:pPr>
              <w:pStyle w:val="TableParagraph"/>
              <w:ind w:left="337"/>
              <w:rPr>
                <w:sz w:val="16"/>
              </w:rPr>
            </w:pPr>
            <w:r>
              <w:rPr>
                <w:color w:val="0D4193"/>
                <w:spacing w:val="-2"/>
                <w:sz w:val="16"/>
              </w:rPr>
              <w:t>Comunicare</w:t>
            </w:r>
          </w:p>
        </w:tc>
        <w:tc>
          <w:tcPr>
            <w:tcW w:w="1500" w:type="dxa"/>
            <w:tcBorders>
              <w:top w:val="nil"/>
            </w:tcBorders>
          </w:tcPr>
          <w:p w:rsidR="00F05138" w:rsidRDefault="00F05138" w:rsidP="008603D7">
            <w:pPr>
              <w:pStyle w:val="TableParagraph"/>
              <w:spacing w:before="157"/>
              <w:ind w:left="481" w:right="402" w:hanging="70"/>
              <w:rPr>
                <w:sz w:val="16"/>
              </w:rPr>
            </w:pPr>
            <w:r>
              <w:rPr>
                <w:color w:val="0D4193"/>
                <w:spacing w:val="-6"/>
                <w:sz w:val="16"/>
              </w:rPr>
              <w:t>Creare</w:t>
            </w:r>
            <w:r>
              <w:rPr>
                <w:color w:val="0D4193"/>
                <w:spacing w:val="-14"/>
                <w:sz w:val="16"/>
              </w:rPr>
              <w:t xml:space="preserve"> </w:t>
            </w:r>
            <w:r>
              <w:rPr>
                <w:color w:val="0D4193"/>
                <w:spacing w:val="-6"/>
                <w:sz w:val="16"/>
              </w:rPr>
              <w:t>de</w:t>
            </w:r>
            <w:r>
              <w:rPr>
                <w:color w:val="0D4193"/>
                <w:spacing w:val="-2"/>
                <w:sz w:val="16"/>
              </w:rPr>
              <w:t xml:space="preserve"> conţinut</w:t>
            </w:r>
          </w:p>
        </w:tc>
        <w:tc>
          <w:tcPr>
            <w:tcW w:w="1501" w:type="dxa"/>
            <w:tcBorders>
              <w:top w:val="nil"/>
            </w:tcBorders>
          </w:tcPr>
          <w:p w:rsidR="00F05138" w:rsidRDefault="00F05138" w:rsidP="008603D7">
            <w:pPr>
              <w:pStyle w:val="TableParagraph"/>
              <w:spacing w:before="64"/>
              <w:rPr>
                <w:sz w:val="16"/>
              </w:rPr>
            </w:pPr>
          </w:p>
          <w:p w:rsidR="00F05138" w:rsidRDefault="00F05138" w:rsidP="008603D7">
            <w:pPr>
              <w:pStyle w:val="TableParagraph"/>
              <w:ind w:left="409"/>
              <w:rPr>
                <w:sz w:val="16"/>
              </w:rPr>
            </w:pPr>
            <w:r>
              <w:rPr>
                <w:color w:val="0D4193"/>
                <w:spacing w:val="-2"/>
                <w:sz w:val="16"/>
              </w:rPr>
              <w:t>Securitate</w:t>
            </w:r>
          </w:p>
        </w:tc>
        <w:tc>
          <w:tcPr>
            <w:tcW w:w="1500" w:type="dxa"/>
            <w:tcBorders>
              <w:top w:val="nil"/>
              <w:right w:val="nil"/>
            </w:tcBorders>
          </w:tcPr>
          <w:p w:rsidR="00F05138" w:rsidRDefault="00F05138" w:rsidP="008603D7">
            <w:pPr>
              <w:pStyle w:val="TableParagraph"/>
              <w:spacing w:before="157"/>
              <w:ind w:left="430" w:right="258" w:hanging="166"/>
              <w:rPr>
                <w:sz w:val="16"/>
              </w:rPr>
            </w:pPr>
            <w:r>
              <w:rPr>
                <w:color w:val="0D4193"/>
                <w:spacing w:val="-6"/>
                <w:sz w:val="16"/>
              </w:rPr>
              <w:t>Rezolvarea</w:t>
            </w:r>
            <w:r>
              <w:rPr>
                <w:color w:val="0D4193"/>
                <w:spacing w:val="-12"/>
                <w:sz w:val="16"/>
              </w:rPr>
              <w:t xml:space="preserve"> </w:t>
            </w:r>
            <w:r>
              <w:rPr>
                <w:color w:val="0D4193"/>
                <w:spacing w:val="-6"/>
                <w:sz w:val="16"/>
              </w:rPr>
              <w:t>de</w:t>
            </w:r>
            <w:r>
              <w:rPr>
                <w:color w:val="0D4193"/>
                <w:spacing w:val="-2"/>
                <w:sz w:val="16"/>
              </w:rPr>
              <w:t xml:space="preserve"> probleme</w:t>
            </w:r>
          </w:p>
        </w:tc>
      </w:tr>
      <w:tr w:rsidR="00F05138" w:rsidTr="00F0513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Before w:val="1"/>
          <w:wBefore w:w="1948" w:type="dxa"/>
          <w:trHeight w:val="705"/>
        </w:trPr>
        <w:tc>
          <w:tcPr>
            <w:tcW w:w="1544" w:type="dxa"/>
            <w:tcBorders>
              <w:left w:val="nil"/>
              <w:bottom w:val="single" w:sz="4" w:space="0" w:color="C0C0C0"/>
            </w:tcBorders>
          </w:tcPr>
          <w:p w:rsidR="00F05138" w:rsidRDefault="00F05138" w:rsidP="008603D7">
            <w:pPr>
              <w:pStyle w:val="TableParagraph"/>
              <w:spacing w:before="121"/>
              <w:ind w:left="281" w:right="276" w:firstLine="165"/>
              <w:rPr>
                <w:sz w:val="18"/>
              </w:rPr>
            </w:pPr>
            <w:r>
              <w:rPr>
                <w:color w:val="3E3938"/>
                <w:spacing w:val="-2"/>
                <w:sz w:val="18"/>
              </w:rPr>
              <w:t xml:space="preserve">Utilizator </w:t>
            </w:r>
            <w:r>
              <w:rPr>
                <w:color w:val="3E3938"/>
                <w:spacing w:val="-8"/>
                <w:sz w:val="18"/>
              </w:rPr>
              <w:t>experimentat</w:t>
            </w:r>
          </w:p>
        </w:tc>
        <w:tc>
          <w:tcPr>
            <w:tcW w:w="1498" w:type="dxa"/>
            <w:tcBorders>
              <w:bottom w:val="single" w:sz="4" w:space="0" w:color="C0C0C0"/>
            </w:tcBorders>
          </w:tcPr>
          <w:p w:rsidR="00F05138" w:rsidRDefault="00F05138" w:rsidP="008603D7">
            <w:pPr>
              <w:pStyle w:val="TableParagraph"/>
              <w:spacing w:before="121"/>
              <w:ind w:left="253" w:firstLine="165"/>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tcBorders>
          </w:tcPr>
          <w:p w:rsidR="00F05138" w:rsidRDefault="00F05138" w:rsidP="008603D7">
            <w:pPr>
              <w:pStyle w:val="TableParagraph"/>
              <w:spacing w:before="121"/>
              <w:ind w:left="256" w:right="247" w:firstLine="165"/>
              <w:rPr>
                <w:sz w:val="18"/>
              </w:rPr>
            </w:pPr>
            <w:r>
              <w:rPr>
                <w:color w:val="3E3938"/>
                <w:spacing w:val="-2"/>
                <w:sz w:val="18"/>
              </w:rPr>
              <w:t xml:space="preserve">Utilizator </w:t>
            </w:r>
            <w:r>
              <w:rPr>
                <w:color w:val="3E3938"/>
                <w:spacing w:val="-8"/>
                <w:sz w:val="18"/>
              </w:rPr>
              <w:t>experimentat</w:t>
            </w:r>
          </w:p>
        </w:tc>
        <w:tc>
          <w:tcPr>
            <w:tcW w:w="1501" w:type="dxa"/>
            <w:tcBorders>
              <w:bottom w:val="single" w:sz="4" w:space="0" w:color="C0C0C0"/>
            </w:tcBorders>
          </w:tcPr>
          <w:p w:rsidR="00F05138" w:rsidRDefault="00F05138" w:rsidP="008603D7">
            <w:pPr>
              <w:pStyle w:val="TableParagraph"/>
              <w:spacing w:before="121"/>
              <w:ind w:left="253" w:firstLine="165"/>
              <w:rPr>
                <w:sz w:val="18"/>
              </w:rPr>
            </w:pPr>
            <w:r>
              <w:rPr>
                <w:color w:val="3E3938"/>
                <w:spacing w:val="-2"/>
                <w:sz w:val="18"/>
              </w:rPr>
              <w:t xml:space="preserve">Utilizator </w:t>
            </w:r>
            <w:r>
              <w:rPr>
                <w:color w:val="3E3938"/>
                <w:spacing w:val="-8"/>
                <w:sz w:val="18"/>
              </w:rPr>
              <w:t>experimentat</w:t>
            </w:r>
          </w:p>
        </w:tc>
        <w:tc>
          <w:tcPr>
            <w:tcW w:w="1500" w:type="dxa"/>
            <w:tcBorders>
              <w:bottom w:val="single" w:sz="4" w:space="0" w:color="C0C0C0"/>
              <w:right w:val="nil"/>
            </w:tcBorders>
          </w:tcPr>
          <w:p w:rsidR="00F05138" w:rsidRDefault="00F05138" w:rsidP="008603D7">
            <w:pPr>
              <w:pStyle w:val="TableParagraph"/>
              <w:spacing w:before="121"/>
              <w:ind w:left="282" w:firstLine="141"/>
              <w:rPr>
                <w:sz w:val="18"/>
              </w:rPr>
            </w:pPr>
            <w:r>
              <w:rPr>
                <w:color w:val="3E3938"/>
                <w:spacing w:val="-2"/>
                <w:sz w:val="18"/>
              </w:rPr>
              <w:t xml:space="preserve">Utilizator </w:t>
            </w:r>
            <w:r>
              <w:rPr>
                <w:color w:val="3E3938"/>
                <w:spacing w:val="-8"/>
                <w:sz w:val="18"/>
              </w:rPr>
              <w:t>independent</w:t>
            </w:r>
          </w:p>
        </w:tc>
      </w:tr>
    </w:tbl>
    <w:p w:rsidR="00F05138" w:rsidRDefault="00DE5119" w:rsidP="00F05138">
      <w:pPr>
        <w:spacing w:before="119"/>
        <w:ind w:left="2944"/>
        <w:rPr>
          <w:sz w:val="15"/>
        </w:rPr>
      </w:pPr>
      <w:hyperlink r:id="rId10">
        <w:r w:rsidR="00F05138">
          <w:rPr>
            <w:spacing w:val="-8"/>
            <w:sz w:val="15"/>
            <w:u w:val="single"/>
          </w:rPr>
          <w:t>Competențele</w:t>
        </w:r>
        <w:r w:rsidR="00F05138">
          <w:rPr>
            <w:spacing w:val="-3"/>
            <w:sz w:val="15"/>
            <w:u w:val="single"/>
          </w:rPr>
          <w:t xml:space="preserve"> </w:t>
        </w:r>
        <w:r w:rsidR="00F05138">
          <w:rPr>
            <w:spacing w:val="-8"/>
            <w:sz w:val="15"/>
            <w:u w:val="single"/>
          </w:rPr>
          <w:t>digitale</w:t>
        </w:r>
        <w:r w:rsidR="00F05138">
          <w:rPr>
            <w:sz w:val="15"/>
            <w:u w:val="single"/>
          </w:rPr>
          <w:t xml:space="preserve"> </w:t>
        </w:r>
        <w:r w:rsidR="00F05138">
          <w:rPr>
            <w:spacing w:val="-8"/>
            <w:sz w:val="15"/>
            <w:u w:val="single"/>
          </w:rPr>
          <w:t>-</w:t>
        </w:r>
        <w:r w:rsidR="00F05138">
          <w:rPr>
            <w:spacing w:val="-1"/>
            <w:sz w:val="15"/>
            <w:u w:val="single"/>
          </w:rPr>
          <w:t xml:space="preserve"> </w:t>
        </w:r>
        <w:r w:rsidR="00F05138">
          <w:rPr>
            <w:spacing w:val="-8"/>
            <w:sz w:val="15"/>
            <w:u w:val="single"/>
          </w:rPr>
          <w:t>Grilă</w:t>
        </w:r>
        <w:r w:rsidR="00F05138">
          <w:rPr>
            <w:sz w:val="15"/>
            <w:u w:val="single"/>
          </w:rPr>
          <w:t xml:space="preserve"> </w:t>
        </w:r>
        <w:r w:rsidR="00F05138">
          <w:rPr>
            <w:spacing w:val="-8"/>
            <w:sz w:val="15"/>
            <w:u w:val="single"/>
          </w:rPr>
          <w:t>de</w:t>
        </w:r>
        <w:r w:rsidR="00F05138">
          <w:rPr>
            <w:sz w:val="15"/>
            <w:u w:val="single"/>
          </w:rPr>
          <w:t xml:space="preserve"> </w:t>
        </w:r>
        <w:r w:rsidR="00F05138">
          <w:rPr>
            <w:spacing w:val="-8"/>
            <w:sz w:val="15"/>
            <w:u w:val="single"/>
          </w:rPr>
          <w:t>auto-evaluare</w:t>
        </w:r>
      </w:hyperlink>
    </w:p>
    <w:p w:rsidR="00F05138" w:rsidRDefault="00F05138" w:rsidP="00F05138">
      <w:pPr>
        <w:pStyle w:val="BodyText"/>
        <w:spacing w:before="43"/>
      </w:pPr>
    </w:p>
    <w:p w:rsidR="00F05138" w:rsidRDefault="00F05138" w:rsidP="00F05138">
      <w:pPr>
        <w:pStyle w:val="BodyText"/>
        <w:ind w:left="2944"/>
      </w:pPr>
      <w:r>
        <w:rPr>
          <w:color w:val="3E3938"/>
          <w:spacing w:val="-6"/>
        </w:rPr>
        <w:t>O</w:t>
      </w:r>
      <w:r>
        <w:rPr>
          <w:color w:val="3E3938"/>
          <w:spacing w:val="-11"/>
        </w:rPr>
        <w:t xml:space="preserve"> </w:t>
      </w:r>
      <w:r>
        <w:rPr>
          <w:color w:val="3E3938"/>
          <w:spacing w:val="-6"/>
        </w:rPr>
        <w:t>bună</w:t>
      </w:r>
      <w:r>
        <w:rPr>
          <w:color w:val="3E3938"/>
          <w:spacing w:val="-10"/>
        </w:rPr>
        <w:t xml:space="preserve"> </w:t>
      </w:r>
      <w:r>
        <w:rPr>
          <w:color w:val="3E3938"/>
          <w:spacing w:val="-6"/>
        </w:rPr>
        <w:t>stăpânire</w:t>
      </w:r>
      <w:r>
        <w:rPr>
          <w:color w:val="3E3938"/>
          <w:spacing w:val="-7"/>
        </w:rPr>
        <w:t xml:space="preserve"> </w:t>
      </w:r>
      <w:r>
        <w:rPr>
          <w:color w:val="3E3938"/>
          <w:spacing w:val="-6"/>
        </w:rPr>
        <w:t>a</w:t>
      </w:r>
      <w:r>
        <w:rPr>
          <w:color w:val="3E3938"/>
          <w:spacing w:val="-10"/>
        </w:rPr>
        <w:t xml:space="preserve"> </w:t>
      </w:r>
      <w:r>
        <w:rPr>
          <w:color w:val="3E3938"/>
          <w:spacing w:val="-6"/>
        </w:rPr>
        <w:t>instrumentelor</w:t>
      </w:r>
      <w:r>
        <w:rPr>
          <w:color w:val="3E3938"/>
          <w:spacing w:val="-11"/>
        </w:rPr>
        <w:t xml:space="preserve"> </w:t>
      </w:r>
      <w:r>
        <w:rPr>
          <w:color w:val="3E3938"/>
          <w:spacing w:val="-6"/>
        </w:rPr>
        <w:t>Microsoft</w:t>
      </w:r>
      <w:r>
        <w:rPr>
          <w:color w:val="3E3938"/>
          <w:spacing w:val="-8"/>
        </w:rPr>
        <w:t xml:space="preserve"> </w:t>
      </w:r>
      <w:r>
        <w:rPr>
          <w:color w:val="3E3938"/>
          <w:spacing w:val="-6"/>
        </w:rPr>
        <w:t>Office</w:t>
      </w:r>
      <w:r>
        <w:rPr>
          <w:color w:val="3E3938"/>
          <w:spacing w:val="-10"/>
        </w:rPr>
        <w:t xml:space="preserve"> </w:t>
      </w:r>
      <w:r>
        <w:rPr>
          <w:color w:val="3E3938"/>
          <w:spacing w:val="-6"/>
        </w:rPr>
        <w:t>și</w:t>
      </w:r>
      <w:r>
        <w:rPr>
          <w:color w:val="3E3938"/>
          <w:spacing w:val="-7"/>
        </w:rPr>
        <w:t xml:space="preserve"> </w:t>
      </w:r>
      <w:r>
        <w:rPr>
          <w:color w:val="3E3938"/>
          <w:spacing w:val="-6"/>
        </w:rPr>
        <w:t>a</w:t>
      </w:r>
      <w:r>
        <w:rPr>
          <w:color w:val="3E3938"/>
          <w:spacing w:val="-10"/>
        </w:rPr>
        <w:t xml:space="preserve"> </w:t>
      </w:r>
      <w:r>
        <w:rPr>
          <w:color w:val="3E3938"/>
          <w:spacing w:val="-6"/>
        </w:rPr>
        <w:t>aplicațiilor</w:t>
      </w:r>
      <w:r>
        <w:rPr>
          <w:color w:val="3E3938"/>
          <w:spacing w:val="-8"/>
        </w:rPr>
        <w:t xml:space="preserve"> </w:t>
      </w:r>
      <w:r>
        <w:rPr>
          <w:color w:val="3E3938"/>
          <w:spacing w:val="-6"/>
        </w:rPr>
        <w:t>de</w:t>
      </w:r>
      <w:r>
        <w:rPr>
          <w:color w:val="3E3938"/>
          <w:spacing w:val="-10"/>
        </w:rPr>
        <w:t xml:space="preserve"> </w:t>
      </w:r>
      <w:r>
        <w:rPr>
          <w:color w:val="3E3938"/>
          <w:spacing w:val="-6"/>
        </w:rPr>
        <w:t>grafică</w:t>
      </w:r>
      <w:r>
        <w:rPr>
          <w:color w:val="3E3938"/>
          <w:spacing w:val="-10"/>
        </w:rPr>
        <w:t xml:space="preserve"> </w:t>
      </w:r>
      <w:r>
        <w:rPr>
          <w:color w:val="3E3938"/>
          <w:spacing w:val="-6"/>
        </w:rPr>
        <w:t>pe</w:t>
      </w:r>
      <w:r>
        <w:rPr>
          <w:color w:val="3E3938"/>
          <w:spacing w:val="-7"/>
        </w:rPr>
        <w:t xml:space="preserve"> </w:t>
      </w:r>
      <w:r>
        <w:rPr>
          <w:color w:val="3E3938"/>
          <w:spacing w:val="-6"/>
        </w:rPr>
        <w:t>calculator</w:t>
      </w:r>
      <w:r>
        <w:rPr>
          <w:color w:val="3E3938"/>
          <w:spacing w:val="-8"/>
        </w:rPr>
        <w:t xml:space="preserve"> </w:t>
      </w:r>
      <w:r>
        <w:rPr>
          <w:color w:val="3E3938"/>
          <w:spacing w:val="-6"/>
        </w:rPr>
        <w:t>(Corel</w:t>
      </w:r>
      <w:r>
        <w:rPr>
          <w:color w:val="3E3938"/>
          <w:spacing w:val="-7"/>
        </w:rPr>
        <w:t xml:space="preserve"> </w:t>
      </w:r>
      <w:r>
        <w:rPr>
          <w:color w:val="3E3938"/>
          <w:spacing w:val="-6"/>
        </w:rPr>
        <w:t xml:space="preserve">Draw, </w:t>
      </w:r>
      <w:r>
        <w:rPr>
          <w:color w:val="3E3938"/>
          <w:spacing w:val="-4"/>
        </w:rPr>
        <w:t>Photoshop,</w:t>
      </w:r>
      <w:r>
        <w:rPr>
          <w:color w:val="3E3938"/>
          <w:spacing w:val="-11"/>
        </w:rPr>
        <w:t xml:space="preserve"> </w:t>
      </w:r>
      <w:r>
        <w:rPr>
          <w:color w:val="3E3938"/>
          <w:spacing w:val="-4"/>
        </w:rPr>
        <w:t>In</w:t>
      </w:r>
      <w:r>
        <w:rPr>
          <w:color w:val="3E3938"/>
          <w:spacing w:val="-10"/>
        </w:rPr>
        <w:t xml:space="preserve"> </w:t>
      </w:r>
      <w:r>
        <w:rPr>
          <w:color w:val="3E3938"/>
          <w:spacing w:val="-4"/>
        </w:rPr>
        <w:t>Design),</w:t>
      </w:r>
      <w:r>
        <w:rPr>
          <w:color w:val="3E3938"/>
          <w:spacing w:val="-11"/>
        </w:rPr>
        <w:t xml:space="preserve"> </w:t>
      </w:r>
      <w:r>
        <w:rPr>
          <w:color w:val="3E3938"/>
          <w:spacing w:val="-4"/>
        </w:rPr>
        <w:t>obtinuță</w:t>
      </w:r>
      <w:r>
        <w:rPr>
          <w:color w:val="3E3938"/>
          <w:spacing w:val="-10"/>
        </w:rPr>
        <w:t xml:space="preserve"> </w:t>
      </w:r>
      <w:r>
        <w:rPr>
          <w:color w:val="3E3938"/>
          <w:spacing w:val="-4"/>
        </w:rPr>
        <w:t>in</w:t>
      </w:r>
      <w:r>
        <w:rPr>
          <w:color w:val="3E3938"/>
          <w:spacing w:val="-13"/>
        </w:rPr>
        <w:t xml:space="preserve"> </w:t>
      </w:r>
      <w:r>
        <w:rPr>
          <w:color w:val="3E3938"/>
          <w:spacing w:val="-4"/>
        </w:rPr>
        <w:t>urma</w:t>
      </w:r>
      <w:r>
        <w:rPr>
          <w:color w:val="3E3938"/>
          <w:spacing w:val="-10"/>
        </w:rPr>
        <w:t xml:space="preserve"> </w:t>
      </w:r>
      <w:r>
        <w:rPr>
          <w:color w:val="3E3938"/>
          <w:spacing w:val="-4"/>
        </w:rPr>
        <w:t>formării</w:t>
      </w:r>
      <w:r>
        <w:rPr>
          <w:color w:val="3E3938"/>
          <w:spacing w:val="-13"/>
        </w:rPr>
        <w:t xml:space="preserve"> </w:t>
      </w:r>
      <w:r>
        <w:rPr>
          <w:color w:val="3E3938"/>
          <w:spacing w:val="-4"/>
        </w:rPr>
        <w:t>profesionale</w:t>
      </w:r>
      <w:r>
        <w:rPr>
          <w:color w:val="3E3938"/>
          <w:spacing w:val="-13"/>
        </w:rPr>
        <w:t xml:space="preserve"> </w:t>
      </w:r>
      <w:r>
        <w:rPr>
          <w:color w:val="3E3938"/>
          <w:spacing w:val="-4"/>
        </w:rPr>
        <w:t>din</w:t>
      </w:r>
      <w:r>
        <w:rPr>
          <w:color w:val="3E3938"/>
          <w:spacing w:val="-13"/>
        </w:rPr>
        <w:t xml:space="preserve"> </w:t>
      </w:r>
      <w:r>
        <w:rPr>
          <w:color w:val="3E3938"/>
          <w:spacing w:val="-4"/>
        </w:rPr>
        <w:t>timpul</w:t>
      </w:r>
      <w:r>
        <w:rPr>
          <w:color w:val="3E3938"/>
          <w:spacing w:val="-13"/>
        </w:rPr>
        <w:t xml:space="preserve"> </w:t>
      </w:r>
      <w:r>
        <w:rPr>
          <w:color w:val="3E3938"/>
          <w:spacing w:val="-4"/>
        </w:rPr>
        <w:t>liceului</w:t>
      </w:r>
      <w:r>
        <w:rPr>
          <w:color w:val="3E3938"/>
          <w:spacing w:val="-10"/>
        </w:rPr>
        <w:t xml:space="preserve"> </w:t>
      </w:r>
      <w:r>
        <w:rPr>
          <w:color w:val="3E3938"/>
          <w:spacing w:val="-4"/>
        </w:rPr>
        <w:t>de</w:t>
      </w:r>
      <w:r>
        <w:rPr>
          <w:color w:val="3E3938"/>
          <w:spacing w:val="-10"/>
        </w:rPr>
        <w:t xml:space="preserve"> </w:t>
      </w:r>
      <w:r>
        <w:rPr>
          <w:color w:val="3E3938"/>
          <w:spacing w:val="-4"/>
        </w:rPr>
        <w:t>profil</w:t>
      </w:r>
      <w:r>
        <w:rPr>
          <w:color w:val="3E3938"/>
          <w:spacing w:val="-13"/>
        </w:rPr>
        <w:t xml:space="preserve"> </w:t>
      </w:r>
      <w:r>
        <w:rPr>
          <w:color w:val="3E3938"/>
          <w:spacing w:val="-4"/>
        </w:rPr>
        <w:t>matematică- informatică,</w:t>
      </w:r>
      <w:r>
        <w:rPr>
          <w:color w:val="3E3938"/>
          <w:spacing w:val="-11"/>
        </w:rPr>
        <w:t xml:space="preserve"> </w:t>
      </w:r>
      <w:r>
        <w:rPr>
          <w:color w:val="3E3938"/>
          <w:spacing w:val="-4"/>
        </w:rPr>
        <w:t>cât</w:t>
      </w:r>
      <w:r>
        <w:rPr>
          <w:color w:val="3E3938"/>
          <w:spacing w:val="-11"/>
        </w:rPr>
        <w:t xml:space="preserve"> </w:t>
      </w:r>
      <w:r>
        <w:rPr>
          <w:color w:val="3E3938"/>
          <w:spacing w:val="-4"/>
        </w:rPr>
        <w:t>și</w:t>
      </w:r>
      <w:r>
        <w:rPr>
          <w:color w:val="3E3938"/>
          <w:spacing w:val="-8"/>
        </w:rPr>
        <w:t xml:space="preserve"> </w:t>
      </w:r>
      <w:r>
        <w:rPr>
          <w:color w:val="3E3938"/>
          <w:spacing w:val="-4"/>
        </w:rPr>
        <w:t>în</w:t>
      </w:r>
      <w:r>
        <w:rPr>
          <w:color w:val="3E3938"/>
          <w:spacing w:val="-11"/>
        </w:rPr>
        <w:t xml:space="preserve"> </w:t>
      </w:r>
      <w:r>
        <w:rPr>
          <w:color w:val="3E3938"/>
          <w:spacing w:val="-4"/>
        </w:rPr>
        <w:t>urma</w:t>
      </w:r>
      <w:r>
        <w:rPr>
          <w:color w:val="3E3938"/>
          <w:spacing w:val="-8"/>
        </w:rPr>
        <w:t xml:space="preserve"> </w:t>
      </w:r>
      <w:r>
        <w:rPr>
          <w:color w:val="3E3938"/>
          <w:spacing w:val="-4"/>
        </w:rPr>
        <w:t>activităților</w:t>
      </w:r>
      <w:r>
        <w:rPr>
          <w:color w:val="3E3938"/>
          <w:spacing w:val="-9"/>
        </w:rPr>
        <w:t xml:space="preserve"> </w:t>
      </w:r>
      <w:r>
        <w:rPr>
          <w:color w:val="3E3938"/>
          <w:spacing w:val="-4"/>
        </w:rPr>
        <w:t>de</w:t>
      </w:r>
      <w:r>
        <w:rPr>
          <w:color w:val="3E3938"/>
          <w:spacing w:val="-11"/>
        </w:rPr>
        <w:t xml:space="preserve"> </w:t>
      </w:r>
      <w:r>
        <w:rPr>
          <w:color w:val="3E3938"/>
          <w:spacing w:val="-4"/>
        </w:rPr>
        <w:t>voluntariat</w:t>
      </w:r>
      <w:r>
        <w:rPr>
          <w:color w:val="3E3938"/>
          <w:spacing w:val="-9"/>
        </w:rPr>
        <w:t xml:space="preserve"> </w:t>
      </w:r>
      <w:r>
        <w:rPr>
          <w:color w:val="3E3938"/>
          <w:spacing w:val="-4"/>
        </w:rPr>
        <w:t>(editare</w:t>
      </w:r>
      <w:r>
        <w:rPr>
          <w:color w:val="3E3938"/>
          <w:spacing w:val="-11"/>
        </w:rPr>
        <w:t xml:space="preserve"> </w:t>
      </w:r>
      <w:r>
        <w:rPr>
          <w:color w:val="3E3938"/>
          <w:spacing w:val="-4"/>
        </w:rPr>
        <w:t>de</w:t>
      </w:r>
      <w:r>
        <w:rPr>
          <w:color w:val="3E3938"/>
          <w:spacing w:val="-8"/>
        </w:rPr>
        <w:t xml:space="preserve"> </w:t>
      </w:r>
      <w:r>
        <w:rPr>
          <w:color w:val="3E3938"/>
          <w:spacing w:val="-4"/>
        </w:rPr>
        <w:t>reviste,</w:t>
      </w:r>
      <w:r>
        <w:rPr>
          <w:color w:val="3E3938"/>
          <w:spacing w:val="-11"/>
        </w:rPr>
        <w:t xml:space="preserve"> </w:t>
      </w:r>
      <w:r>
        <w:rPr>
          <w:color w:val="3E3938"/>
          <w:spacing w:val="-4"/>
        </w:rPr>
        <w:t>broșuri,</w:t>
      </w:r>
      <w:r>
        <w:rPr>
          <w:color w:val="3E3938"/>
          <w:spacing w:val="-9"/>
        </w:rPr>
        <w:t xml:space="preserve"> </w:t>
      </w:r>
      <w:r>
        <w:rPr>
          <w:color w:val="3E3938"/>
          <w:spacing w:val="-4"/>
        </w:rPr>
        <w:t>flyere</w:t>
      </w:r>
      <w:r>
        <w:rPr>
          <w:color w:val="3E3938"/>
          <w:spacing w:val="-11"/>
        </w:rPr>
        <w:t xml:space="preserve"> </w:t>
      </w:r>
      <w:r>
        <w:rPr>
          <w:color w:val="3E3938"/>
          <w:spacing w:val="-4"/>
        </w:rPr>
        <w:t>și</w:t>
      </w:r>
      <w:r>
        <w:rPr>
          <w:color w:val="3E3938"/>
          <w:spacing w:val="-11"/>
        </w:rPr>
        <w:t xml:space="preserve"> </w:t>
      </w:r>
      <w:r>
        <w:rPr>
          <w:color w:val="3E3938"/>
          <w:spacing w:val="-4"/>
        </w:rPr>
        <w:t>cărți</w:t>
      </w:r>
      <w:r>
        <w:rPr>
          <w:color w:val="3E3938"/>
          <w:spacing w:val="-8"/>
        </w:rPr>
        <w:t xml:space="preserve"> </w:t>
      </w:r>
      <w:r>
        <w:rPr>
          <w:color w:val="3E3938"/>
          <w:spacing w:val="-4"/>
        </w:rPr>
        <w:t xml:space="preserve">de </w:t>
      </w:r>
      <w:r>
        <w:rPr>
          <w:color w:val="3E3938"/>
          <w:spacing w:val="-2"/>
        </w:rPr>
        <w:t>rezumate</w:t>
      </w:r>
      <w:r w:rsidR="00ED34E2">
        <w:rPr>
          <w:color w:val="3E3938"/>
          <w:spacing w:val="-2"/>
        </w:rPr>
        <w:t>, website-uri etc.</w:t>
      </w:r>
      <w:r>
        <w:rPr>
          <w:color w:val="3E3938"/>
          <w:spacing w:val="-2"/>
        </w:rPr>
        <w:t>).</w:t>
      </w:r>
    </w:p>
    <w:p w:rsidR="00F05138" w:rsidRDefault="00F05138" w:rsidP="00F05138">
      <w:pPr>
        <w:pStyle w:val="BodyText"/>
        <w:spacing w:before="125"/>
        <w:rPr>
          <w:sz w:val="20"/>
        </w:rPr>
      </w:pPr>
    </w:p>
    <w:tbl>
      <w:tblPr>
        <w:tblW w:w="0" w:type="auto"/>
        <w:tblInd w:w="993" w:type="dxa"/>
        <w:tblLayout w:type="fixed"/>
        <w:tblCellMar>
          <w:left w:w="0" w:type="dxa"/>
          <w:right w:w="0" w:type="dxa"/>
        </w:tblCellMar>
        <w:tblLook w:val="01E0" w:firstRow="1" w:lastRow="1" w:firstColumn="1" w:lastColumn="1" w:noHBand="0" w:noVBand="0"/>
      </w:tblPr>
      <w:tblGrid>
        <w:gridCol w:w="1819"/>
        <w:gridCol w:w="4245"/>
      </w:tblGrid>
      <w:tr w:rsidR="00F05138" w:rsidTr="00F05138">
        <w:trPr>
          <w:trHeight w:val="208"/>
        </w:trPr>
        <w:tc>
          <w:tcPr>
            <w:tcW w:w="1819" w:type="dxa"/>
          </w:tcPr>
          <w:p w:rsidR="00F05138" w:rsidRDefault="00F05138" w:rsidP="008603D7">
            <w:pPr>
              <w:pStyle w:val="TableParagraph"/>
              <w:spacing w:line="188" w:lineRule="exact"/>
              <w:ind w:left="50"/>
              <w:rPr>
                <w:sz w:val="18"/>
              </w:rPr>
            </w:pPr>
            <w:r>
              <w:rPr>
                <w:color w:val="0D4193"/>
                <w:spacing w:val="-7"/>
                <w:sz w:val="18"/>
              </w:rPr>
              <w:t xml:space="preserve">Alte </w:t>
            </w:r>
            <w:r>
              <w:rPr>
                <w:color w:val="0D4193"/>
                <w:spacing w:val="-2"/>
                <w:sz w:val="18"/>
              </w:rPr>
              <w:t>competenţe</w:t>
            </w:r>
          </w:p>
        </w:tc>
        <w:tc>
          <w:tcPr>
            <w:tcW w:w="4245" w:type="dxa"/>
          </w:tcPr>
          <w:p w:rsidR="00F05138" w:rsidRDefault="00F05138" w:rsidP="008603D7">
            <w:pPr>
              <w:pStyle w:val="TableParagraph"/>
              <w:spacing w:before="1" w:line="187" w:lineRule="exact"/>
              <w:ind w:left="139"/>
              <w:rPr>
                <w:sz w:val="18"/>
              </w:rPr>
            </w:pPr>
            <w:r>
              <w:rPr>
                <w:color w:val="3E3938"/>
                <w:spacing w:val="-6"/>
                <w:sz w:val="18"/>
              </w:rPr>
              <w:t>Arta</w:t>
            </w:r>
            <w:r>
              <w:rPr>
                <w:color w:val="3E3938"/>
                <w:spacing w:val="-13"/>
                <w:sz w:val="18"/>
              </w:rPr>
              <w:t xml:space="preserve"> </w:t>
            </w:r>
            <w:r>
              <w:rPr>
                <w:color w:val="3E3938"/>
                <w:spacing w:val="-6"/>
                <w:sz w:val="18"/>
              </w:rPr>
              <w:t>fotografică</w:t>
            </w:r>
            <w:r>
              <w:rPr>
                <w:color w:val="3E3938"/>
                <w:spacing w:val="-10"/>
                <w:sz w:val="18"/>
              </w:rPr>
              <w:t xml:space="preserve"> </w:t>
            </w:r>
            <w:r>
              <w:rPr>
                <w:color w:val="3E3938"/>
                <w:spacing w:val="-6"/>
                <w:sz w:val="18"/>
              </w:rPr>
              <w:t>/</w:t>
            </w:r>
            <w:r>
              <w:rPr>
                <w:color w:val="3E3938"/>
                <w:spacing w:val="-8"/>
                <w:sz w:val="18"/>
              </w:rPr>
              <w:t xml:space="preserve"> </w:t>
            </w:r>
            <w:r>
              <w:rPr>
                <w:color w:val="3E3938"/>
                <w:spacing w:val="-6"/>
                <w:sz w:val="18"/>
              </w:rPr>
              <w:t>curs de</w:t>
            </w:r>
            <w:r>
              <w:rPr>
                <w:color w:val="3E3938"/>
                <w:spacing w:val="-7"/>
                <w:sz w:val="18"/>
              </w:rPr>
              <w:t xml:space="preserve"> </w:t>
            </w:r>
            <w:r>
              <w:rPr>
                <w:color w:val="3E3938"/>
                <w:spacing w:val="-6"/>
                <w:sz w:val="18"/>
              </w:rPr>
              <w:t>fotografie</w:t>
            </w:r>
            <w:r>
              <w:rPr>
                <w:color w:val="3E3938"/>
                <w:spacing w:val="-10"/>
                <w:sz w:val="18"/>
              </w:rPr>
              <w:t xml:space="preserve"> </w:t>
            </w:r>
            <w:r>
              <w:rPr>
                <w:color w:val="3E3938"/>
                <w:spacing w:val="-6"/>
                <w:sz w:val="18"/>
              </w:rPr>
              <w:t>în</w:t>
            </w:r>
            <w:r>
              <w:rPr>
                <w:color w:val="3E3938"/>
                <w:spacing w:val="-10"/>
                <w:sz w:val="18"/>
              </w:rPr>
              <w:t xml:space="preserve"> </w:t>
            </w:r>
            <w:r>
              <w:rPr>
                <w:color w:val="3E3938"/>
                <w:spacing w:val="-6"/>
                <w:sz w:val="18"/>
              </w:rPr>
              <w:t>medicina</w:t>
            </w:r>
            <w:r>
              <w:rPr>
                <w:color w:val="3E3938"/>
                <w:spacing w:val="-10"/>
                <w:sz w:val="18"/>
              </w:rPr>
              <w:t xml:space="preserve"> </w:t>
            </w:r>
            <w:r>
              <w:rPr>
                <w:color w:val="3E3938"/>
                <w:spacing w:val="-6"/>
                <w:sz w:val="18"/>
              </w:rPr>
              <w:t>dentară</w:t>
            </w:r>
          </w:p>
        </w:tc>
      </w:tr>
    </w:tbl>
    <w:p w:rsidR="00F05138" w:rsidRDefault="00F05138" w:rsidP="00F05138">
      <w:pPr>
        <w:pStyle w:val="BodyText"/>
        <w:spacing w:before="123"/>
        <w:rPr>
          <w:sz w:val="20"/>
        </w:rPr>
      </w:pPr>
    </w:p>
    <w:tbl>
      <w:tblPr>
        <w:tblW w:w="0" w:type="auto"/>
        <w:tblInd w:w="993" w:type="dxa"/>
        <w:tblLayout w:type="fixed"/>
        <w:tblCellMar>
          <w:left w:w="0" w:type="dxa"/>
          <w:right w:w="0" w:type="dxa"/>
        </w:tblCellMar>
        <w:tblLook w:val="01E0" w:firstRow="1" w:lastRow="1" w:firstColumn="1" w:lastColumn="1" w:noHBand="0" w:noVBand="0"/>
      </w:tblPr>
      <w:tblGrid>
        <w:gridCol w:w="1819"/>
        <w:gridCol w:w="310"/>
      </w:tblGrid>
      <w:tr w:rsidR="00F05138" w:rsidTr="004614EA">
        <w:trPr>
          <w:trHeight w:val="205"/>
        </w:trPr>
        <w:tc>
          <w:tcPr>
            <w:tcW w:w="1819" w:type="dxa"/>
          </w:tcPr>
          <w:p w:rsidR="00F05138" w:rsidRDefault="00F05138" w:rsidP="008603D7">
            <w:pPr>
              <w:pStyle w:val="TableParagraph"/>
              <w:spacing w:line="186" w:lineRule="exact"/>
              <w:ind w:left="50"/>
              <w:rPr>
                <w:sz w:val="18"/>
              </w:rPr>
            </w:pPr>
            <w:r>
              <w:rPr>
                <w:color w:val="0D4193"/>
                <w:spacing w:val="-6"/>
                <w:sz w:val="18"/>
              </w:rPr>
              <w:t>Permis</w:t>
            </w:r>
            <w:r>
              <w:rPr>
                <w:color w:val="0D4193"/>
                <w:spacing w:val="-9"/>
                <w:sz w:val="18"/>
              </w:rPr>
              <w:t xml:space="preserve"> </w:t>
            </w:r>
            <w:r>
              <w:rPr>
                <w:color w:val="0D4193"/>
                <w:spacing w:val="-6"/>
                <w:sz w:val="18"/>
              </w:rPr>
              <w:t>de</w:t>
            </w:r>
            <w:r>
              <w:rPr>
                <w:color w:val="0D4193"/>
                <w:spacing w:val="-11"/>
                <w:sz w:val="18"/>
              </w:rPr>
              <w:t xml:space="preserve"> </w:t>
            </w:r>
            <w:r>
              <w:rPr>
                <w:color w:val="0D4193"/>
                <w:spacing w:val="-6"/>
                <w:sz w:val="18"/>
              </w:rPr>
              <w:t>conducere</w:t>
            </w:r>
          </w:p>
        </w:tc>
        <w:tc>
          <w:tcPr>
            <w:tcW w:w="310" w:type="dxa"/>
          </w:tcPr>
          <w:p w:rsidR="00F05138" w:rsidRDefault="00F05138" w:rsidP="008603D7">
            <w:pPr>
              <w:pStyle w:val="TableParagraph"/>
              <w:spacing w:line="186" w:lineRule="exact"/>
              <w:ind w:left="139"/>
              <w:rPr>
                <w:sz w:val="18"/>
              </w:rPr>
            </w:pPr>
            <w:r>
              <w:rPr>
                <w:color w:val="3E3938"/>
                <w:spacing w:val="-10"/>
                <w:sz w:val="18"/>
              </w:rPr>
              <w:t>B</w:t>
            </w:r>
          </w:p>
        </w:tc>
      </w:tr>
    </w:tbl>
    <w:p w:rsidR="00F05138" w:rsidRDefault="00F05138" w:rsidP="00F05138"/>
    <w:tbl>
      <w:tblPr>
        <w:tblW w:w="0" w:type="auto"/>
        <w:tblInd w:w="278" w:type="dxa"/>
        <w:tblLayout w:type="fixed"/>
        <w:tblCellMar>
          <w:left w:w="0" w:type="dxa"/>
          <w:right w:w="0" w:type="dxa"/>
        </w:tblCellMar>
        <w:tblLook w:val="01E0" w:firstRow="1" w:lastRow="1" w:firstColumn="1" w:lastColumn="1" w:noHBand="0" w:noVBand="0"/>
      </w:tblPr>
      <w:tblGrid>
        <w:gridCol w:w="2534"/>
        <w:gridCol w:w="7730"/>
      </w:tblGrid>
      <w:tr w:rsidR="00F05138" w:rsidTr="008603D7">
        <w:trPr>
          <w:trHeight w:val="207"/>
        </w:trPr>
        <w:tc>
          <w:tcPr>
            <w:tcW w:w="2534" w:type="dxa"/>
          </w:tcPr>
          <w:p w:rsidR="00F05138" w:rsidRDefault="00F05138" w:rsidP="008603D7">
            <w:pPr>
              <w:pStyle w:val="TableParagraph"/>
              <w:spacing w:line="187" w:lineRule="exact"/>
              <w:ind w:left="50"/>
              <w:rPr>
                <w:sz w:val="18"/>
              </w:rPr>
            </w:pPr>
            <w:r>
              <w:rPr>
                <w:color w:val="0D4193"/>
                <w:spacing w:val="-7"/>
                <w:sz w:val="18"/>
              </w:rPr>
              <w:t>INFORMAŢII</w:t>
            </w:r>
            <w:r>
              <w:rPr>
                <w:color w:val="0D4193"/>
                <w:spacing w:val="-3"/>
                <w:sz w:val="18"/>
              </w:rPr>
              <w:t xml:space="preserve"> </w:t>
            </w:r>
            <w:r>
              <w:rPr>
                <w:color w:val="0D4193"/>
                <w:spacing w:val="-2"/>
                <w:sz w:val="18"/>
              </w:rPr>
              <w:t>SUPLIMENTARE</w:t>
            </w:r>
          </w:p>
        </w:tc>
        <w:tc>
          <w:tcPr>
            <w:tcW w:w="7730" w:type="dxa"/>
          </w:tcPr>
          <w:p w:rsidR="00F05138" w:rsidRDefault="00F05138" w:rsidP="008603D7">
            <w:pPr>
              <w:pStyle w:val="TableParagraph"/>
              <w:spacing w:line="142" w:lineRule="exact"/>
              <w:ind w:left="139" w:right="-29"/>
              <w:rPr>
                <w:sz w:val="14"/>
              </w:rPr>
            </w:pPr>
            <w:r>
              <w:rPr>
                <w:noProof/>
                <w:position w:val="-2"/>
                <w:sz w:val="14"/>
                <w:lang w:val="en-US"/>
              </w:rPr>
              <w:drawing>
                <wp:inline distT="0" distB="0" distL="0" distR="0" wp14:anchorId="3F9D14DE" wp14:editId="08366364">
                  <wp:extent cx="4805396" cy="90487"/>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4805396" cy="90487"/>
                          </a:xfrm>
                          <a:prstGeom prst="rect">
                            <a:avLst/>
                          </a:prstGeom>
                        </pic:spPr>
                      </pic:pic>
                    </a:graphicData>
                  </a:graphic>
                </wp:inline>
              </w:drawing>
            </w:r>
          </w:p>
        </w:tc>
      </w:tr>
    </w:tbl>
    <w:p w:rsidR="00F05138" w:rsidRDefault="00F05138" w:rsidP="00F05138">
      <w:pPr>
        <w:pStyle w:val="BodyText"/>
        <w:spacing w:before="97"/>
        <w:rPr>
          <w:sz w:val="20"/>
        </w:rPr>
      </w:pPr>
    </w:p>
    <w:tbl>
      <w:tblPr>
        <w:tblW w:w="0" w:type="auto"/>
        <w:tblInd w:w="993" w:type="dxa"/>
        <w:tblLayout w:type="fixed"/>
        <w:tblCellMar>
          <w:left w:w="0" w:type="dxa"/>
          <w:right w:w="0" w:type="dxa"/>
        </w:tblCellMar>
        <w:tblLook w:val="01E0" w:firstRow="1" w:lastRow="1" w:firstColumn="1" w:lastColumn="1" w:noHBand="0" w:noVBand="0"/>
      </w:tblPr>
      <w:tblGrid>
        <w:gridCol w:w="1819"/>
        <w:gridCol w:w="7741"/>
      </w:tblGrid>
      <w:tr w:rsidR="00F05138" w:rsidTr="00F05138">
        <w:trPr>
          <w:trHeight w:val="1131"/>
        </w:trPr>
        <w:tc>
          <w:tcPr>
            <w:tcW w:w="1819" w:type="dxa"/>
          </w:tcPr>
          <w:p w:rsidR="00F05138" w:rsidRDefault="00F05138" w:rsidP="008603D7">
            <w:pPr>
              <w:pStyle w:val="TableParagraph"/>
              <w:spacing w:line="201" w:lineRule="exact"/>
              <w:ind w:left="50"/>
              <w:rPr>
                <w:color w:val="0D4193"/>
                <w:spacing w:val="-2"/>
                <w:sz w:val="18"/>
              </w:rPr>
            </w:pPr>
            <w:r>
              <w:rPr>
                <w:color w:val="0D4193"/>
                <w:spacing w:val="-2"/>
                <w:sz w:val="18"/>
              </w:rPr>
              <w:t>Publicaţii</w:t>
            </w: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color w:val="0D4193"/>
                <w:spacing w:val="-2"/>
                <w:sz w:val="18"/>
              </w:rPr>
            </w:pPr>
          </w:p>
          <w:p w:rsidR="008603D7" w:rsidRDefault="008603D7" w:rsidP="008603D7">
            <w:pPr>
              <w:pStyle w:val="TableParagraph"/>
              <w:spacing w:line="201" w:lineRule="exact"/>
              <w:ind w:left="50"/>
              <w:rPr>
                <w:sz w:val="18"/>
              </w:rPr>
            </w:pPr>
            <w:r>
              <w:rPr>
                <w:color w:val="0D4193"/>
                <w:spacing w:val="-2"/>
                <w:sz w:val="18"/>
              </w:rPr>
              <w:t>Distincţii</w:t>
            </w:r>
          </w:p>
        </w:tc>
        <w:tc>
          <w:tcPr>
            <w:tcW w:w="7741" w:type="dxa"/>
          </w:tcPr>
          <w:p w:rsidR="00F05138" w:rsidRDefault="00F05138" w:rsidP="008603D7">
            <w:pPr>
              <w:pStyle w:val="TableParagraph"/>
              <w:spacing w:line="206" w:lineRule="exact"/>
              <w:rPr>
                <w:b/>
                <w:sz w:val="18"/>
              </w:rPr>
            </w:pPr>
            <w:r>
              <w:rPr>
                <w:b/>
                <w:color w:val="3E3938"/>
                <w:spacing w:val="-6"/>
                <w:sz w:val="18"/>
              </w:rPr>
              <w:lastRenderedPageBreak/>
              <w:t>Lista</w:t>
            </w:r>
            <w:r>
              <w:rPr>
                <w:b/>
                <w:color w:val="3E3938"/>
                <w:spacing w:val="-13"/>
                <w:sz w:val="18"/>
              </w:rPr>
              <w:t xml:space="preserve"> </w:t>
            </w:r>
            <w:r>
              <w:rPr>
                <w:b/>
                <w:color w:val="3E3938"/>
                <w:spacing w:val="-6"/>
                <w:sz w:val="18"/>
              </w:rPr>
              <w:t>lucrărilor</w:t>
            </w:r>
            <w:r>
              <w:rPr>
                <w:b/>
                <w:color w:val="3E3938"/>
                <w:spacing w:val="-10"/>
                <w:sz w:val="18"/>
              </w:rPr>
              <w:t xml:space="preserve"> </w:t>
            </w:r>
            <w:r>
              <w:rPr>
                <w:b/>
                <w:color w:val="3E3938"/>
                <w:spacing w:val="-6"/>
                <w:sz w:val="18"/>
              </w:rPr>
              <w:t>științifice</w:t>
            </w:r>
            <w:r>
              <w:rPr>
                <w:b/>
                <w:color w:val="3E3938"/>
                <w:spacing w:val="-8"/>
                <w:sz w:val="18"/>
              </w:rPr>
              <w:t xml:space="preserve"> </w:t>
            </w:r>
            <w:r>
              <w:rPr>
                <w:b/>
                <w:color w:val="3E3938"/>
                <w:spacing w:val="-6"/>
                <w:sz w:val="18"/>
              </w:rPr>
              <w:t>ISI</w:t>
            </w:r>
            <w:r>
              <w:rPr>
                <w:b/>
                <w:color w:val="3E3938"/>
                <w:spacing w:val="-11"/>
                <w:sz w:val="18"/>
              </w:rPr>
              <w:t xml:space="preserve"> </w:t>
            </w:r>
            <w:r>
              <w:rPr>
                <w:b/>
                <w:color w:val="3E3938"/>
                <w:spacing w:val="-6"/>
                <w:sz w:val="18"/>
              </w:rPr>
              <w:t>publicate</w:t>
            </w:r>
            <w:r>
              <w:rPr>
                <w:b/>
                <w:color w:val="3E3938"/>
                <w:spacing w:val="-7"/>
                <w:sz w:val="18"/>
              </w:rPr>
              <w:t xml:space="preserve"> </w:t>
            </w:r>
            <w:r>
              <w:rPr>
                <w:b/>
                <w:color w:val="3E3938"/>
                <w:spacing w:val="-6"/>
                <w:sz w:val="18"/>
              </w:rPr>
              <w:t>cuprinde:</w:t>
            </w:r>
          </w:p>
          <w:p w:rsidR="00F05138" w:rsidRPr="00184356" w:rsidRDefault="00F05138" w:rsidP="008603D7">
            <w:pPr>
              <w:pStyle w:val="Heading1"/>
              <w:ind w:left="0"/>
              <w:rPr>
                <w:b w:val="0"/>
                <w:color w:val="3E3938"/>
                <w:spacing w:val="-6"/>
              </w:rPr>
            </w:pPr>
            <w:r w:rsidRPr="00184356">
              <w:rPr>
                <w:color w:val="3E3938"/>
                <w:spacing w:val="-6"/>
              </w:rPr>
              <w:t>AUTOR PRINCIPAL:</w:t>
            </w: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Darinca Carmen Marilena Todea, </w:t>
            </w:r>
            <w:r w:rsidRPr="00184356">
              <w:rPr>
                <w:color w:val="3E3938"/>
                <w:spacing w:val="-6"/>
              </w:rPr>
              <w:t>Ruxandra Elena Luca</w:t>
            </w:r>
            <w:r w:rsidRPr="00184356">
              <w:rPr>
                <w:b w:val="0"/>
                <w:color w:val="3E3938"/>
                <w:spacing w:val="-6"/>
              </w:rPr>
              <w:t xml:space="preserve">, Cosmin Anton Bălăbuc, Mariana Ioana Miron, Cosmin Locovei, Daliana Emanuela Mocuţa, </w:t>
            </w:r>
            <w:r w:rsidRPr="00184356">
              <w:rPr>
                <w:b w:val="0"/>
                <w:i/>
                <w:color w:val="3E3938"/>
                <w:spacing w:val="-6"/>
              </w:rPr>
              <w:t>Scanning electron microscopy evaluation of the root canal morphology after Er: YAG laser irradiation</w:t>
            </w:r>
            <w:r w:rsidRPr="00184356">
              <w:rPr>
                <w:b w:val="0"/>
                <w:color w:val="3E3938"/>
                <w:spacing w:val="-6"/>
              </w:rPr>
              <w:t xml:space="preserve">., Rom J Morphol Embryol, </w:t>
            </w:r>
            <w:r w:rsidRPr="00184356">
              <w:rPr>
                <w:color w:val="3E3938"/>
                <w:spacing w:val="-6"/>
              </w:rPr>
              <w:t>2018</w:t>
            </w:r>
            <w:r w:rsidRPr="00184356">
              <w:rPr>
                <w:b w:val="0"/>
                <w:color w:val="3E3938"/>
                <w:spacing w:val="-6"/>
              </w:rPr>
              <w:t xml:space="preserve">, 59,3,861-7,  ISSN 1220–0522, </w:t>
            </w:r>
            <w:r w:rsidRPr="00184356">
              <w:rPr>
                <w:color w:val="3E3938"/>
                <w:spacing w:val="-6"/>
              </w:rPr>
              <w:t xml:space="preserve">IF 1,5 </w:t>
            </w:r>
            <w:r w:rsidRPr="00184356">
              <w:rPr>
                <w:b w:val="0"/>
                <w:color w:val="3E3938"/>
                <w:spacing w:val="-6"/>
              </w:rPr>
              <w:t>(corresp</w:t>
            </w:r>
            <w:r w:rsidR="007F0946">
              <w:rPr>
                <w:b w:val="0"/>
                <w:color w:val="3E3938"/>
                <w:spacing w:val="-6"/>
              </w:rPr>
              <w:t>.</w:t>
            </w:r>
            <w:r w:rsidRPr="00184356">
              <w:rPr>
                <w:b w:val="0"/>
                <w:color w:val="3E3938"/>
                <w:spacing w:val="-6"/>
              </w:rPr>
              <w:t xml:space="preserve"> author)</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Gianfranco Semez, Carmen Todea, Daliana Mocuta, Ioana Tuta Sas, </w:t>
            </w:r>
            <w:r w:rsidRPr="00184356">
              <w:rPr>
                <w:color w:val="3E3938"/>
                <w:spacing w:val="-6"/>
              </w:rPr>
              <w:t>Ruxandra Luca</w:t>
            </w:r>
            <w:r w:rsidRPr="00184356">
              <w:rPr>
                <w:b w:val="0"/>
                <w:color w:val="3E3938"/>
                <w:spacing w:val="-6"/>
              </w:rPr>
              <w:t xml:space="preserve">, </w:t>
            </w:r>
            <w:r w:rsidRPr="00184356">
              <w:rPr>
                <w:b w:val="0"/>
                <w:i/>
                <w:color w:val="3E3938"/>
                <w:spacing w:val="-6"/>
              </w:rPr>
              <w:t>Chemical and Morphologic Analysis of Titanium Dental Implants: X-ray Photoemission Techniques (XPS) and Scanning Electron Microscopy (SEM) with EDX Analysis</w:t>
            </w:r>
            <w:r w:rsidRPr="00184356">
              <w:rPr>
                <w:b w:val="0"/>
                <w:color w:val="3E3938"/>
                <w:spacing w:val="-6"/>
              </w:rPr>
              <w:t xml:space="preserve">, Revista De Chimie, </w:t>
            </w:r>
            <w:r w:rsidRPr="00184356">
              <w:rPr>
                <w:color w:val="3E3938"/>
                <w:spacing w:val="-6"/>
              </w:rPr>
              <w:t>2018</w:t>
            </w:r>
            <w:r w:rsidRPr="00184356">
              <w:rPr>
                <w:b w:val="0"/>
                <w:color w:val="3E3938"/>
                <w:spacing w:val="-6"/>
              </w:rPr>
              <w:t xml:space="preserve">, 69, 2, 474-477, ISSN 0034-7752, </w:t>
            </w:r>
            <w:r w:rsidRPr="00184356">
              <w:rPr>
                <w:color w:val="3E3938"/>
                <w:spacing w:val="-6"/>
              </w:rPr>
              <w:t>IF 1,6</w:t>
            </w:r>
            <w:r w:rsidRPr="00184356">
              <w:rPr>
                <w:b w:val="0"/>
                <w:color w:val="3E3938"/>
                <w:spacing w:val="-6"/>
              </w:rPr>
              <w:t xml:space="preserve"> </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Alexandra Roi, Laura C Rusu, Ciprian I Roi, </w:t>
            </w:r>
            <w:r w:rsidRPr="00184356">
              <w:rPr>
                <w:color w:val="3E3938"/>
                <w:spacing w:val="-6"/>
              </w:rPr>
              <w:t>Ruxandra E Luca</w:t>
            </w:r>
            <w:r w:rsidRPr="00184356">
              <w:rPr>
                <w:b w:val="0"/>
                <w:color w:val="3E3938"/>
                <w:spacing w:val="-6"/>
              </w:rPr>
              <w:t xml:space="preserve">, Simina Boia, Roxana I Munteanu, </w:t>
            </w:r>
            <w:r w:rsidRPr="00184356">
              <w:rPr>
                <w:b w:val="0"/>
                <w:i/>
                <w:color w:val="3E3938"/>
                <w:spacing w:val="-6"/>
              </w:rPr>
              <w:t>A New Approach for the Diagnosis of Systemic and Oral Diseases Based on Salivary Biomolecules</w:t>
            </w:r>
            <w:r w:rsidRPr="00184356">
              <w:rPr>
                <w:b w:val="0"/>
                <w:color w:val="3E3938"/>
                <w:spacing w:val="-6"/>
              </w:rPr>
              <w:t xml:space="preserve">, Disease markers, </w:t>
            </w:r>
            <w:r w:rsidRPr="00184356">
              <w:rPr>
                <w:color w:val="3E3938"/>
                <w:spacing w:val="-6"/>
              </w:rPr>
              <w:t>2019</w:t>
            </w:r>
            <w:r w:rsidRPr="00184356">
              <w:rPr>
                <w:b w:val="0"/>
                <w:color w:val="3E3938"/>
                <w:spacing w:val="-6"/>
              </w:rPr>
              <w:t xml:space="preserve">, ISSN 0278-0240, </w:t>
            </w:r>
            <w:r w:rsidRPr="00184356">
              <w:rPr>
                <w:color w:val="3E3938"/>
                <w:spacing w:val="-6"/>
              </w:rPr>
              <w:t xml:space="preserve">IF 2,7 </w:t>
            </w:r>
            <w:r w:rsidRPr="00184356">
              <w:rPr>
                <w:color w:val="3E3938"/>
                <w:spacing w:val="-6"/>
                <w:highlight w:val="yellow"/>
              </w:rPr>
              <w:t>Q2</w:t>
            </w:r>
            <w:r w:rsidRPr="00184356">
              <w:rPr>
                <w:b w:val="0"/>
                <w:color w:val="3E3938"/>
                <w:spacing w:val="-6"/>
              </w:rPr>
              <w:t xml:space="preserve"> (equal contribution)</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color w:val="3E3938"/>
                <w:spacing w:val="-6"/>
              </w:rPr>
              <w:t>Ruxandra Elena Luca</w:t>
            </w:r>
            <w:r w:rsidRPr="00184356">
              <w:rPr>
                <w:b w:val="0"/>
                <w:color w:val="3E3938"/>
                <w:spacing w:val="-6"/>
              </w:rPr>
              <w:t xml:space="preserve">, Carmen Darinca Todea, Virgil-Florin Duma, Adrian Bradu, Adrian Gh Podoleanu, </w:t>
            </w:r>
            <w:r w:rsidRPr="00184356">
              <w:rPr>
                <w:b w:val="0"/>
                <w:i/>
                <w:color w:val="3E3938"/>
                <w:spacing w:val="-6"/>
              </w:rPr>
              <w:t>Quantitative assessment of rat bone regeneration using complex master-slave optical coherence tomography</w:t>
            </w:r>
            <w:r w:rsidRPr="00184356">
              <w:rPr>
                <w:b w:val="0"/>
                <w:color w:val="3E3938"/>
                <w:spacing w:val="-6"/>
              </w:rPr>
              <w:t xml:space="preserve">, Quantitative Imaging in medicine and surgery, </w:t>
            </w:r>
            <w:r w:rsidRPr="00184356">
              <w:rPr>
                <w:color w:val="3E3938"/>
                <w:spacing w:val="-6"/>
              </w:rPr>
              <w:t>2019</w:t>
            </w:r>
            <w:r w:rsidRPr="00184356">
              <w:rPr>
                <w:b w:val="0"/>
                <w:color w:val="3E3938"/>
                <w:spacing w:val="-6"/>
              </w:rPr>
              <w:t xml:space="preserve">, 9, 5, 782, ISSN 22234292, </w:t>
            </w:r>
            <w:r w:rsidRPr="00184356">
              <w:rPr>
                <w:color w:val="3E3938"/>
                <w:spacing w:val="-6"/>
              </w:rPr>
              <w:t xml:space="preserve">IF 3,07 </w:t>
            </w:r>
            <w:r w:rsidRPr="00184356">
              <w:rPr>
                <w:color w:val="3E3938"/>
                <w:spacing w:val="-6"/>
                <w:highlight w:val="yellow"/>
              </w:rPr>
              <w:t>Q2</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color w:val="3E3938"/>
                <w:spacing w:val="-6"/>
              </w:rPr>
            </w:pPr>
            <w:r w:rsidRPr="00184356">
              <w:rPr>
                <w:color w:val="3E3938"/>
                <w:spacing w:val="-6"/>
              </w:rPr>
              <w:t>Luca, R.E</w:t>
            </w:r>
            <w:r w:rsidRPr="00184356">
              <w:rPr>
                <w:b w:val="0"/>
                <w:color w:val="3E3938"/>
                <w:spacing w:val="-6"/>
              </w:rPr>
              <w:t xml:space="preserve">.; Giuliani, A.; Mănescu, A.; Heredea, R.; Hoinoiu, B.; Constantin, G.D.; Duma, V.-F.; Todea, C.D. </w:t>
            </w:r>
            <w:r w:rsidRPr="00184356">
              <w:rPr>
                <w:b w:val="0"/>
                <w:i/>
                <w:color w:val="3E3938"/>
                <w:spacing w:val="-6"/>
              </w:rPr>
              <w:t>Osteogenic Potential of Bovine Bone Graft in Combination with Laser Photobiomodulation: An Ex Vivo Demonstrative Study in Wistar Rats by Cross-Linked Studies Based on Synchrotron Microtomography and Histology</w:t>
            </w:r>
            <w:r w:rsidRPr="00184356">
              <w:rPr>
                <w:b w:val="0"/>
                <w:color w:val="3E3938"/>
                <w:spacing w:val="-6"/>
              </w:rPr>
              <w:t xml:space="preserve">. Int. J. Mol. Sci. </w:t>
            </w:r>
            <w:r w:rsidRPr="00184356">
              <w:rPr>
                <w:color w:val="3E3938"/>
                <w:spacing w:val="-6"/>
              </w:rPr>
              <w:t>2020</w:t>
            </w:r>
            <w:r w:rsidRPr="00184356">
              <w:rPr>
                <w:b w:val="0"/>
                <w:color w:val="3E3938"/>
                <w:spacing w:val="-6"/>
              </w:rPr>
              <w:t xml:space="preserve">, 21, 778, </w:t>
            </w:r>
            <w:r w:rsidRPr="00184356">
              <w:rPr>
                <w:color w:val="3E3938"/>
                <w:spacing w:val="-6"/>
              </w:rPr>
              <w:t xml:space="preserve">IF 4,01 </w:t>
            </w:r>
            <w:r w:rsidRPr="00184356">
              <w:rPr>
                <w:color w:val="3E3938"/>
                <w:spacing w:val="-6"/>
                <w:highlight w:val="red"/>
              </w:rPr>
              <w:t>Q1</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Semez G, Cescato A, </w:t>
            </w:r>
            <w:r w:rsidRPr="00184356">
              <w:rPr>
                <w:color w:val="3E3938"/>
                <w:spacing w:val="-6"/>
              </w:rPr>
              <w:t>Luca RE</w:t>
            </w:r>
            <w:r w:rsidRPr="00184356">
              <w:rPr>
                <w:b w:val="0"/>
                <w:color w:val="3E3938"/>
                <w:spacing w:val="-6"/>
              </w:rPr>
              <w:t xml:space="preserve">, Tonetti L, Todea DC. A Comparative Analysis Regarding the Osseointegration of Immediate Loaded Implants Using Two Different Implant Site Preparations: Erbium:Yttrium-Aluminum-Garnet Laser Versus Surgical Conventional Way-An In Vivo and Histological Animal Study. Photobiomodul Photomed Laser Surg. </w:t>
            </w:r>
            <w:r w:rsidRPr="00184356">
              <w:rPr>
                <w:color w:val="3E3938"/>
                <w:spacing w:val="-6"/>
              </w:rPr>
              <w:t>2021</w:t>
            </w:r>
            <w:r w:rsidRPr="00184356">
              <w:rPr>
                <w:b w:val="0"/>
                <w:color w:val="3E3938"/>
                <w:spacing w:val="-6"/>
              </w:rPr>
              <w:t xml:space="preserve"> Jan;39(1):70-80. doi: 10.1089/photob.2020.4889. Epub 2020 Dec 17. PMID: 33332212. </w:t>
            </w:r>
            <w:r w:rsidRPr="00184356">
              <w:rPr>
                <w:color w:val="3E3938"/>
                <w:spacing w:val="-6"/>
              </w:rPr>
              <w:t xml:space="preserve">IF 2,7 </w:t>
            </w:r>
            <w:r w:rsidRPr="00184356">
              <w:rPr>
                <w:color w:val="3E3938"/>
                <w:spacing w:val="-6"/>
                <w:highlight w:val="yellow"/>
              </w:rPr>
              <w:t>Q2</w:t>
            </w:r>
            <w:r w:rsidRPr="00184356">
              <w:rPr>
                <w:b w:val="0"/>
                <w:color w:val="3E3938"/>
                <w:spacing w:val="-6"/>
              </w:rPr>
              <w:t xml:space="preserve"> (corresp</w:t>
            </w:r>
            <w:r w:rsidR="007F0946">
              <w:rPr>
                <w:b w:val="0"/>
                <w:color w:val="3E3938"/>
                <w:spacing w:val="-6"/>
              </w:rPr>
              <w:t>.</w:t>
            </w:r>
            <w:r w:rsidRPr="00184356">
              <w:rPr>
                <w:b w:val="0"/>
                <w:color w:val="3E3938"/>
                <w:spacing w:val="-6"/>
              </w:rPr>
              <w:t xml:space="preserve"> author)</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Miron, M.I.; Barcutean, M.; </w:t>
            </w:r>
            <w:r w:rsidRPr="00184356">
              <w:rPr>
                <w:color w:val="3E3938"/>
                <w:spacing w:val="-6"/>
              </w:rPr>
              <w:t>Luca, R.E</w:t>
            </w:r>
            <w:r w:rsidRPr="00184356">
              <w:rPr>
                <w:b w:val="0"/>
                <w:color w:val="3E3938"/>
                <w:spacing w:val="-6"/>
              </w:rPr>
              <w:t xml:space="preserve">.; Todea, C.D.; Tudor, A.;Ogodescu, E. The Effect of Changing the Toothbrush on the Marginal Gingiva Microcirculation in the Adolescent Population—A Laser Doppler Flowmetry Assessment. Diagnostics </w:t>
            </w:r>
            <w:r w:rsidRPr="00184356">
              <w:rPr>
                <w:color w:val="3E3938"/>
                <w:spacing w:val="-6"/>
              </w:rPr>
              <w:t>2022</w:t>
            </w:r>
            <w:r w:rsidRPr="00184356">
              <w:rPr>
                <w:b w:val="0"/>
                <w:color w:val="3E3938"/>
                <w:spacing w:val="-6"/>
              </w:rPr>
              <w:t xml:space="preserve">, 12, 1830. https://doi.org/10.3390/diagnostics12081830  </w:t>
            </w:r>
            <w:r w:rsidRPr="00184356">
              <w:rPr>
                <w:color w:val="3E3938"/>
                <w:spacing w:val="-6"/>
              </w:rPr>
              <w:t xml:space="preserve">IF 3.9 </w:t>
            </w:r>
            <w:r w:rsidRPr="00184356">
              <w:rPr>
                <w:color w:val="3E3938"/>
                <w:spacing w:val="-6"/>
                <w:highlight w:val="red"/>
              </w:rPr>
              <w:t>Q1</w:t>
            </w:r>
            <w:r w:rsidRPr="00184356">
              <w:rPr>
                <w:color w:val="3E3938"/>
                <w:spacing w:val="-6"/>
              </w:rPr>
              <w:t xml:space="preserve"> </w:t>
            </w:r>
            <w:r w:rsidRPr="00184356">
              <w:rPr>
                <w:b w:val="0"/>
                <w:color w:val="3E3938"/>
                <w:spacing w:val="-6"/>
              </w:rPr>
              <w:t>(corresp</w:t>
            </w:r>
            <w:r w:rsidR="007F0946">
              <w:rPr>
                <w:b w:val="0"/>
                <w:color w:val="3E3938"/>
                <w:spacing w:val="-6"/>
              </w:rPr>
              <w:t>.</w:t>
            </w:r>
            <w:r w:rsidRPr="00184356">
              <w:rPr>
                <w:b w:val="0"/>
                <w:color w:val="3E3938"/>
                <w:spacing w:val="-6"/>
              </w:rPr>
              <w:t xml:space="preserve"> author)</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Munteanu, I.R.; </w:t>
            </w:r>
            <w:r w:rsidRPr="00184356">
              <w:rPr>
                <w:color w:val="3E3938"/>
                <w:spacing w:val="-6"/>
              </w:rPr>
              <w:t>Luca, R.E</w:t>
            </w:r>
            <w:r w:rsidRPr="00184356">
              <w:rPr>
                <w:b w:val="0"/>
                <w:color w:val="3E3938"/>
                <w:spacing w:val="-6"/>
              </w:rPr>
              <w:t xml:space="preserve">.; Mateas, M.; Darawsha, L.D.; Boia, S.; Boia, E.-R.; Todea, C.D. The Efficiency of Photodynamic Therapy in the Bacterial Decontamination of Periodontal Pockets and Its Impact on the Patient. Diagnostics </w:t>
            </w:r>
            <w:r w:rsidRPr="00184356">
              <w:rPr>
                <w:color w:val="3E3938"/>
                <w:spacing w:val="-6"/>
              </w:rPr>
              <w:t>2022</w:t>
            </w:r>
            <w:r w:rsidRPr="00184356">
              <w:rPr>
                <w:b w:val="0"/>
                <w:color w:val="3E3938"/>
                <w:spacing w:val="-6"/>
              </w:rPr>
              <w:t xml:space="preserve">, 12, 3026. </w:t>
            </w:r>
            <w:hyperlink r:id="rId11" w:history="1">
              <w:r w:rsidRPr="00477ACD">
                <w:rPr>
                  <w:rStyle w:val="Hyperlink"/>
                  <w:b w:val="0"/>
                  <w:spacing w:val="-6"/>
                </w:rPr>
                <w:t xml:space="preserve">https://doi.org/10.3390/diagnostics12123026  </w:t>
              </w:r>
              <w:r w:rsidRPr="00184356">
                <w:rPr>
                  <w:rStyle w:val="Hyperlink"/>
                  <w:color w:val="auto"/>
                  <w:spacing w:val="-6"/>
                  <w:u w:val="none"/>
                </w:rPr>
                <w:t xml:space="preserve">IF 3.9 </w:t>
              </w:r>
              <w:r w:rsidRPr="00184356">
                <w:rPr>
                  <w:rStyle w:val="Hyperlink"/>
                  <w:color w:val="auto"/>
                  <w:spacing w:val="-6"/>
                  <w:highlight w:val="red"/>
                  <w:u w:val="none"/>
                </w:rPr>
                <w:t>Q1</w:t>
              </w:r>
            </w:hyperlink>
            <w:r w:rsidRPr="00184356">
              <w:rPr>
                <w:b w:val="0"/>
                <w:color w:val="3E3938"/>
                <w:spacing w:val="-6"/>
              </w:rPr>
              <w:t xml:space="preserve">  (corresp</w:t>
            </w:r>
            <w:r w:rsidR="007F0946">
              <w:rPr>
                <w:b w:val="0"/>
                <w:color w:val="3E3938"/>
                <w:spacing w:val="-6"/>
              </w:rPr>
              <w:t>.</w:t>
            </w:r>
            <w:r w:rsidRPr="00184356">
              <w:rPr>
                <w:b w:val="0"/>
                <w:color w:val="3E3938"/>
                <w:spacing w:val="-6"/>
              </w:rPr>
              <w:t xml:space="preserve"> author)</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Munteanu, I.-R.; </w:t>
            </w:r>
            <w:r w:rsidRPr="00184356">
              <w:rPr>
                <w:color w:val="3E3938"/>
                <w:spacing w:val="-6"/>
              </w:rPr>
              <w:t>Luca, R.-E</w:t>
            </w:r>
            <w:r w:rsidRPr="00184356">
              <w:rPr>
                <w:b w:val="0"/>
                <w:color w:val="3E3938"/>
                <w:spacing w:val="-6"/>
              </w:rPr>
              <w:t xml:space="preserve">.; Hogea, E.; Erdelyi, R.-A.; Duma, V.-F.; Marsavina, L.; Globasu, A.-L.; Constantin, G.-D.; Todea, D.C. Microbiological and Imaging-Based Evaluations of Photodynamic </w:t>
            </w:r>
            <w:r w:rsidRPr="00184356">
              <w:rPr>
                <w:b w:val="0"/>
                <w:color w:val="3E3938"/>
                <w:spacing w:val="-6"/>
              </w:rPr>
              <w:lastRenderedPageBreak/>
              <w:t xml:space="preserve">Therapy Combined with Er:YAG Laser Therapy in the In Vitro Decontamination of Titanium and Zirconia Surfaces. Microorganisms </w:t>
            </w:r>
            <w:r w:rsidRPr="00184356">
              <w:rPr>
                <w:color w:val="3E3938"/>
                <w:spacing w:val="-6"/>
              </w:rPr>
              <w:t>2024</w:t>
            </w:r>
            <w:r w:rsidRPr="00184356">
              <w:rPr>
                <w:b w:val="0"/>
                <w:color w:val="3E3938"/>
                <w:spacing w:val="-6"/>
              </w:rPr>
              <w:t xml:space="preserve">, 12, 1345. https://doi.org/10.3390/microorganisms12071345, IF </w:t>
            </w:r>
            <w:r w:rsidRPr="00184356">
              <w:rPr>
                <w:color w:val="3E3938"/>
                <w:spacing w:val="-6"/>
              </w:rPr>
              <w:t xml:space="preserve">4,01 </w:t>
            </w:r>
            <w:r w:rsidRPr="00184356">
              <w:rPr>
                <w:color w:val="3E3938"/>
                <w:spacing w:val="-6"/>
                <w:highlight w:val="yellow"/>
              </w:rPr>
              <w:t>Q2</w:t>
            </w:r>
            <w:r w:rsidRPr="00184356">
              <w:rPr>
                <w:color w:val="3E3938"/>
                <w:spacing w:val="-6"/>
              </w:rPr>
              <w:t xml:space="preserve">  </w:t>
            </w:r>
            <w:r w:rsidRPr="00184356">
              <w:rPr>
                <w:b w:val="0"/>
                <w:color w:val="3E3938"/>
                <w:spacing w:val="-6"/>
              </w:rPr>
              <w:t>(corresp</w:t>
            </w:r>
            <w:r w:rsidR="007F0946">
              <w:rPr>
                <w:b w:val="0"/>
                <w:color w:val="3E3938"/>
                <w:spacing w:val="-6"/>
              </w:rPr>
              <w:t>.</w:t>
            </w:r>
            <w:r w:rsidRPr="00184356">
              <w:rPr>
                <w:b w:val="0"/>
                <w:color w:val="3E3938"/>
                <w:spacing w:val="-6"/>
              </w:rPr>
              <w:t xml:space="preserve"> author)</w:t>
            </w:r>
          </w:p>
          <w:p w:rsidR="00AB199B" w:rsidRPr="00184356" w:rsidRDefault="00AB199B" w:rsidP="008603D7">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color w:val="3E3938"/>
                <w:spacing w:val="-6"/>
              </w:rPr>
              <w:t>Luca, R.-E</w:t>
            </w:r>
            <w:r w:rsidRPr="00184356">
              <w:rPr>
                <w:b w:val="0"/>
                <w:color w:val="3E3938"/>
                <w:spacing w:val="-6"/>
              </w:rPr>
              <w:t xml:space="preserve">.; Del Vecchio, A.; Munteanu, I.-R.; Margan, M.-M.; Todea, C.D. Evaluation of the Effects of Photobiomodulation on Bone Density After Placing Dental Implants: A Pilot Study Using Cone Beam CT Analysis. Clin. Pract. </w:t>
            </w:r>
            <w:r w:rsidRPr="00184356">
              <w:rPr>
                <w:color w:val="3E3938"/>
                <w:spacing w:val="-6"/>
              </w:rPr>
              <w:t>2025</w:t>
            </w:r>
            <w:r w:rsidRPr="00184356">
              <w:rPr>
                <w:b w:val="0"/>
                <w:color w:val="3E3938"/>
                <w:spacing w:val="-6"/>
              </w:rPr>
              <w:t xml:space="preserve">, 15, 64. </w:t>
            </w:r>
            <w:hyperlink r:id="rId12" w:history="1">
              <w:r w:rsidRPr="00184356">
                <w:rPr>
                  <w:rStyle w:val="Hyperlink"/>
                  <w:b w:val="0"/>
                  <w:spacing w:val="-6"/>
                </w:rPr>
                <w:t>https://doi.org/10.3390/clinpract15030064</w:t>
              </w:r>
            </w:hyperlink>
            <w:r w:rsidRPr="00184356">
              <w:rPr>
                <w:b w:val="0"/>
                <w:color w:val="3E3938"/>
                <w:spacing w:val="-6"/>
              </w:rPr>
              <w:t xml:space="preserve">, </w:t>
            </w:r>
            <w:r w:rsidR="00203C3B">
              <w:rPr>
                <w:color w:val="3E3938"/>
                <w:spacing w:val="-6"/>
              </w:rPr>
              <w:t>IF 2,2</w:t>
            </w:r>
            <w:r w:rsidRPr="00184356">
              <w:rPr>
                <w:color w:val="3E3938"/>
                <w:spacing w:val="-6"/>
              </w:rPr>
              <w:t xml:space="preserve"> </w:t>
            </w:r>
            <w:r w:rsidRPr="00184356">
              <w:rPr>
                <w:color w:val="3E3938"/>
                <w:spacing w:val="-6"/>
                <w:highlight w:val="yellow"/>
              </w:rPr>
              <w:t>Q2</w:t>
            </w:r>
          </w:p>
          <w:p w:rsidR="00F05138" w:rsidRPr="00184356" w:rsidRDefault="00F05138" w:rsidP="008E2C9C">
            <w:pPr>
              <w:pStyle w:val="Heading1"/>
              <w:ind w:left="0"/>
              <w:rPr>
                <w:b w:val="0"/>
                <w:color w:val="3E3938"/>
                <w:spacing w:val="-6"/>
              </w:rPr>
            </w:pPr>
          </w:p>
          <w:p w:rsidR="00F05138" w:rsidRPr="00E73D37" w:rsidRDefault="00F05138" w:rsidP="008E2C9C">
            <w:pPr>
              <w:pStyle w:val="Heading1"/>
              <w:numPr>
                <w:ilvl w:val="0"/>
                <w:numId w:val="15"/>
              </w:numPr>
              <w:ind w:left="360"/>
              <w:rPr>
                <w:b w:val="0"/>
                <w:color w:val="3E3938"/>
                <w:spacing w:val="-6"/>
              </w:rPr>
            </w:pPr>
            <w:r w:rsidRPr="00184356">
              <w:rPr>
                <w:color w:val="3E3938"/>
                <w:spacing w:val="-6"/>
              </w:rPr>
              <w:t>Luca, R.E</w:t>
            </w:r>
            <w:r w:rsidRPr="00184356">
              <w:rPr>
                <w:b w:val="0"/>
                <w:color w:val="3E3938"/>
                <w:spacing w:val="-6"/>
              </w:rPr>
              <w:t xml:space="preserve">.; Giumancă-Borozan, A.; Hulka, I.; Munteanu, I.-R.; Todea, C.D.; Miron, M.I. Er:YAG Laser Applications for Debonding Different Ceramic Restorations: An In Vitro Study. Medicina </w:t>
            </w:r>
            <w:r w:rsidRPr="00184356">
              <w:rPr>
                <w:color w:val="3E3938"/>
                <w:spacing w:val="-6"/>
              </w:rPr>
              <w:t>2025</w:t>
            </w:r>
            <w:r w:rsidRPr="00184356">
              <w:rPr>
                <w:b w:val="0"/>
                <w:color w:val="3E3938"/>
                <w:spacing w:val="-6"/>
              </w:rPr>
              <w:t xml:space="preserve">, 61, 1189. </w:t>
            </w:r>
            <w:hyperlink r:id="rId13" w:history="1">
              <w:r w:rsidRPr="00184356">
                <w:rPr>
                  <w:rStyle w:val="Hyperlink"/>
                  <w:b w:val="0"/>
                  <w:spacing w:val="-6"/>
                </w:rPr>
                <w:t>https://doi.org/10.3390/medicina61071189</w:t>
              </w:r>
            </w:hyperlink>
            <w:r w:rsidRPr="00184356">
              <w:rPr>
                <w:b w:val="0"/>
                <w:color w:val="3E3938"/>
                <w:spacing w:val="-6"/>
              </w:rPr>
              <w:t xml:space="preserve">, </w:t>
            </w:r>
            <w:r w:rsidRPr="00184356">
              <w:rPr>
                <w:color w:val="3E3938"/>
                <w:spacing w:val="-6"/>
              </w:rPr>
              <w:t xml:space="preserve">IF 2,4 </w:t>
            </w:r>
            <w:r w:rsidRPr="00184356">
              <w:rPr>
                <w:color w:val="3E3938"/>
                <w:spacing w:val="-6"/>
                <w:highlight w:val="red"/>
              </w:rPr>
              <w:t>Q1</w:t>
            </w:r>
          </w:p>
          <w:p w:rsidR="00F05138" w:rsidRPr="00E73D37" w:rsidRDefault="00F05138" w:rsidP="008E2C9C">
            <w:pPr>
              <w:pStyle w:val="Heading1"/>
              <w:ind w:left="360"/>
              <w:rPr>
                <w:b w:val="0"/>
                <w:color w:val="3E3938"/>
                <w:spacing w:val="-6"/>
              </w:rPr>
            </w:pPr>
          </w:p>
          <w:p w:rsidR="00F05138" w:rsidRPr="004536F0" w:rsidRDefault="00F05138" w:rsidP="008E2C9C">
            <w:pPr>
              <w:pStyle w:val="ListParagraph"/>
              <w:numPr>
                <w:ilvl w:val="0"/>
                <w:numId w:val="15"/>
              </w:numPr>
              <w:ind w:left="360"/>
              <w:rPr>
                <w:bCs/>
                <w:color w:val="3E3938"/>
                <w:spacing w:val="-6"/>
                <w:sz w:val="18"/>
                <w:szCs w:val="18"/>
              </w:rPr>
            </w:pPr>
            <w:r w:rsidRPr="00E73D37">
              <w:rPr>
                <w:bCs/>
                <w:color w:val="3E3938"/>
                <w:spacing w:val="-6"/>
                <w:sz w:val="18"/>
                <w:szCs w:val="18"/>
              </w:rPr>
              <w:t xml:space="preserve">Gidea-Paraschivescu, E.; </w:t>
            </w:r>
            <w:r w:rsidRPr="00E73D37">
              <w:rPr>
                <w:b/>
                <w:bCs/>
                <w:color w:val="3E3938"/>
                <w:spacing w:val="-6"/>
                <w:sz w:val="18"/>
                <w:szCs w:val="18"/>
              </w:rPr>
              <w:t>Luca, R.E</w:t>
            </w:r>
            <w:r w:rsidRPr="00E73D37">
              <w:rPr>
                <w:bCs/>
                <w:color w:val="3E3938"/>
                <w:spacing w:val="-6"/>
                <w:sz w:val="18"/>
                <w:szCs w:val="18"/>
              </w:rPr>
              <w:t xml:space="preserve">.; Ratiu, C.A.; Roi, C.I. Parotid Gland Tumors: An Institutional 8-Year Retrospective Study Spanning the COVID-19 Pandemic and Global Diagnostic Trends. J. Clin. Med. </w:t>
            </w:r>
            <w:r w:rsidRPr="0057418A">
              <w:rPr>
                <w:b/>
                <w:bCs/>
                <w:color w:val="3E3938"/>
                <w:spacing w:val="-6"/>
                <w:sz w:val="18"/>
                <w:szCs w:val="18"/>
              </w:rPr>
              <w:t>2025</w:t>
            </w:r>
            <w:r w:rsidRPr="00E73D37">
              <w:rPr>
                <w:bCs/>
                <w:color w:val="3E3938"/>
                <w:spacing w:val="-6"/>
                <w:sz w:val="18"/>
                <w:szCs w:val="18"/>
              </w:rPr>
              <w:t xml:space="preserve">, 14, 7382. https://doi.org/10.3390/jcm14207382, ISSN 2077-0383, </w:t>
            </w:r>
            <w:r w:rsidRPr="00E73D37">
              <w:rPr>
                <w:b/>
                <w:bCs/>
                <w:color w:val="3E3938"/>
                <w:spacing w:val="-6"/>
                <w:sz w:val="18"/>
                <w:szCs w:val="18"/>
              </w:rPr>
              <w:t xml:space="preserve">IF 2.9, </w:t>
            </w:r>
            <w:r w:rsidRPr="00E73D37">
              <w:rPr>
                <w:b/>
                <w:bCs/>
                <w:spacing w:val="-6"/>
                <w:sz w:val="18"/>
                <w:szCs w:val="18"/>
                <w:highlight w:val="red"/>
              </w:rPr>
              <w:t>Q1</w:t>
            </w:r>
            <w:r w:rsidRPr="00E73D37">
              <w:rPr>
                <w:b/>
                <w:bCs/>
                <w:color w:val="3E3938"/>
                <w:spacing w:val="-6"/>
                <w:sz w:val="18"/>
                <w:szCs w:val="18"/>
              </w:rPr>
              <w:t xml:space="preserve"> </w:t>
            </w:r>
            <w:r w:rsidRPr="007F0946">
              <w:rPr>
                <w:bCs/>
                <w:color w:val="3E3938"/>
                <w:spacing w:val="-6"/>
                <w:sz w:val="18"/>
                <w:szCs w:val="18"/>
              </w:rPr>
              <w:t>(corresp</w:t>
            </w:r>
            <w:r w:rsidR="007F0946">
              <w:rPr>
                <w:bCs/>
                <w:color w:val="3E3938"/>
                <w:spacing w:val="-6"/>
                <w:sz w:val="18"/>
                <w:szCs w:val="18"/>
              </w:rPr>
              <w:t>.</w:t>
            </w:r>
            <w:r w:rsidRPr="007F0946">
              <w:rPr>
                <w:bCs/>
                <w:color w:val="3E3938"/>
                <w:spacing w:val="-6"/>
                <w:sz w:val="18"/>
                <w:szCs w:val="18"/>
              </w:rPr>
              <w:t xml:space="preserve"> author)</w:t>
            </w:r>
          </w:p>
          <w:p w:rsidR="00F05138" w:rsidRPr="004536F0" w:rsidRDefault="00F05138" w:rsidP="008E2C9C">
            <w:pPr>
              <w:pStyle w:val="ListParagraph"/>
              <w:ind w:left="2584"/>
              <w:rPr>
                <w:bCs/>
                <w:color w:val="3E3938"/>
                <w:spacing w:val="-6"/>
                <w:sz w:val="18"/>
                <w:szCs w:val="18"/>
              </w:rPr>
            </w:pPr>
          </w:p>
          <w:p w:rsidR="00F05138" w:rsidRPr="004536F0" w:rsidRDefault="00F05138" w:rsidP="008E2C9C">
            <w:pPr>
              <w:pStyle w:val="ListParagraph"/>
              <w:widowControl/>
              <w:numPr>
                <w:ilvl w:val="0"/>
                <w:numId w:val="15"/>
              </w:numPr>
              <w:autoSpaceDE/>
              <w:autoSpaceDN/>
              <w:ind w:left="360"/>
              <w:contextualSpacing/>
              <w:jc w:val="both"/>
              <w:rPr>
                <w:rFonts w:eastAsia="Times New Roman"/>
                <w:sz w:val="18"/>
                <w:szCs w:val="18"/>
                <w:lang w:eastAsia="ro-RO"/>
              </w:rPr>
            </w:pPr>
            <w:r w:rsidRPr="004536F0">
              <w:rPr>
                <w:rFonts w:eastAsia="Times New Roman"/>
                <w:sz w:val="18"/>
                <w:szCs w:val="18"/>
                <w:lang w:eastAsia="ro-RO"/>
              </w:rPr>
              <w:t xml:space="preserve">Roi, C.; </w:t>
            </w:r>
            <w:r w:rsidRPr="004536F0">
              <w:rPr>
                <w:rFonts w:eastAsia="Times New Roman"/>
                <w:b/>
                <w:sz w:val="18"/>
                <w:szCs w:val="18"/>
                <w:lang w:eastAsia="ro-RO"/>
              </w:rPr>
              <w:t>Luca, R.E.</w:t>
            </w:r>
            <w:r w:rsidRPr="004536F0">
              <w:rPr>
                <w:rFonts w:eastAsia="Times New Roman"/>
                <w:sz w:val="18"/>
                <w:szCs w:val="18"/>
                <w:lang w:eastAsia="ro-RO"/>
              </w:rPr>
              <w:t xml:space="preserve">; Roi, A.; Nicoară, A.; Fanan, S.; Zară, F.; Cloșca, R.M.; Riviș, M. A Rare Case of Mandibular Chondrosarcoma Arising from Fibrous Dysplasia. Dent. J. </w:t>
            </w:r>
            <w:r w:rsidRPr="0057418A">
              <w:rPr>
                <w:rFonts w:eastAsia="Times New Roman"/>
                <w:b/>
                <w:sz w:val="18"/>
                <w:szCs w:val="18"/>
                <w:lang w:eastAsia="ro-RO"/>
              </w:rPr>
              <w:t>2025</w:t>
            </w:r>
            <w:r w:rsidRPr="004536F0">
              <w:rPr>
                <w:rFonts w:eastAsia="Times New Roman"/>
                <w:sz w:val="18"/>
                <w:szCs w:val="18"/>
                <w:lang w:eastAsia="ro-RO"/>
              </w:rPr>
              <w:t xml:space="preserve">, 13, 560. </w:t>
            </w:r>
            <w:hyperlink r:id="rId14" w:history="1">
              <w:r w:rsidRPr="004536F0">
                <w:rPr>
                  <w:rStyle w:val="Hyperlink"/>
                  <w:rFonts w:eastAsia="Times New Roman"/>
                  <w:sz w:val="18"/>
                  <w:szCs w:val="18"/>
                  <w:lang w:eastAsia="ro-RO"/>
                </w:rPr>
                <w:t>https://doi.org/10.3390/dj13120560</w:t>
              </w:r>
            </w:hyperlink>
            <w:r w:rsidRPr="004536F0">
              <w:rPr>
                <w:rFonts w:eastAsia="Times New Roman"/>
                <w:sz w:val="18"/>
                <w:szCs w:val="18"/>
                <w:lang w:eastAsia="ro-RO"/>
              </w:rPr>
              <w:t xml:space="preserve"> </w:t>
            </w:r>
            <w:r w:rsidRPr="004536F0">
              <w:rPr>
                <w:rFonts w:eastAsia="Times New Roman"/>
                <w:b/>
                <w:bCs/>
                <w:sz w:val="18"/>
                <w:szCs w:val="18"/>
                <w:lang w:eastAsia="ro-RO"/>
              </w:rPr>
              <w:t xml:space="preserve">IF 3.1  </w:t>
            </w:r>
            <w:r w:rsidRPr="004536F0">
              <w:rPr>
                <w:rFonts w:eastAsia="Times New Roman"/>
                <w:b/>
                <w:sz w:val="18"/>
                <w:szCs w:val="18"/>
                <w:highlight w:val="red"/>
                <w:lang w:eastAsia="ro-RO"/>
              </w:rPr>
              <w:t>Q1</w:t>
            </w:r>
            <w:r w:rsidRPr="004536F0">
              <w:rPr>
                <w:rFonts w:eastAsia="Times New Roman"/>
                <w:b/>
                <w:sz w:val="18"/>
                <w:szCs w:val="18"/>
                <w:lang w:eastAsia="ro-RO"/>
              </w:rPr>
              <w:t xml:space="preserve"> </w:t>
            </w:r>
            <w:r w:rsidRPr="007F0946">
              <w:rPr>
                <w:rFonts w:eastAsia="Times New Roman"/>
                <w:sz w:val="18"/>
                <w:szCs w:val="18"/>
                <w:lang w:eastAsia="ro-RO"/>
              </w:rPr>
              <w:t>(corresp</w:t>
            </w:r>
            <w:r w:rsidR="007F0946">
              <w:rPr>
                <w:rFonts w:eastAsia="Times New Roman"/>
                <w:sz w:val="18"/>
                <w:szCs w:val="18"/>
                <w:lang w:eastAsia="ro-RO"/>
              </w:rPr>
              <w:t>.</w:t>
            </w:r>
            <w:r w:rsidRPr="007F0946">
              <w:rPr>
                <w:rFonts w:eastAsia="Times New Roman"/>
                <w:sz w:val="18"/>
                <w:szCs w:val="18"/>
                <w:lang w:eastAsia="ro-RO"/>
              </w:rPr>
              <w:t xml:space="preserve"> author)</w:t>
            </w:r>
          </w:p>
          <w:p w:rsidR="00F05138" w:rsidRPr="004536F0" w:rsidRDefault="00F05138" w:rsidP="008E2C9C">
            <w:pPr>
              <w:pStyle w:val="ListParagraph"/>
              <w:ind w:left="2584"/>
              <w:rPr>
                <w:rFonts w:eastAsia="Times New Roman"/>
                <w:sz w:val="18"/>
                <w:szCs w:val="18"/>
                <w:lang w:eastAsia="ro-RO"/>
              </w:rPr>
            </w:pPr>
          </w:p>
          <w:p w:rsidR="00F05138" w:rsidRPr="004536F0" w:rsidRDefault="00F05138" w:rsidP="008E2C9C">
            <w:pPr>
              <w:pStyle w:val="ListParagraph"/>
              <w:widowControl/>
              <w:numPr>
                <w:ilvl w:val="0"/>
                <w:numId w:val="15"/>
              </w:numPr>
              <w:autoSpaceDE/>
              <w:autoSpaceDN/>
              <w:ind w:left="360"/>
              <w:contextualSpacing/>
              <w:jc w:val="both"/>
              <w:rPr>
                <w:rFonts w:eastAsia="Times New Roman"/>
                <w:sz w:val="18"/>
                <w:szCs w:val="18"/>
                <w:lang w:eastAsia="ro-RO"/>
              </w:rPr>
            </w:pPr>
            <w:r w:rsidRPr="004536F0">
              <w:rPr>
                <w:rFonts w:eastAsia="Times New Roman"/>
                <w:sz w:val="18"/>
                <w:szCs w:val="18"/>
                <w:lang w:eastAsia="ro-RO"/>
              </w:rPr>
              <w:t xml:space="preserve">Munteanu, I.-R.; Constantin, G.-D.; </w:t>
            </w:r>
            <w:r w:rsidRPr="004536F0">
              <w:rPr>
                <w:rFonts w:eastAsia="Times New Roman"/>
                <w:b/>
                <w:sz w:val="18"/>
                <w:szCs w:val="18"/>
                <w:lang w:eastAsia="ro-RO"/>
              </w:rPr>
              <w:t>Luca, R.-E</w:t>
            </w:r>
            <w:r w:rsidRPr="004536F0">
              <w:rPr>
                <w:rFonts w:eastAsia="Times New Roman"/>
                <w:sz w:val="18"/>
                <w:szCs w:val="18"/>
                <w:lang w:eastAsia="ro-RO"/>
              </w:rPr>
              <w:t xml:space="preserve">.; Veja, I.; Miron, M.-I. Diode Laser-Guided Protocol for Endo-Perio Lesions: Toward a Multi-Stage Therapeutic Strategy—A Case Series and Brief Literature Rev iew. Medicina </w:t>
            </w:r>
            <w:r w:rsidRPr="0057418A">
              <w:rPr>
                <w:rFonts w:eastAsia="Times New Roman"/>
                <w:b/>
                <w:sz w:val="18"/>
                <w:szCs w:val="18"/>
                <w:lang w:eastAsia="ro-RO"/>
              </w:rPr>
              <w:t>2025</w:t>
            </w:r>
            <w:r w:rsidRPr="004536F0">
              <w:rPr>
                <w:rFonts w:eastAsia="Times New Roman"/>
                <w:sz w:val="18"/>
                <w:szCs w:val="18"/>
                <w:lang w:eastAsia="ro-RO"/>
              </w:rPr>
              <w:t xml:space="preserve">, 61, 2157. </w:t>
            </w:r>
            <w:hyperlink r:id="rId15" w:history="1">
              <w:r w:rsidRPr="004536F0">
                <w:rPr>
                  <w:rStyle w:val="Hyperlink"/>
                  <w:rFonts w:eastAsia="Times New Roman"/>
                  <w:sz w:val="18"/>
                  <w:szCs w:val="18"/>
                  <w:lang w:eastAsia="ro-RO"/>
                </w:rPr>
                <w:t>https://doi.org/10.3390/medicina61122157</w:t>
              </w:r>
            </w:hyperlink>
            <w:r w:rsidRPr="004536F0">
              <w:rPr>
                <w:rFonts w:eastAsia="Times New Roman"/>
                <w:sz w:val="18"/>
                <w:szCs w:val="18"/>
                <w:lang w:eastAsia="ro-RO"/>
              </w:rPr>
              <w:t xml:space="preserve"> </w:t>
            </w:r>
            <w:r w:rsidRPr="004536F0">
              <w:rPr>
                <w:b/>
                <w:bCs/>
                <w:sz w:val="18"/>
                <w:szCs w:val="18"/>
              </w:rPr>
              <w:t xml:space="preserve">IF 2,4 </w:t>
            </w:r>
            <w:r w:rsidRPr="004536F0">
              <w:rPr>
                <w:b/>
                <w:bCs/>
                <w:sz w:val="18"/>
                <w:szCs w:val="18"/>
                <w:highlight w:val="red"/>
              </w:rPr>
              <w:t>Q1</w:t>
            </w:r>
            <w:r w:rsidRPr="004536F0">
              <w:rPr>
                <w:b/>
                <w:bCs/>
                <w:sz w:val="18"/>
                <w:szCs w:val="18"/>
              </w:rPr>
              <w:t xml:space="preserve"> </w:t>
            </w:r>
            <w:r w:rsidRPr="007F0946">
              <w:rPr>
                <w:rFonts w:eastAsia="Times New Roman"/>
                <w:sz w:val="18"/>
                <w:szCs w:val="18"/>
                <w:lang w:eastAsia="ro-RO"/>
              </w:rPr>
              <w:t>(corresp</w:t>
            </w:r>
            <w:r w:rsidR="007F0946">
              <w:rPr>
                <w:rFonts w:eastAsia="Times New Roman"/>
                <w:sz w:val="18"/>
                <w:szCs w:val="18"/>
                <w:lang w:eastAsia="ro-RO"/>
              </w:rPr>
              <w:t>.</w:t>
            </w:r>
            <w:r w:rsidRPr="007F0946">
              <w:rPr>
                <w:rFonts w:eastAsia="Times New Roman"/>
                <w:sz w:val="18"/>
                <w:szCs w:val="18"/>
                <w:lang w:eastAsia="ro-RO"/>
              </w:rPr>
              <w:t xml:space="preserve"> author)</w:t>
            </w:r>
          </w:p>
          <w:p w:rsidR="00F05138" w:rsidRPr="004536F0" w:rsidRDefault="00F05138" w:rsidP="008E2C9C">
            <w:pPr>
              <w:pStyle w:val="ListParagraph"/>
              <w:ind w:left="2584"/>
              <w:rPr>
                <w:rFonts w:eastAsia="Times New Roman"/>
                <w:sz w:val="18"/>
                <w:szCs w:val="18"/>
                <w:lang w:eastAsia="ro-RO"/>
              </w:rPr>
            </w:pPr>
          </w:p>
          <w:p w:rsidR="005C70CC" w:rsidRDefault="00F05138" w:rsidP="005C70CC">
            <w:pPr>
              <w:pStyle w:val="ListParagraph"/>
              <w:widowControl/>
              <w:numPr>
                <w:ilvl w:val="0"/>
                <w:numId w:val="15"/>
              </w:numPr>
              <w:autoSpaceDE/>
              <w:autoSpaceDN/>
              <w:ind w:left="360"/>
              <w:contextualSpacing/>
              <w:jc w:val="both"/>
              <w:rPr>
                <w:rFonts w:eastAsia="Times New Roman"/>
                <w:b/>
                <w:sz w:val="18"/>
                <w:szCs w:val="18"/>
                <w:lang w:eastAsia="ro-RO"/>
              </w:rPr>
            </w:pPr>
            <w:r w:rsidRPr="004536F0">
              <w:rPr>
                <w:rFonts w:eastAsia="Times New Roman"/>
                <w:b/>
                <w:sz w:val="18"/>
                <w:szCs w:val="18"/>
                <w:lang w:eastAsia="ro-RO"/>
              </w:rPr>
              <w:t>Luca, R.E</w:t>
            </w:r>
            <w:r w:rsidRPr="004536F0">
              <w:rPr>
                <w:rFonts w:eastAsia="Times New Roman"/>
                <w:sz w:val="18"/>
                <w:szCs w:val="18"/>
                <w:lang w:eastAsia="ro-RO"/>
              </w:rPr>
              <w:t xml:space="preserve">.; Roi, C.I.; Roi, A.; Gîdea-Paraschivescu, E. Long-Term Clinical Outcome of a Surgically Treated Ameloblastoma: Over a Decade of Follow-Up and Oral Rehabilitation. Dent. J. </w:t>
            </w:r>
            <w:r w:rsidRPr="004536F0">
              <w:rPr>
                <w:rFonts w:eastAsia="Times New Roman"/>
                <w:b/>
                <w:sz w:val="18"/>
                <w:szCs w:val="18"/>
                <w:lang w:eastAsia="ro-RO"/>
              </w:rPr>
              <w:t>2026</w:t>
            </w:r>
            <w:r w:rsidRPr="004536F0">
              <w:rPr>
                <w:rFonts w:eastAsia="Times New Roman"/>
                <w:sz w:val="18"/>
                <w:szCs w:val="18"/>
                <w:lang w:eastAsia="ro-RO"/>
              </w:rPr>
              <w:t xml:space="preserve">, 14, 39. </w:t>
            </w:r>
            <w:hyperlink r:id="rId16" w:history="1">
              <w:r w:rsidRPr="004536F0">
                <w:rPr>
                  <w:rStyle w:val="Hyperlink"/>
                  <w:rFonts w:eastAsia="Times New Roman"/>
                  <w:sz w:val="18"/>
                  <w:szCs w:val="18"/>
                  <w:lang w:eastAsia="ro-RO"/>
                </w:rPr>
                <w:t xml:space="preserve">https://doi.org/10.3390/dj14010039  </w:t>
              </w:r>
              <w:r w:rsidRPr="004536F0">
                <w:rPr>
                  <w:rStyle w:val="Hyperlink"/>
                  <w:rFonts w:eastAsia="Times New Roman"/>
                  <w:b/>
                  <w:sz w:val="18"/>
                  <w:szCs w:val="18"/>
                  <w:lang w:eastAsia="ro-RO"/>
                </w:rPr>
                <w:t>IF 3.1</w:t>
              </w:r>
            </w:hyperlink>
            <w:r w:rsidRPr="004536F0">
              <w:rPr>
                <w:rFonts w:eastAsia="Times New Roman"/>
                <w:sz w:val="18"/>
                <w:szCs w:val="18"/>
                <w:lang w:eastAsia="ro-RO"/>
              </w:rPr>
              <w:t xml:space="preserve">, </w:t>
            </w:r>
            <w:r w:rsidRPr="004536F0">
              <w:rPr>
                <w:rFonts w:eastAsia="Times New Roman"/>
                <w:b/>
                <w:sz w:val="18"/>
                <w:szCs w:val="18"/>
                <w:highlight w:val="red"/>
                <w:lang w:eastAsia="ro-RO"/>
              </w:rPr>
              <w:t>Q1</w:t>
            </w:r>
          </w:p>
          <w:p w:rsidR="005C70CC" w:rsidRPr="005C70CC" w:rsidRDefault="005C70CC" w:rsidP="005C70CC">
            <w:pPr>
              <w:pStyle w:val="ListParagraph"/>
              <w:rPr>
                <w:rFonts w:eastAsia="Times New Roman"/>
                <w:b/>
                <w:sz w:val="18"/>
                <w:szCs w:val="18"/>
                <w:lang w:eastAsia="ro-RO"/>
              </w:rPr>
            </w:pPr>
          </w:p>
          <w:p w:rsidR="005C70CC" w:rsidRPr="005C70CC" w:rsidRDefault="005C70CC" w:rsidP="005C70CC">
            <w:pPr>
              <w:pStyle w:val="ListParagraph"/>
              <w:widowControl/>
              <w:numPr>
                <w:ilvl w:val="0"/>
                <w:numId w:val="15"/>
              </w:numPr>
              <w:autoSpaceDE/>
              <w:autoSpaceDN/>
              <w:ind w:left="360"/>
              <w:contextualSpacing/>
              <w:jc w:val="both"/>
              <w:rPr>
                <w:rFonts w:eastAsia="Times New Roman"/>
                <w:b/>
                <w:sz w:val="18"/>
                <w:szCs w:val="18"/>
                <w:lang w:eastAsia="ro-RO"/>
              </w:rPr>
            </w:pPr>
            <w:r w:rsidRPr="005C70CC">
              <w:rPr>
                <w:rFonts w:eastAsia="Times New Roman"/>
                <w:b/>
                <w:sz w:val="18"/>
                <w:szCs w:val="18"/>
                <w:lang w:eastAsia="ro-RO"/>
              </w:rPr>
              <w:t xml:space="preserve">Luca R-E, </w:t>
            </w:r>
            <w:r w:rsidRPr="005C70CC">
              <w:rPr>
                <w:rFonts w:eastAsia="Times New Roman"/>
                <w:sz w:val="18"/>
                <w:szCs w:val="18"/>
                <w:lang w:eastAsia="ro-RO"/>
              </w:rPr>
              <w:t>Cica M-A, Munteanu I-R, Gidea-P</w:t>
            </w:r>
            <w:r>
              <w:rPr>
                <w:rFonts w:eastAsia="Times New Roman"/>
                <w:sz w:val="18"/>
                <w:szCs w:val="18"/>
                <w:lang w:eastAsia="ro-RO"/>
              </w:rPr>
              <w:t xml:space="preserve">araschivescu E, Constantin G-D, </w:t>
            </w:r>
            <w:r w:rsidRPr="005C70CC">
              <w:rPr>
                <w:rFonts w:eastAsia="Times New Roman"/>
                <w:sz w:val="18"/>
                <w:szCs w:val="18"/>
                <w:lang w:eastAsia="ro-RO"/>
              </w:rPr>
              <w:t>Miron M-I</w:t>
            </w:r>
            <w:r>
              <w:rPr>
                <w:rFonts w:eastAsia="Times New Roman"/>
                <w:sz w:val="18"/>
                <w:szCs w:val="18"/>
                <w:lang w:eastAsia="ro-RO"/>
              </w:rPr>
              <w:t xml:space="preserve">. </w:t>
            </w:r>
            <w:r w:rsidRPr="005C70CC">
              <w:rPr>
                <w:rFonts w:eastAsia="Times New Roman"/>
                <w:sz w:val="18"/>
                <w:szCs w:val="18"/>
                <w:lang w:eastAsia="ro-RO"/>
              </w:rPr>
              <w:t xml:space="preserve"> Impacted third molars and their influence on second molar pathologies: radiological patterns, statistical analysis, and emerging AI perspectives. Front. Dent. Med.</w:t>
            </w:r>
            <w:r>
              <w:rPr>
                <w:rFonts w:eastAsia="Times New Roman"/>
                <w:sz w:val="18"/>
                <w:szCs w:val="18"/>
                <w:lang w:eastAsia="ro-RO"/>
              </w:rPr>
              <w:t xml:space="preserve"> </w:t>
            </w:r>
            <w:r w:rsidRPr="005C70CC">
              <w:rPr>
                <w:rFonts w:eastAsia="Times New Roman"/>
                <w:b/>
                <w:sz w:val="18"/>
                <w:szCs w:val="18"/>
                <w:lang w:eastAsia="ro-RO"/>
              </w:rPr>
              <w:t>2026</w:t>
            </w:r>
            <w:r w:rsidRPr="005C70CC">
              <w:rPr>
                <w:rFonts w:eastAsia="Times New Roman"/>
                <w:sz w:val="18"/>
                <w:szCs w:val="18"/>
                <w:lang w:eastAsia="ro-RO"/>
              </w:rPr>
              <w:t xml:space="preserve"> 7:1812621. doi: 10.3389/fdmed.2026.1812621</w:t>
            </w:r>
            <w:r>
              <w:rPr>
                <w:rFonts w:eastAsia="Times New Roman"/>
                <w:sz w:val="18"/>
                <w:szCs w:val="18"/>
                <w:lang w:eastAsia="ro-RO"/>
              </w:rPr>
              <w:t xml:space="preserve"> </w:t>
            </w:r>
            <w:r>
              <w:rPr>
                <w:b/>
                <w:bCs/>
                <w:sz w:val="18"/>
                <w:szCs w:val="18"/>
              </w:rPr>
              <w:t>IF 1,8</w:t>
            </w:r>
            <w:r w:rsidR="00ED34E2">
              <w:rPr>
                <w:b/>
                <w:bCs/>
                <w:sz w:val="18"/>
                <w:szCs w:val="18"/>
              </w:rPr>
              <w:t xml:space="preserve"> </w:t>
            </w:r>
            <w:r w:rsidR="00ED34E2" w:rsidRPr="00ED34E2">
              <w:rPr>
                <w:b/>
                <w:bCs/>
                <w:sz w:val="18"/>
                <w:szCs w:val="18"/>
                <w:highlight w:val="lightGray"/>
              </w:rPr>
              <w:t>Q3</w:t>
            </w:r>
          </w:p>
          <w:p w:rsidR="00F05138" w:rsidRPr="00184356" w:rsidRDefault="00F05138" w:rsidP="008603D7">
            <w:pPr>
              <w:pStyle w:val="Heading1"/>
              <w:ind w:left="720"/>
              <w:rPr>
                <w:b w:val="0"/>
                <w:color w:val="3E3938"/>
                <w:spacing w:val="-6"/>
              </w:rPr>
            </w:pPr>
          </w:p>
          <w:p w:rsidR="00F05138" w:rsidRPr="00594C62" w:rsidRDefault="00F05138" w:rsidP="008603D7">
            <w:pPr>
              <w:pStyle w:val="Heading1"/>
              <w:ind w:left="0"/>
              <w:rPr>
                <w:color w:val="3E3938"/>
                <w:spacing w:val="-6"/>
              </w:rPr>
            </w:pPr>
            <w:r w:rsidRPr="00594C62">
              <w:rPr>
                <w:color w:val="3E3938"/>
                <w:spacing w:val="-6"/>
              </w:rPr>
              <w:t>CO-AUTOR:</w:t>
            </w:r>
          </w:p>
          <w:p w:rsidR="00F05138" w:rsidRPr="00184356" w:rsidRDefault="00F05138" w:rsidP="008603D7">
            <w:pPr>
              <w:pStyle w:val="Heading1"/>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Gianfranco Semez, </w:t>
            </w:r>
            <w:r w:rsidRPr="00184356">
              <w:rPr>
                <w:color w:val="3E3938"/>
                <w:spacing w:val="-6"/>
              </w:rPr>
              <w:t>Ruxandra Elena Luca</w:t>
            </w:r>
            <w:r w:rsidRPr="00184356">
              <w:rPr>
                <w:b w:val="0"/>
                <w:color w:val="3E3938"/>
                <w:spacing w:val="-6"/>
              </w:rPr>
              <w:t>, Alberto Cescato, Valentina Faoro, Daliana Emanuela Mocuţa, Darinca Carmen Marilena Todea</w:t>
            </w:r>
            <w:r w:rsidRPr="00184356">
              <w:rPr>
                <w:b w:val="0"/>
                <w:i/>
                <w:color w:val="3E3938"/>
                <w:spacing w:val="-6"/>
              </w:rPr>
              <w:t>, Effect of the laser beam on implant site preparation: a preliminary pilot study</w:t>
            </w:r>
            <w:r w:rsidRPr="00184356">
              <w:rPr>
                <w:b w:val="0"/>
                <w:color w:val="3E3938"/>
                <w:spacing w:val="-6"/>
              </w:rPr>
              <w:t>, Rom J Morphol Embryol,</w:t>
            </w:r>
            <w:r w:rsidRPr="00184356">
              <w:rPr>
                <w:color w:val="3E3938"/>
                <w:spacing w:val="-6"/>
              </w:rPr>
              <w:t>2018</w:t>
            </w:r>
            <w:r w:rsidRPr="00184356">
              <w:rPr>
                <w:b w:val="0"/>
                <w:color w:val="3E3938"/>
                <w:spacing w:val="-6"/>
              </w:rPr>
              <w:t xml:space="preserve">, 59,3,861-7, ISSN  1220–0522, </w:t>
            </w:r>
            <w:r w:rsidRPr="00184356">
              <w:rPr>
                <w:color w:val="3E3938"/>
                <w:spacing w:val="-6"/>
              </w:rPr>
              <w:t>IF 1,5</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Carmen Todea, Daliana Mocuta, Adrian Manescu, Gianfranco Semez, Alessandra Giuliani, </w:t>
            </w:r>
            <w:r w:rsidRPr="00184356">
              <w:rPr>
                <w:color w:val="3E3938"/>
                <w:spacing w:val="-6"/>
              </w:rPr>
              <w:t>Ruxandra Luca</w:t>
            </w:r>
            <w:r w:rsidRPr="00184356">
              <w:rPr>
                <w:b w:val="0"/>
                <w:color w:val="3E3938"/>
                <w:spacing w:val="-6"/>
              </w:rPr>
              <w:t xml:space="preserve">, Alexandru Ogodescu, </w:t>
            </w:r>
            <w:r w:rsidRPr="00184356">
              <w:rPr>
                <w:b w:val="0"/>
                <w:i/>
                <w:color w:val="3E3938"/>
                <w:spacing w:val="-6"/>
              </w:rPr>
              <w:t>Laser Use in Endodontic for Increase the Adhesion of Root Canal Filling A synchrotron radiation micro tomography study</w:t>
            </w:r>
            <w:r w:rsidRPr="00184356">
              <w:rPr>
                <w:b w:val="0"/>
                <w:color w:val="3E3938"/>
                <w:spacing w:val="-6"/>
              </w:rPr>
              <w:t xml:space="preserve">, Revista De Chimie, </w:t>
            </w:r>
            <w:r w:rsidRPr="00184356">
              <w:rPr>
                <w:color w:val="3E3938"/>
                <w:spacing w:val="-6"/>
              </w:rPr>
              <w:t>2018</w:t>
            </w:r>
            <w:r w:rsidRPr="00184356">
              <w:rPr>
                <w:b w:val="0"/>
                <w:color w:val="3E3938"/>
                <w:spacing w:val="-6"/>
              </w:rPr>
              <w:t xml:space="preserve">, 69, 8, 2144-2149, ISSN 0034-7752, </w:t>
            </w:r>
            <w:r w:rsidRPr="00184356">
              <w:rPr>
                <w:color w:val="3E3938"/>
                <w:spacing w:val="-6"/>
              </w:rPr>
              <w:t>IF 1,6</w:t>
            </w:r>
          </w:p>
          <w:p w:rsidR="00F05138" w:rsidRPr="00184356" w:rsidRDefault="00F05138" w:rsidP="008E2C9C">
            <w:pPr>
              <w:pStyle w:val="Heading1"/>
              <w:ind w:left="2584"/>
              <w:rPr>
                <w:b w:val="0"/>
                <w:color w:val="3E3938"/>
                <w:spacing w:val="-6"/>
              </w:rPr>
            </w:pPr>
          </w:p>
          <w:p w:rsidR="00F05138" w:rsidRPr="00184356" w:rsidRDefault="00F05138" w:rsidP="008E2C9C">
            <w:pPr>
              <w:pStyle w:val="Heading1"/>
              <w:numPr>
                <w:ilvl w:val="0"/>
                <w:numId w:val="15"/>
              </w:numPr>
              <w:ind w:left="360"/>
              <w:rPr>
                <w:color w:val="3E3938"/>
                <w:spacing w:val="-6"/>
              </w:rPr>
            </w:pPr>
            <w:r w:rsidRPr="00184356">
              <w:rPr>
                <w:b w:val="0"/>
                <w:color w:val="3E3938"/>
                <w:spacing w:val="-6"/>
              </w:rPr>
              <w:t xml:space="preserve">Liliana Luca, Minodora Maria Pasare, </w:t>
            </w:r>
            <w:r w:rsidRPr="00184356">
              <w:rPr>
                <w:color w:val="3E3938"/>
                <w:spacing w:val="-6"/>
              </w:rPr>
              <w:t>Ruxandra Elena Luca</w:t>
            </w:r>
            <w:r w:rsidRPr="00184356">
              <w:rPr>
                <w:b w:val="0"/>
                <w:color w:val="3E3938"/>
                <w:spacing w:val="-6"/>
              </w:rPr>
              <w:t xml:space="preserve">, Amalia Venera Todorut, </w:t>
            </w:r>
            <w:r w:rsidRPr="00184356">
              <w:rPr>
                <w:b w:val="0"/>
                <w:i/>
                <w:color w:val="3E3938"/>
                <w:spacing w:val="-6"/>
              </w:rPr>
              <w:t>Study on a Determination of Measures Needed to Improve the Quality of Analyzes Performed in a Chemical Laboratory</w:t>
            </w:r>
            <w:r w:rsidRPr="00184356">
              <w:rPr>
                <w:b w:val="0"/>
                <w:color w:val="3E3938"/>
                <w:spacing w:val="-6"/>
              </w:rPr>
              <w:t xml:space="preserve">, Revista de Chimie, </w:t>
            </w:r>
            <w:r w:rsidRPr="00184356">
              <w:rPr>
                <w:color w:val="3E3938"/>
                <w:spacing w:val="-6"/>
              </w:rPr>
              <w:t>2019</w:t>
            </w:r>
            <w:r w:rsidRPr="00184356">
              <w:rPr>
                <w:b w:val="0"/>
                <w:color w:val="3E3938"/>
                <w:spacing w:val="-6"/>
              </w:rPr>
              <w:t xml:space="preserve">, 70 (6), 1975-1978, ISSN 0034-7752, </w:t>
            </w:r>
            <w:r w:rsidRPr="00184356">
              <w:rPr>
                <w:color w:val="3E3938"/>
                <w:spacing w:val="-6"/>
              </w:rPr>
              <w:t>IF 1,6</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bookmarkStart w:id="0" w:name="_Hlk131280920"/>
            <w:r w:rsidRPr="00184356">
              <w:rPr>
                <w:b w:val="0"/>
                <w:color w:val="3E3938"/>
                <w:spacing w:val="-6"/>
              </w:rPr>
              <w:t xml:space="preserve">Mocuta, D.-E.; Grad, O.; Mateas, M.; </w:t>
            </w:r>
            <w:r w:rsidRPr="00184356">
              <w:rPr>
                <w:color w:val="3E3938"/>
                <w:spacing w:val="-6"/>
              </w:rPr>
              <w:t>Luca, R.;</w:t>
            </w:r>
            <w:r w:rsidRPr="00184356">
              <w:rPr>
                <w:b w:val="0"/>
                <w:color w:val="3E3938"/>
                <w:spacing w:val="-6"/>
              </w:rPr>
              <w:t xml:space="preserve"> Carmen Todea, D. Comparative Evaluation of Influence of Nd:YAG Laser (1064 nm) and 980 nm Diode Laser on Enamel around Orthodontic Brackets: An In Vitro Study. Medicina </w:t>
            </w:r>
            <w:r w:rsidRPr="00184356">
              <w:rPr>
                <w:color w:val="3E3938"/>
                <w:spacing w:val="-6"/>
              </w:rPr>
              <w:t>2022</w:t>
            </w:r>
            <w:r w:rsidRPr="00184356">
              <w:rPr>
                <w:b w:val="0"/>
                <w:color w:val="3E3938"/>
                <w:spacing w:val="-6"/>
              </w:rPr>
              <w:t xml:space="preserve">, 58, 633. https://doi.org/10.3390/medicina58050633  </w:t>
            </w:r>
            <w:r w:rsidRPr="00184356">
              <w:rPr>
                <w:color w:val="3E3938"/>
                <w:spacing w:val="-6"/>
              </w:rPr>
              <w:t>IF 2,9</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Roi, C.; Gaje, P.N.; Ceaușu, R.A.; Roi, A.; Rusu, L.C.; Boia, E.R.; Boia, S.; </w:t>
            </w:r>
            <w:r w:rsidRPr="00184356">
              <w:rPr>
                <w:color w:val="3E3938"/>
                <w:spacing w:val="-6"/>
              </w:rPr>
              <w:t>Luca, R.E</w:t>
            </w:r>
            <w:r w:rsidRPr="00184356">
              <w:rPr>
                <w:b w:val="0"/>
                <w:color w:val="3E3938"/>
                <w:spacing w:val="-6"/>
              </w:rPr>
              <w:t xml:space="preserve">.; Riviș, M. Heterogeneity of Blood Vessels and Assessment of Microvessel Density-MVD in Gingivitis. J. Clin. Med. </w:t>
            </w:r>
            <w:r w:rsidRPr="00184356">
              <w:rPr>
                <w:color w:val="3E3938"/>
                <w:spacing w:val="-6"/>
              </w:rPr>
              <w:t>2022</w:t>
            </w:r>
            <w:r w:rsidRPr="00184356">
              <w:rPr>
                <w:b w:val="0"/>
                <w:color w:val="3E3938"/>
                <w:spacing w:val="-6"/>
              </w:rPr>
              <w:t xml:space="preserve">, 11, 2758. https://doi.org/10.3390/jcm11102758   </w:t>
            </w:r>
            <w:r w:rsidRPr="00184356">
              <w:rPr>
                <w:color w:val="3E3938"/>
                <w:spacing w:val="-6"/>
              </w:rPr>
              <w:t xml:space="preserve">IF 4,9  </w:t>
            </w:r>
            <w:r w:rsidRPr="00BA359A">
              <w:rPr>
                <w:color w:val="3E3938"/>
                <w:spacing w:val="-6"/>
                <w:highlight w:val="red"/>
              </w:rPr>
              <w:t>Q1</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Constantin, G.-D.; Mazilescu, C.-A.; Hoinoiu, T.; Hoinoiu, B.; </w:t>
            </w:r>
            <w:r w:rsidRPr="00184356">
              <w:rPr>
                <w:color w:val="3E3938"/>
                <w:spacing w:val="-6"/>
              </w:rPr>
              <w:t>Luca, R.E</w:t>
            </w:r>
            <w:r w:rsidRPr="00184356">
              <w:rPr>
                <w:b w:val="0"/>
                <w:color w:val="3E3938"/>
                <w:spacing w:val="-6"/>
              </w:rPr>
              <w:t xml:space="preserve">.; Viscu, L.-I.;Pasca, I.G.; Oancea, R. Attitude of Romanian Medical Students and Doctors toward Business Ethics: Analyzing the Influence of Sex, Age,and Ethics Education. Eur. J. Investig. Health Psychol. Educ. </w:t>
            </w:r>
            <w:r w:rsidRPr="00184356">
              <w:rPr>
                <w:color w:val="3E3938"/>
                <w:spacing w:val="-6"/>
              </w:rPr>
              <w:t>2023</w:t>
            </w:r>
            <w:r w:rsidRPr="00184356">
              <w:rPr>
                <w:b w:val="0"/>
                <w:color w:val="3E3938"/>
                <w:spacing w:val="-6"/>
              </w:rPr>
              <w:t xml:space="preserve">, 13, 1452–1466. </w:t>
            </w:r>
            <w:hyperlink r:id="rId17" w:history="1">
              <w:r w:rsidRPr="00184356">
                <w:rPr>
                  <w:rStyle w:val="Hyperlink"/>
                  <w:b w:val="0"/>
                  <w:spacing w:val="-6"/>
                </w:rPr>
                <w:t>https://doi.org/10.3390/ejihpe13080106</w:t>
              </w:r>
            </w:hyperlink>
            <w:r w:rsidRPr="00184356">
              <w:rPr>
                <w:b w:val="0"/>
                <w:color w:val="3E3938"/>
                <w:spacing w:val="-6"/>
              </w:rPr>
              <w:t xml:space="preserve">  </w:t>
            </w:r>
            <w:r w:rsidRPr="00184356">
              <w:rPr>
                <w:color w:val="3E3938"/>
                <w:spacing w:val="-6"/>
              </w:rPr>
              <w:t xml:space="preserve">IF 3.2  </w:t>
            </w:r>
            <w:r w:rsidRPr="00BA359A">
              <w:rPr>
                <w:color w:val="3E3938"/>
                <w:spacing w:val="-6"/>
                <w:highlight w:val="yellow"/>
              </w:rPr>
              <w:t>Q2</w:t>
            </w:r>
          </w:p>
          <w:p w:rsidR="00F05138" w:rsidRPr="00184356" w:rsidRDefault="00F05138" w:rsidP="008E2C9C">
            <w:pPr>
              <w:pStyle w:val="Heading1"/>
              <w:ind w:left="0"/>
              <w:rPr>
                <w:b w:val="0"/>
                <w:color w:val="3E3938"/>
                <w:spacing w:val="-6"/>
              </w:rPr>
            </w:pPr>
          </w:p>
          <w:p w:rsidR="00F05138" w:rsidRPr="00184356" w:rsidRDefault="00F05138" w:rsidP="008E2C9C">
            <w:pPr>
              <w:pStyle w:val="Heading1"/>
              <w:numPr>
                <w:ilvl w:val="0"/>
                <w:numId w:val="15"/>
              </w:numPr>
              <w:ind w:left="360"/>
              <w:rPr>
                <w:b w:val="0"/>
                <w:color w:val="3E3938"/>
                <w:spacing w:val="-6"/>
              </w:rPr>
            </w:pPr>
            <w:r w:rsidRPr="00184356">
              <w:rPr>
                <w:b w:val="0"/>
                <w:color w:val="3E3938"/>
                <w:spacing w:val="-6"/>
              </w:rPr>
              <w:t xml:space="preserve">Roi C, Negruțiu ML, Roi A, Riviș M, </w:t>
            </w:r>
            <w:r w:rsidRPr="00184356">
              <w:rPr>
                <w:color w:val="3E3938"/>
                <w:spacing w:val="-6"/>
              </w:rPr>
              <w:t>Luca RE</w:t>
            </w:r>
            <w:r w:rsidRPr="00184356">
              <w:rPr>
                <w:b w:val="0"/>
                <w:color w:val="3E3938"/>
                <w:spacing w:val="-6"/>
              </w:rPr>
              <w:t xml:space="preserve">, Raica M, Ceaușu RA, Motofelea AC, Gaje PN. Human Periapical Odontogenic Granulomas: Aspects of Microvessel Density (MVD), Heterogeneity of Blood Vessels and Mast Cells Density (MCD). Biomedicines. </w:t>
            </w:r>
            <w:r w:rsidRPr="00184356">
              <w:rPr>
                <w:color w:val="3E3938"/>
                <w:spacing w:val="-6"/>
              </w:rPr>
              <w:t>2023</w:t>
            </w:r>
            <w:r w:rsidRPr="00184356">
              <w:rPr>
                <w:b w:val="0"/>
                <w:color w:val="3E3938"/>
                <w:spacing w:val="-6"/>
              </w:rPr>
              <w:t xml:space="preserve"> Oct 5;11(10):2709. doi: 10.3390/biomedicines11102709. PMID: 37893083; PMCID: PMC10603906. </w:t>
            </w:r>
            <w:r w:rsidRPr="00184356">
              <w:rPr>
                <w:color w:val="3E3938"/>
                <w:spacing w:val="-6"/>
              </w:rPr>
              <w:t xml:space="preserve">IF 4.7  </w:t>
            </w:r>
            <w:r w:rsidRPr="00BA359A">
              <w:rPr>
                <w:color w:val="3E3938"/>
                <w:spacing w:val="-6"/>
                <w:highlight w:val="red"/>
              </w:rPr>
              <w:t>Q1</w:t>
            </w:r>
          </w:p>
          <w:p w:rsidR="00F05138" w:rsidRPr="00184356" w:rsidRDefault="00F05138" w:rsidP="008E2C9C">
            <w:pPr>
              <w:pStyle w:val="Heading1"/>
              <w:ind w:left="0"/>
              <w:rPr>
                <w:b w:val="0"/>
                <w:color w:val="3E3938"/>
                <w:spacing w:val="-6"/>
              </w:rPr>
            </w:pPr>
          </w:p>
          <w:p w:rsidR="00F05138" w:rsidRDefault="00F05138" w:rsidP="008E2C9C">
            <w:pPr>
              <w:pStyle w:val="Heading1"/>
              <w:numPr>
                <w:ilvl w:val="0"/>
                <w:numId w:val="15"/>
              </w:numPr>
              <w:ind w:left="360"/>
              <w:rPr>
                <w:color w:val="3E3938"/>
                <w:spacing w:val="-6"/>
              </w:rPr>
            </w:pPr>
            <w:r w:rsidRPr="00184356">
              <w:rPr>
                <w:b w:val="0"/>
                <w:color w:val="3E3938"/>
                <w:spacing w:val="-6"/>
              </w:rPr>
              <w:t xml:space="preserve">Boia ER, Huț AR, Roi A, </w:t>
            </w:r>
            <w:r w:rsidRPr="00184356">
              <w:rPr>
                <w:color w:val="3E3938"/>
                <w:spacing w:val="-6"/>
              </w:rPr>
              <w:t>Luca RE</w:t>
            </w:r>
            <w:r w:rsidRPr="00184356">
              <w:rPr>
                <w:b w:val="0"/>
                <w:color w:val="3E3938"/>
                <w:spacing w:val="-6"/>
              </w:rPr>
              <w:t xml:space="preserve">, Munteanu IR, Roi CI, Riviș M, Boia S, Duse AO, Vulcănescu DD, Horhat FG. Associated Bacterial Coinfections in COVID-19-Positive Patients. Medicina (Kaunas). </w:t>
            </w:r>
            <w:r w:rsidRPr="00184356">
              <w:rPr>
                <w:color w:val="3E3938"/>
                <w:spacing w:val="-6"/>
              </w:rPr>
              <w:t>2023</w:t>
            </w:r>
            <w:r w:rsidRPr="00184356">
              <w:rPr>
                <w:b w:val="0"/>
                <w:color w:val="3E3938"/>
                <w:spacing w:val="-6"/>
              </w:rPr>
              <w:t xml:space="preserve"> Oct 19;59(10):1858. doi: 10.3390/medicina59101858. PMID: 37893576; PMCID: PMC10607966. </w:t>
            </w:r>
            <w:r w:rsidRPr="00184356">
              <w:rPr>
                <w:color w:val="3E3938"/>
                <w:spacing w:val="-6"/>
              </w:rPr>
              <w:t xml:space="preserve">IF 2.6  </w:t>
            </w:r>
            <w:r w:rsidRPr="00BA359A">
              <w:rPr>
                <w:color w:val="3E3938"/>
                <w:spacing w:val="-6"/>
                <w:highlight w:val="red"/>
              </w:rPr>
              <w:t>Q1</w:t>
            </w:r>
          </w:p>
          <w:p w:rsidR="00F05138" w:rsidRDefault="00F05138" w:rsidP="008E2C9C">
            <w:pPr>
              <w:pStyle w:val="ListParagraph"/>
              <w:ind w:left="2584"/>
              <w:rPr>
                <w:color w:val="3E3938"/>
                <w:spacing w:val="-6"/>
              </w:rPr>
            </w:pPr>
          </w:p>
          <w:p w:rsidR="00F05138" w:rsidRPr="00E73D37" w:rsidRDefault="00F05138" w:rsidP="008E2C9C">
            <w:pPr>
              <w:pStyle w:val="Heading1"/>
              <w:numPr>
                <w:ilvl w:val="0"/>
                <w:numId w:val="15"/>
              </w:numPr>
              <w:ind w:left="360"/>
              <w:rPr>
                <w:color w:val="3E3938"/>
                <w:spacing w:val="-6"/>
              </w:rPr>
            </w:pPr>
            <w:r w:rsidRPr="00E73D37">
              <w:rPr>
                <w:b w:val="0"/>
                <w:color w:val="3E3938"/>
                <w:spacing w:val="-6"/>
              </w:rPr>
              <w:t xml:space="preserve">Constantin, G.-D.; Hoinoiu, B.; Veja, I.; Mazilescu, C.-A.; Hoinoiu, T.; </w:t>
            </w:r>
            <w:r w:rsidRPr="00E73D37">
              <w:rPr>
                <w:color w:val="3E3938"/>
                <w:spacing w:val="-6"/>
              </w:rPr>
              <w:t>Luca, R.E</w:t>
            </w:r>
            <w:r w:rsidRPr="00E73D37">
              <w:rPr>
                <w:b w:val="0"/>
                <w:color w:val="3E3938"/>
                <w:spacing w:val="-6"/>
              </w:rPr>
              <w:t xml:space="preserve">.; Munteanu, I.R.; Oancea, R. Moral Distress in Ethical Dilemmas: A Comparative Study of Medical Students and Physicians. Healthcare </w:t>
            </w:r>
            <w:r w:rsidRPr="0057418A">
              <w:rPr>
                <w:color w:val="3E3938"/>
                <w:spacing w:val="-6"/>
              </w:rPr>
              <w:t>2025</w:t>
            </w:r>
            <w:r w:rsidRPr="00E73D37">
              <w:rPr>
                <w:b w:val="0"/>
                <w:color w:val="3E3938"/>
                <w:spacing w:val="-6"/>
              </w:rPr>
              <w:t xml:space="preserve">, 13, 2547. https://doi.org/10.3390/healthcare13192547 </w:t>
            </w:r>
            <w:r w:rsidRPr="00E73D37">
              <w:rPr>
                <w:color w:val="3E3938"/>
                <w:spacing w:val="-6"/>
              </w:rPr>
              <w:t xml:space="preserve">IF 2,7, </w:t>
            </w:r>
            <w:r w:rsidRPr="00E73D37">
              <w:rPr>
                <w:color w:val="3E3938"/>
                <w:spacing w:val="-6"/>
                <w:highlight w:val="yellow"/>
              </w:rPr>
              <w:t>Q2</w:t>
            </w:r>
          </w:p>
          <w:p w:rsidR="00F05138" w:rsidRPr="00E73D37" w:rsidRDefault="00F05138" w:rsidP="008E2C9C">
            <w:pPr>
              <w:pStyle w:val="Heading1"/>
              <w:ind w:left="0"/>
              <w:rPr>
                <w:b w:val="0"/>
                <w:color w:val="3E3938"/>
                <w:spacing w:val="-6"/>
              </w:rPr>
            </w:pPr>
          </w:p>
          <w:p w:rsidR="00F05138" w:rsidRPr="004536F0" w:rsidRDefault="00F05138" w:rsidP="008E2C9C">
            <w:pPr>
              <w:pStyle w:val="Heading1"/>
              <w:numPr>
                <w:ilvl w:val="0"/>
                <w:numId w:val="15"/>
              </w:numPr>
              <w:ind w:left="360"/>
              <w:rPr>
                <w:b w:val="0"/>
                <w:color w:val="3E3938"/>
                <w:spacing w:val="-6"/>
              </w:rPr>
            </w:pPr>
            <w:r w:rsidRPr="00E73D37">
              <w:rPr>
                <w:b w:val="0"/>
                <w:color w:val="3E3938"/>
                <w:spacing w:val="-6"/>
              </w:rPr>
              <w:t xml:space="preserve">Constantin, G.-D.; Hoinoiu, B.; Veja, I.; Lile, I.E.; Mazilescu, C.-A.; </w:t>
            </w:r>
            <w:r w:rsidRPr="00E73D37">
              <w:rPr>
                <w:color w:val="3E3938"/>
                <w:spacing w:val="-6"/>
              </w:rPr>
              <w:t>Luca, R.E</w:t>
            </w:r>
            <w:r w:rsidRPr="00E73D37">
              <w:rPr>
                <w:b w:val="0"/>
                <w:color w:val="3E3938"/>
                <w:spacing w:val="-6"/>
              </w:rPr>
              <w:t xml:space="preserve">.; Munteanu, I.R.; Oancea, R. Scenario-Based Ethical Reasoning Among Healthcare Trainees and Practitioners: Evidence from Dental and Medical Cohorts in Romania. Healthcare </w:t>
            </w:r>
            <w:r w:rsidRPr="0057418A">
              <w:rPr>
                <w:color w:val="3E3938"/>
                <w:spacing w:val="-6"/>
              </w:rPr>
              <w:t>2025</w:t>
            </w:r>
            <w:r w:rsidRPr="00E73D37">
              <w:rPr>
                <w:b w:val="0"/>
                <w:color w:val="3E3938"/>
                <w:spacing w:val="-6"/>
              </w:rPr>
              <w:t xml:space="preserve">, 13, 2583. https://doi.org/10.3390/healthcare13202583  </w:t>
            </w:r>
            <w:r w:rsidRPr="00E73D37">
              <w:rPr>
                <w:color w:val="3E3938"/>
                <w:spacing w:val="-6"/>
              </w:rPr>
              <w:t xml:space="preserve">IF 2.7, </w:t>
            </w:r>
            <w:r w:rsidRPr="00E73D37">
              <w:rPr>
                <w:color w:val="3E3938"/>
                <w:spacing w:val="-6"/>
                <w:highlight w:val="yellow"/>
              </w:rPr>
              <w:t>Q2</w:t>
            </w:r>
          </w:p>
          <w:p w:rsidR="00F05138" w:rsidRDefault="00F05138" w:rsidP="008E2C9C">
            <w:pPr>
              <w:pStyle w:val="ListParagraph"/>
              <w:ind w:left="2880"/>
              <w:rPr>
                <w:b/>
                <w:color w:val="3E3938"/>
                <w:spacing w:val="-6"/>
              </w:rPr>
            </w:pPr>
          </w:p>
          <w:p w:rsidR="00F05138" w:rsidRPr="004536F0" w:rsidRDefault="00F05138" w:rsidP="008E2C9C">
            <w:pPr>
              <w:pStyle w:val="ListParagraph"/>
              <w:widowControl/>
              <w:numPr>
                <w:ilvl w:val="0"/>
                <w:numId w:val="15"/>
              </w:numPr>
              <w:autoSpaceDE/>
              <w:autoSpaceDN/>
              <w:ind w:left="360"/>
              <w:contextualSpacing/>
              <w:jc w:val="both"/>
              <w:rPr>
                <w:rFonts w:eastAsia="Times New Roman"/>
                <w:sz w:val="18"/>
                <w:szCs w:val="18"/>
                <w:lang w:eastAsia="ro-RO"/>
              </w:rPr>
            </w:pPr>
            <w:r w:rsidRPr="004536F0">
              <w:rPr>
                <w:rFonts w:eastAsia="Times New Roman"/>
                <w:sz w:val="18"/>
                <w:szCs w:val="18"/>
                <w:lang w:eastAsia="ro-RO"/>
              </w:rPr>
              <w:t xml:space="preserve">Constantin, G.D.; Luca, R.E.; Veja, I.; Mazilescu, C.-A.; Hoinoiu, B.; Hoinoiu, T.; Munteanu, I.R.; Oancea, R. Ethical Decision-Making in Medical Practice: The Role of Moral and Business Philosophies. Healthcare </w:t>
            </w:r>
            <w:r w:rsidRPr="0057418A">
              <w:rPr>
                <w:rFonts w:eastAsia="Times New Roman"/>
                <w:b/>
                <w:sz w:val="18"/>
                <w:szCs w:val="18"/>
                <w:lang w:eastAsia="ro-RO"/>
              </w:rPr>
              <w:t>2025</w:t>
            </w:r>
            <w:r w:rsidRPr="004536F0">
              <w:rPr>
                <w:rFonts w:eastAsia="Times New Roman"/>
                <w:sz w:val="18"/>
                <w:szCs w:val="18"/>
                <w:lang w:eastAsia="ro-RO"/>
              </w:rPr>
              <w:t xml:space="preserve">, 13, 3296. </w:t>
            </w:r>
            <w:hyperlink r:id="rId18" w:history="1">
              <w:r w:rsidRPr="004536F0">
                <w:rPr>
                  <w:rStyle w:val="Hyperlink"/>
                  <w:rFonts w:eastAsia="Times New Roman"/>
                  <w:sz w:val="18"/>
                  <w:szCs w:val="18"/>
                  <w:lang w:eastAsia="ro-RO"/>
                </w:rPr>
                <w:t>https://doi.org/10.3390/healthcare13243296</w:t>
              </w:r>
            </w:hyperlink>
            <w:r w:rsidRPr="004536F0">
              <w:rPr>
                <w:rFonts w:eastAsia="Times New Roman"/>
                <w:sz w:val="18"/>
                <w:szCs w:val="18"/>
                <w:lang w:eastAsia="ro-RO"/>
              </w:rPr>
              <w:t xml:space="preserve"> </w:t>
            </w:r>
            <w:r w:rsidRPr="004536F0">
              <w:rPr>
                <w:b/>
                <w:color w:val="222222"/>
                <w:sz w:val="18"/>
                <w:szCs w:val="18"/>
                <w:shd w:val="clear" w:color="auto" w:fill="FFFFFF"/>
              </w:rPr>
              <w:t>IF 2.7</w:t>
            </w:r>
            <w:r w:rsidRPr="004536F0">
              <w:rPr>
                <w:color w:val="222222"/>
                <w:sz w:val="18"/>
                <w:szCs w:val="18"/>
                <w:shd w:val="clear" w:color="auto" w:fill="FFFFFF"/>
              </w:rPr>
              <w:t xml:space="preserve">, </w:t>
            </w:r>
            <w:r w:rsidRPr="004536F0">
              <w:rPr>
                <w:b/>
                <w:color w:val="222222"/>
                <w:sz w:val="18"/>
                <w:szCs w:val="18"/>
                <w:highlight w:val="yellow"/>
                <w:shd w:val="clear" w:color="auto" w:fill="FFFFFF"/>
              </w:rPr>
              <w:t>Q2</w:t>
            </w:r>
            <w:r w:rsidRPr="004536F0">
              <w:rPr>
                <w:b/>
                <w:color w:val="222222"/>
                <w:sz w:val="18"/>
                <w:szCs w:val="18"/>
                <w:shd w:val="clear" w:color="auto" w:fill="FFFFFF"/>
              </w:rPr>
              <w:t xml:space="preserve"> </w:t>
            </w:r>
            <w:r w:rsidRPr="004536F0">
              <w:rPr>
                <w:b/>
                <w:bCs/>
                <w:sz w:val="18"/>
                <w:szCs w:val="18"/>
              </w:rPr>
              <w:t xml:space="preserve"> </w:t>
            </w:r>
            <w:r w:rsidRPr="004536F0">
              <w:rPr>
                <w:rFonts w:eastAsia="Times New Roman"/>
                <w:b/>
                <w:sz w:val="18"/>
                <w:szCs w:val="18"/>
                <w:lang w:eastAsia="ro-RO"/>
              </w:rPr>
              <w:t>(equal author)</w:t>
            </w:r>
          </w:p>
          <w:p w:rsidR="00F05138" w:rsidRPr="00A00428" w:rsidRDefault="00F05138" w:rsidP="008E2C9C">
            <w:pPr>
              <w:pStyle w:val="ListParagraph"/>
              <w:ind w:left="2648"/>
              <w:rPr>
                <w:rFonts w:eastAsia="Times New Roman"/>
                <w:sz w:val="12"/>
                <w:szCs w:val="18"/>
                <w:lang w:eastAsia="ro-RO"/>
              </w:rPr>
            </w:pPr>
          </w:p>
          <w:p w:rsidR="00F05138" w:rsidRPr="00594C62" w:rsidRDefault="00F05138" w:rsidP="008E2C9C">
            <w:pPr>
              <w:pStyle w:val="ListParagraph"/>
              <w:widowControl/>
              <w:numPr>
                <w:ilvl w:val="0"/>
                <w:numId w:val="15"/>
              </w:numPr>
              <w:autoSpaceDE/>
              <w:autoSpaceDN/>
              <w:ind w:left="424"/>
              <w:contextualSpacing/>
              <w:jc w:val="both"/>
              <w:rPr>
                <w:rFonts w:eastAsia="Times New Roman"/>
                <w:sz w:val="18"/>
                <w:szCs w:val="18"/>
                <w:lang w:eastAsia="ro-RO"/>
              </w:rPr>
            </w:pPr>
            <w:r w:rsidRPr="004536F0">
              <w:rPr>
                <w:rFonts w:eastAsia="Times New Roman"/>
                <w:sz w:val="18"/>
                <w:szCs w:val="18"/>
                <w:lang w:eastAsia="ro-RO"/>
              </w:rPr>
              <w:t xml:space="preserve">Ratiu, C.A.; Dejeu, D.; Croitoru, C.A.; Todor, A.; Ratiu, I.A.; </w:t>
            </w:r>
            <w:r w:rsidRPr="004536F0">
              <w:rPr>
                <w:rFonts w:eastAsia="Times New Roman"/>
                <w:b/>
                <w:sz w:val="18"/>
                <w:szCs w:val="18"/>
                <w:lang w:eastAsia="ro-RO"/>
              </w:rPr>
              <w:t>Luca, R.E.</w:t>
            </w:r>
            <w:r w:rsidRPr="004536F0">
              <w:rPr>
                <w:rFonts w:eastAsia="Times New Roman"/>
                <w:sz w:val="18"/>
                <w:szCs w:val="18"/>
                <w:lang w:eastAsia="ro-RO"/>
              </w:rPr>
              <w:t xml:space="preserve">; Moisa, C.; Miclaus, V.; Rus, V. Early Osseous Proliferation in Spiraled Healing Chambers Resulted After the Insertion of Titanium Implants in Cortical Bone of a Rabbit. Medicina </w:t>
            </w:r>
            <w:r w:rsidRPr="0057418A">
              <w:rPr>
                <w:rFonts w:eastAsia="Times New Roman"/>
                <w:b/>
                <w:sz w:val="18"/>
                <w:szCs w:val="18"/>
                <w:lang w:eastAsia="ro-RO"/>
              </w:rPr>
              <w:t>2026</w:t>
            </w:r>
            <w:r w:rsidRPr="004536F0">
              <w:rPr>
                <w:rFonts w:eastAsia="Times New Roman"/>
                <w:sz w:val="18"/>
                <w:szCs w:val="18"/>
                <w:lang w:eastAsia="ro-RO"/>
              </w:rPr>
              <w:t xml:space="preserve">, 62, 72. </w:t>
            </w:r>
            <w:hyperlink r:id="rId19" w:history="1">
              <w:r w:rsidRPr="004536F0">
                <w:rPr>
                  <w:rStyle w:val="Hyperlink"/>
                  <w:rFonts w:eastAsia="Times New Roman"/>
                  <w:sz w:val="18"/>
                  <w:szCs w:val="18"/>
                  <w:lang w:eastAsia="ro-RO"/>
                </w:rPr>
                <w:t>https://doi.org/10.3390/medicina62010072</w:t>
              </w:r>
            </w:hyperlink>
            <w:r w:rsidRPr="004536F0">
              <w:rPr>
                <w:rFonts w:eastAsia="Times New Roman"/>
                <w:sz w:val="18"/>
                <w:szCs w:val="18"/>
                <w:lang w:eastAsia="ro-RO"/>
              </w:rPr>
              <w:t xml:space="preserve"> </w:t>
            </w:r>
            <w:r w:rsidRPr="004536F0">
              <w:rPr>
                <w:b/>
                <w:bCs/>
                <w:sz w:val="18"/>
                <w:szCs w:val="18"/>
              </w:rPr>
              <w:t xml:space="preserve">IF 2,4 </w:t>
            </w:r>
            <w:r w:rsidRPr="004536F0">
              <w:rPr>
                <w:b/>
                <w:bCs/>
                <w:sz w:val="18"/>
                <w:szCs w:val="18"/>
                <w:highlight w:val="red"/>
              </w:rPr>
              <w:t>Q1</w:t>
            </w:r>
            <w:r w:rsidRPr="004536F0">
              <w:rPr>
                <w:b/>
                <w:bCs/>
                <w:sz w:val="18"/>
                <w:szCs w:val="18"/>
              </w:rPr>
              <w:t xml:space="preserve"> </w:t>
            </w:r>
            <w:r w:rsidRPr="004536F0">
              <w:rPr>
                <w:rFonts w:eastAsia="Times New Roman"/>
                <w:b/>
                <w:sz w:val="18"/>
                <w:szCs w:val="18"/>
                <w:lang w:eastAsia="ro-RO"/>
              </w:rPr>
              <w:t>(second corresp author)</w:t>
            </w:r>
          </w:p>
          <w:bookmarkEnd w:id="0"/>
          <w:p w:rsidR="00F05138" w:rsidRPr="00A00428" w:rsidRDefault="00F05138" w:rsidP="008603D7">
            <w:pPr>
              <w:pStyle w:val="Heading1"/>
              <w:ind w:left="360"/>
              <w:rPr>
                <w:color w:val="3E3938"/>
                <w:spacing w:val="-6"/>
                <w:sz w:val="10"/>
              </w:rPr>
            </w:pPr>
          </w:p>
          <w:p w:rsidR="00F05138" w:rsidRDefault="00F05138" w:rsidP="00AB199B">
            <w:pPr>
              <w:pStyle w:val="Heading1"/>
              <w:ind w:left="0"/>
            </w:pPr>
            <w:r>
              <w:rPr>
                <w:color w:val="3E3938"/>
                <w:spacing w:val="-6"/>
              </w:rPr>
              <w:t>Lista</w:t>
            </w:r>
            <w:r>
              <w:rPr>
                <w:color w:val="3E3938"/>
                <w:spacing w:val="-11"/>
              </w:rPr>
              <w:t xml:space="preserve"> </w:t>
            </w:r>
            <w:r>
              <w:rPr>
                <w:color w:val="3E3938"/>
                <w:spacing w:val="-6"/>
              </w:rPr>
              <w:t>lucrărilor</w:t>
            </w:r>
            <w:r>
              <w:rPr>
                <w:color w:val="3E3938"/>
                <w:spacing w:val="-10"/>
              </w:rPr>
              <w:t xml:space="preserve"> </w:t>
            </w:r>
            <w:r>
              <w:rPr>
                <w:color w:val="3E3938"/>
                <w:spacing w:val="-6"/>
              </w:rPr>
              <w:t>științifice</w:t>
            </w:r>
            <w:r>
              <w:rPr>
                <w:color w:val="3E3938"/>
                <w:spacing w:val="-9"/>
              </w:rPr>
              <w:t xml:space="preserve"> </w:t>
            </w:r>
            <w:r>
              <w:rPr>
                <w:color w:val="3E3938"/>
                <w:spacing w:val="-6"/>
              </w:rPr>
              <w:t>publicate</w:t>
            </w:r>
            <w:r>
              <w:rPr>
                <w:color w:val="3E3938"/>
                <w:spacing w:val="-8"/>
              </w:rPr>
              <w:t xml:space="preserve"> </w:t>
            </w:r>
            <w:r w:rsidR="002C2D26" w:rsidRPr="002C2D26">
              <w:rPr>
                <w:i/>
                <w:color w:val="3E3938"/>
                <w:spacing w:val="-8"/>
              </w:rPr>
              <w:t>in extenso</w:t>
            </w:r>
            <w:r w:rsidR="002C2D26">
              <w:rPr>
                <w:color w:val="3E3938"/>
                <w:spacing w:val="-8"/>
              </w:rPr>
              <w:t xml:space="preserve"> </w:t>
            </w:r>
            <w:r>
              <w:rPr>
                <w:color w:val="3E3938"/>
                <w:spacing w:val="-6"/>
              </w:rPr>
              <w:t>în</w:t>
            </w:r>
            <w:r>
              <w:rPr>
                <w:color w:val="3E3938"/>
                <w:spacing w:val="-10"/>
              </w:rPr>
              <w:t xml:space="preserve"> </w:t>
            </w:r>
            <w:r>
              <w:rPr>
                <w:color w:val="3E3938"/>
                <w:spacing w:val="-6"/>
              </w:rPr>
              <w:t>proceeding</w:t>
            </w:r>
            <w:r>
              <w:rPr>
                <w:color w:val="3E3938"/>
                <w:spacing w:val="-11"/>
              </w:rPr>
              <w:t xml:space="preserve"> </w:t>
            </w:r>
            <w:r>
              <w:rPr>
                <w:color w:val="3E3938"/>
                <w:spacing w:val="-6"/>
              </w:rPr>
              <w:t>ISSN</w:t>
            </w:r>
            <w:r>
              <w:rPr>
                <w:color w:val="3E3938"/>
                <w:spacing w:val="-8"/>
              </w:rPr>
              <w:t xml:space="preserve"> </w:t>
            </w:r>
            <w:r>
              <w:rPr>
                <w:color w:val="3E3938"/>
                <w:spacing w:val="-6"/>
              </w:rPr>
              <w:t>(indexat</w:t>
            </w:r>
            <w:r>
              <w:rPr>
                <w:color w:val="3E3938"/>
                <w:spacing w:val="-9"/>
              </w:rPr>
              <w:t xml:space="preserve"> </w:t>
            </w:r>
            <w:r>
              <w:rPr>
                <w:color w:val="3E3938"/>
                <w:spacing w:val="-6"/>
              </w:rPr>
              <w:t>WOS)</w:t>
            </w:r>
            <w:r>
              <w:rPr>
                <w:color w:val="3E3938"/>
                <w:spacing w:val="-8"/>
              </w:rPr>
              <w:t xml:space="preserve"> </w:t>
            </w:r>
            <w:r>
              <w:rPr>
                <w:color w:val="3E3938"/>
                <w:spacing w:val="-6"/>
              </w:rPr>
              <w:t>cuprinde:</w:t>
            </w:r>
          </w:p>
          <w:p w:rsidR="00F05138" w:rsidRDefault="00F05138" w:rsidP="00AB199B">
            <w:pPr>
              <w:pStyle w:val="ListParagraph"/>
              <w:numPr>
                <w:ilvl w:val="0"/>
                <w:numId w:val="11"/>
              </w:numPr>
              <w:tabs>
                <w:tab w:val="left" w:pos="3351"/>
              </w:tabs>
              <w:spacing w:before="83"/>
              <w:ind w:right="150"/>
              <w:jc w:val="both"/>
              <w:rPr>
                <w:sz w:val="18"/>
              </w:rPr>
            </w:pPr>
            <w:r>
              <w:rPr>
                <w:b/>
                <w:color w:val="3E3938"/>
                <w:sz w:val="18"/>
              </w:rPr>
              <w:t>Ruxandra</w:t>
            </w:r>
            <w:r>
              <w:rPr>
                <w:b/>
                <w:color w:val="3E3938"/>
                <w:spacing w:val="-3"/>
                <w:sz w:val="18"/>
              </w:rPr>
              <w:t xml:space="preserve"> </w:t>
            </w:r>
            <w:r>
              <w:rPr>
                <w:b/>
                <w:color w:val="3E3938"/>
                <w:sz w:val="18"/>
              </w:rPr>
              <w:t>Luca</w:t>
            </w:r>
            <w:r>
              <w:rPr>
                <w:color w:val="3E3938"/>
                <w:sz w:val="18"/>
              </w:rPr>
              <w:t>,</w:t>
            </w:r>
            <w:r>
              <w:rPr>
                <w:color w:val="3E3938"/>
                <w:spacing w:val="-3"/>
                <w:sz w:val="18"/>
              </w:rPr>
              <w:t xml:space="preserve"> </w:t>
            </w:r>
            <w:r>
              <w:rPr>
                <w:color w:val="3E3938"/>
                <w:sz w:val="18"/>
              </w:rPr>
              <w:t>Carmen</w:t>
            </w:r>
            <w:r>
              <w:rPr>
                <w:color w:val="3E3938"/>
                <w:spacing w:val="-3"/>
                <w:sz w:val="18"/>
              </w:rPr>
              <w:t xml:space="preserve"> </w:t>
            </w:r>
            <w:r>
              <w:rPr>
                <w:color w:val="3E3938"/>
                <w:sz w:val="18"/>
              </w:rPr>
              <w:t>Darinca</w:t>
            </w:r>
            <w:r>
              <w:rPr>
                <w:color w:val="3E3938"/>
                <w:spacing w:val="-5"/>
                <w:sz w:val="18"/>
              </w:rPr>
              <w:t xml:space="preserve"> </w:t>
            </w:r>
            <w:r>
              <w:rPr>
                <w:color w:val="3E3938"/>
                <w:sz w:val="18"/>
              </w:rPr>
              <w:t>Todea,</w:t>
            </w:r>
            <w:r>
              <w:rPr>
                <w:color w:val="3E3938"/>
                <w:spacing w:val="-1"/>
                <w:sz w:val="18"/>
              </w:rPr>
              <w:t xml:space="preserve"> </w:t>
            </w:r>
            <w:r>
              <w:rPr>
                <w:color w:val="3E3938"/>
                <w:sz w:val="18"/>
              </w:rPr>
              <w:t>George</w:t>
            </w:r>
            <w:r>
              <w:rPr>
                <w:color w:val="3E3938"/>
                <w:spacing w:val="-3"/>
                <w:sz w:val="18"/>
              </w:rPr>
              <w:t xml:space="preserve"> </w:t>
            </w:r>
            <w:r>
              <w:rPr>
                <w:color w:val="3E3938"/>
                <w:sz w:val="18"/>
              </w:rPr>
              <w:t>D</w:t>
            </w:r>
            <w:r>
              <w:rPr>
                <w:color w:val="3E3938"/>
                <w:spacing w:val="-3"/>
                <w:sz w:val="18"/>
              </w:rPr>
              <w:t xml:space="preserve"> </w:t>
            </w:r>
            <w:r>
              <w:rPr>
                <w:color w:val="3E3938"/>
                <w:sz w:val="18"/>
              </w:rPr>
              <w:t>Constantin,</w:t>
            </w:r>
            <w:r>
              <w:rPr>
                <w:color w:val="3E3938"/>
                <w:spacing w:val="-3"/>
                <w:sz w:val="18"/>
              </w:rPr>
              <w:t xml:space="preserve"> </w:t>
            </w:r>
            <w:r>
              <w:rPr>
                <w:color w:val="3E3938"/>
                <w:sz w:val="18"/>
              </w:rPr>
              <w:t>Daliana</w:t>
            </w:r>
            <w:r>
              <w:rPr>
                <w:color w:val="3E3938"/>
                <w:spacing w:val="-3"/>
                <w:sz w:val="18"/>
              </w:rPr>
              <w:t xml:space="preserve"> </w:t>
            </w:r>
            <w:r>
              <w:rPr>
                <w:color w:val="3E3938"/>
                <w:sz w:val="18"/>
              </w:rPr>
              <w:t>Mocuta,</w:t>
            </w:r>
            <w:r>
              <w:rPr>
                <w:color w:val="3E3938"/>
                <w:spacing w:val="-3"/>
                <w:sz w:val="18"/>
              </w:rPr>
              <w:t xml:space="preserve"> </w:t>
            </w:r>
            <w:r>
              <w:rPr>
                <w:color w:val="3E3938"/>
                <w:sz w:val="18"/>
              </w:rPr>
              <w:t xml:space="preserve">Roxana </w:t>
            </w:r>
            <w:r>
              <w:rPr>
                <w:color w:val="3E3938"/>
                <w:spacing w:val="-4"/>
                <w:sz w:val="18"/>
              </w:rPr>
              <w:t xml:space="preserve">Munteanu, </w:t>
            </w:r>
            <w:r>
              <w:rPr>
                <w:i/>
                <w:color w:val="3E3938"/>
                <w:spacing w:val="-4"/>
                <w:sz w:val="18"/>
              </w:rPr>
              <w:t xml:space="preserve">Animal models in guided bone regeneration using photobiomodulation: general aspects </w:t>
            </w:r>
            <w:r>
              <w:rPr>
                <w:i/>
                <w:color w:val="3E3938"/>
                <w:sz w:val="18"/>
              </w:rPr>
              <w:t>and</w:t>
            </w:r>
            <w:r>
              <w:rPr>
                <w:i/>
                <w:color w:val="3E3938"/>
                <w:spacing w:val="-13"/>
                <w:sz w:val="18"/>
              </w:rPr>
              <w:t xml:space="preserve"> </w:t>
            </w:r>
            <w:r>
              <w:rPr>
                <w:i/>
                <w:color w:val="3E3938"/>
                <w:sz w:val="18"/>
              </w:rPr>
              <w:t>particularities</w:t>
            </w:r>
            <w:r>
              <w:rPr>
                <w:i/>
                <w:color w:val="3E3938"/>
                <w:spacing w:val="-12"/>
                <w:sz w:val="18"/>
              </w:rPr>
              <w:t xml:space="preserve"> </w:t>
            </w:r>
            <w:r>
              <w:rPr>
                <w:i/>
                <w:color w:val="3E3938"/>
                <w:sz w:val="18"/>
              </w:rPr>
              <w:t>influencing</w:t>
            </w:r>
            <w:r>
              <w:rPr>
                <w:i/>
                <w:color w:val="3E3938"/>
                <w:spacing w:val="-13"/>
                <w:sz w:val="18"/>
              </w:rPr>
              <w:t xml:space="preserve"> </w:t>
            </w:r>
            <w:r>
              <w:rPr>
                <w:i/>
                <w:color w:val="3E3938"/>
                <w:sz w:val="18"/>
              </w:rPr>
              <w:t>the</w:t>
            </w:r>
            <w:r>
              <w:rPr>
                <w:i/>
                <w:color w:val="3E3938"/>
                <w:spacing w:val="-12"/>
                <w:sz w:val="18"/>
              </w:rPr>
              <w:t xml:space="preserve"> </w:t>
            </w:r>
            <w:r>
              <w:rPr>
                <w:i/>
                <w:color w:val="3E3938"/>
                <w:sz w:val="18"/>
              </w:rPr>
              <w:t>studies</w:t>
            </w:r>
            <w:r>
              <w:rPr>
                <w:i/>
                <w:color w:val="3E3938"/>
                <w:spacing w:val="-13"/>
                <w:sz w:val="18"/>
              </w:rPr>
              <w:t xml:space="preserve"> </w:t>
            </w:r>
            <w:r>
              <w:rPr>
                <w:i/>
                <w:color w:val="3E3938"/>
                <w:sz w:val="18"/>
              </w:rPr>
              <w:t>outcome-a</w:t>
            </w:r>
            <w:r>
              <w:rPr>
                <w:i/>
                <w:color w:val="3E3938"/>
                <w:spacing w:val="-13"/>
                <w:sz w:val="18"/>
              </w:rPr>
              <w:t xml:space="preserve"> </w:t>
            </w:r>
            <w:r>
              <w:rPr>
                <w:i/>
                <w:color w:val="3E3938"/>
                <w:sz w:val="18"/>
              </w:rPr>
              <w:t>review</w:t>
            </w:r>
            <w:r>
              <w:rPr>
                <w:color w:val="3E3938"/>
                <w:sz w:val="18"/>
              </w:rPr>
              <w:t>,</w:t>
            </w:r>
            <w:r>
              <w:rPr>
                <w:color w:val="3E3938"/>
                <w:spacing w:val="-12"/>
                <w:sz w:val="18"/>
              </w:rPr>
              <w:t xml:space="preserve"> </w:t>
            </w:r>
            <w:r>
              <w:rPr>
                <w:b/>
                <w:color w:val="3E3938"/>
                <w:sz w:val="18"/>
              </w:rPr>
              <w:t>2018</w:t>
            </w:r>
            <w:r>
              <w:rPr>
                <w:color w:val="3E3938"/>
                <w:sz w:val="18"/>
              </w:rPr>
              <w:t>,</w:t>
            </w:r>
            <w:r>
              <w:rPr>
                <w:color w:val="3E3938"/>
                <w:spacing w:val="-13"/>
                <w:sz w:val="18"/>
              </w:rPr>
              <w:t xml:space="preserve"> </w:t>
            </w:r>
            <w:r>
              <w:rPr>
                <w:color w:val="3E3938"/>
                <w:sz w:val="18"/>
              </w:rPr>
              <w:t>10831,</w:t>
            </w:r>
            <w:r>
              <w:rPr>
                <w:color w:val="3E3938"/>
                <w:spacing w:val="-12"/>
                <w:sz w:val="18"/>
              </w:rPr>
              <w:t xml:space="preserve"> </w:t>
            </w:r>
            <w:r>
              <w:rPr>
                <w:color w:val="3E3938"/>
                <w:sz w:val="18"/>
              </w:rPr>
              <w:t>108310A,</w:t>
            </w:r>
            <w:r>
              <w:rPr>
                <w:color w:val="3E3938"/>
                <w:spacing w:val="-13"/>
                <w:sz w:val="18"/>
              </w:rPr>
              <w:t xml:space="preserve"> </w:t>
            </w:r>
            <w:r>
              <w:rPr>
                <w:color w:val="3E3938"/>
                <w:sz w:val="18"/>
              </w:rPr>
              <w:t>ISSN</w:t>
            </w:r>
            <w:r>
              <w:rPr>
                <w:color w:val="3E3938"/>
                <w:spacing w:val="-12"/>
                <w:sz w:val="18"/>
              </w:rPr>
              <w:t xml:space="preserve"> </w:t>
            </w:r>
            <w:r>
              <w:rPr>
                <w:color w:val="3E3938"/>
                <w:sz w:val="18"/>
              </w:rPr>
              <w:t xml:space="preserve">(print) </w:t>
            </w:r>
            <w:r>
              <w:rPr>
                <w:color w:val="3E3938"/>
                <w:spacing w:val="-2"/>
                <w:sz w:val="18"/>
              </w:rPr>
              <w:t>0277-786X</w:t>
            </w:r>
          </w:p>
          <w:p w:rsidR="00F05138" w:rsidRDefault="00F05138" w:rsidP="00AB199B">
            <w:pPr>
              <w:pStyle w:val="ListParagraph"/>
              <w:numPr>
                <w:ilvl w:val="0"/>
                <w:numId w:val="11"/>
              </w:numPr>
              <w:tabs>
                <w:tab w:val="left" w:pos="3325"/>
              </w:tabs>
              <w:spacing w:before="84"/>
              <w:ind w:right="148"/>
              <w:jc w:val="both"/>
              <w:rPr>
                <w:sz w:val="18"/>
              </w:rPr>
            </w:pPr>
            <w:r>
              <w:rPr>
                <w:color w:val="3E3938"/>
                <w:spacing w:val="-4"/>
                <w:sz w:val="18"/>
              </w:rPr>
              <w:t>Ioana-Roxana</w:t>
            </w:r>
            <w:r>
              <w:rPr>
                <w:color w:val="3E3938"/>
                <w:spacing w:val="-6"/>
                <w:sz w:val="18"/>
              </w:rPr>
              <w:t xml:space="preserve"> </w:t>
            </w:r>
            <w:r>
              <w:rPr>
                <w:color w:val="3E3938"/>
                <w:spacing w:val="-4"/>
                <w:sz w:val="18"/>
              </w:rPr>
              <w:t>Munteanu,</w:t>
            </w:r>
            <w:r>
              <w:rPr>
                <w:color w:val="3E3938"/>
                <w:spacing w:val="-6"/>
                <w:sz w:val="18"/>
              </w:rPr>
              <w:t xml:space="preserve"> </w:t>
            </w:r>
            <w:r>
              <w:rPr>
                <w:color w:val="3E3938"/>
                <w:spacing w:val="-4"/>
                <w:sz w:val="18"/>
              </w:rPr>
              <w:t>Carmen</w:t>
            </w:r>
            <w:r>
              <w:rPr>
                <w:color w:val="3E3938"/>
                <w:spacing w:val="-9"/>
                <w:sz w:val="18"/>
              </w:rPr>
              <w:t xml:space="preserve"> </w:t>
            </w:r>
            <w:r>
              <w:rPr>
                <w:color w:val="3E3938"/>
                <w:spacing w:val="-4"/>
                <w:sz w:val="18"/>
              </w:rPr>
              <w:t>Todea,</w:t>
            </w:r>
            <w:r>
              <w:rPr>
                <w:color w:val="3E3938"/>
                <w:spacing w:val="-5"/>
                <w:sz w:val="18"/>
              </w:rPr>
              <w:t xml:space="preserve"> </w:t>
            </w:r>
            <w:r>
              <w:rPr>
                <w:b/>
                <w:color w:val="3E3938"/>
                <w:spacing w:val="-4"/>
                <w:sz w:val="18"/>
              </w:rPr>
              <w:t>Ruxandra-Elena</w:t>
            </w:r>
            <w:r>
              <w:rPr>
                <w:b/>
                <w:color w:val="3E3938"/>
                <w:spacing w:val="-8"/>
                <w:sz w:val="18"/>
              </w:rPr>
              <w:t xml:space="preserve"> </w:t>
            </w:r>
            <w:r>
              <w:rPr>
                <w:b/>
                <w:color w:val="3E3938"/>
                <w:spacing w:val="-4"/>
                <w:sz w:val="18"/>
              </w:rPr>
              <w:t>Luca</w:t>
            </w:r>
            <w:r>
              <w:rPr>
                <w:color w:val="3E3938"/>
                <w:spacing w:val="-4"/>
                <w:sz w:val="18"/>
              </w:rPr>
              <w:t>,</w:t>
            </w:r>
            <w:r>
              <w:rPr>
                <w:color w:val="3E3938"/>
                <w:spacing w:val="-6"/>
                <w:sz w:val="18"/>
              </w:rPr>
              <w:t xml:space="preserve"> </w:t>
            </w:r>
            <w:r>
              <w:rPr>
                <w:color w:val="3E3938"/>
                <w:spacing w:val="-4"/>
                <w:sz w:val="18"/>
              </w:rPr>
              <w:t>Daliana</w:t>
            </w:r>
            <w:r>
              <w:rPr>
                <w:color w:val="3E3938"/>
                <w:spacing w:val="-6"/>
                <w:sz w:val="18"/>
              </w:rPr>
              <w:t xml:space="preserve"> </w:t>
            </w:r>
            <w:r>
              <w:rPr>
                <w:color w:val="3E3938"/>
                <w:spacing w:val="-4"/>
                <w:sz w:val="18"/>
              </w:rPr>
              <w:t>Emanuela</w:t>
            </w:r>
            <w:r>
              <w:rPr>
                <w:color w:val="3E3938"/>
                <w:spacing w:val="-8"/>
                <w:sz w:val="18"/>
              </w:rPr>
              <w:t xml:space="preserve"> </w:t>
            </w:r>
            <w:r>
              <w:rPr>
                <w:color w:val="3E3938"/>
                <w:spacing w:val="-4"/>
                <w:sz w:val="18"/>
              </w:rPr>
              <w:t xml:space="preserve">Mocuta, </w:t>
            </w:r>
            <w:r>
              <w:rPr>
                <w:i/>
                <w:color w:val="3E3938"/>
                <w:spacing w:val="-4"/>
                <w:sz w:val="18"/>
              </w:rPr>
              <w:t>Photodynamic</w:t>
            </w:r>
            <w:r>
              <w:rPr>
                <w:i/>
                <w:color w:val="3E3938"/>
                <w:spacing w:val="-7"/>
                <w:sz w:val="18"/>
              </w:rPr>
              <w:t xml:space="preserve"> </w:t>
            </w:r>
            <w:r>
              <w:rPr>
                <w:i/>
                <w:color w:val="3E3938"/>
                <w:spacing w:val="-4"/>
                <w:sz w:val="18"/>
              </w:rPr>
              <w:t>therapy</w:t>
            </w:r>
            <w:r>
              <w:rPr>
                <w:i/>
                <w:color w:val="3E3938"/>
                <w:spacing w:val="-8"/>
                <w:sz w:val="18"/>
              </w:rPr>
              <w:t xml:space="preserve"> </w:t>
            </w:r>
            <w:r>
              <w:rPr>
                <w:i/>
                <w:color w:val="3E3938"/>
                <w:spacing w:val="-4"/>
                <w:sz w:val="18"/>
              </w:rPr>
              <w:t>in</w:t>
            </w:r>
            <w:r>
              <w:rPr>
                <w:i/>
                <w:color w:val="3E3938"/>
                <w:spacing w:val="-9"/>
                <w:sz w:val="18"/>
              </w:rPr>
              <w:t xml:space="preserve"> </w:t>
            </w:r>
            <w:r>
              <w:rPr>
                <w:i/>
                <w:color w:val="3E3938"/>
                <w:spacing w:val="-4"/>
                <w:sz w:val="18"/>
              </w:rPr>
              <w:t>periodontology:</w:t>
            </w:r>
            <w:r>
              <w:rPr>
                <w:i/>
                <w:color w:val="3E3938"/>
                <w:spacing w:val="-7"/>
                <w:sz w:val="18"/>
              </w:rPr>
              <w:t xml:space="preserve"> </w:t>
            </w:r>
            <w:r>
              <w:rPr>
                <w:i/>
                <w:color w:val="3E3938"/>
                <w:spacing w:val="-4"/>
                <w:sz w:val="18"/>
              </w:rPr>
              <w:t>a</w:t>
            </w:r>
            <w:r>
              <w:rPr>
                <w:i/>
                <w:color w:val="3E3938"/>
                <w:spacing w:val="-9"/>
                <w:sz w:val="18"/>
              </w:rPr>
              <w:t xml:space="preserve"> </w:t>
            </w:r>
            <w:r>
              <w:rPr>
                <w:i/>
                <w:color w:val="3E3938"/>
                <w:spacing w:val="-4"/>
                <w:sz w:val="18"/>
              </w:rPr>
              <w:t>systematic</w:t>
            </w:r>
            <w:r>
              <w:rPr>
                <w:i/>
                <w:color w:val="3E3938"/>
                <w:spacing w:val="-6"/>
                <w:sz w:val="18"/>
              </w:rPr>
              <w:t xml:space="preserve"> </w:t>
            </w:r>
            <w:r>
              <w:rPr>
                <w:i/>
                <w:color w:val="3E3938"/>
                <w:spacing w:val="-4"/>
                <w:sz w:val="18"/>
              </w:rPr>
              <w:t>review</w:t>
            </w:r>
            <w:r>
              <w:rPr>
                <w:color w:val="3E3938"/>
                <w:spacing w:val="-4"/>
                <w:sz w:val="18"/>
              </w:rPr>
              <w:t>,</w:t>
            </w:r>
            <w:r>
              <w:rPr>
                <w:color w:val="3E3938"/>
                <w:spacing w:val="-7"/>
                <w:sz w:val="18"/>
              </w:rPr>
              <w:t xml:space="preserve"> </w:t>
            </w:r>
            <w:r>
              <w:rPr>
                <w:b/>
                <w:color w:val="3E3938"/>
                <w:spacing w:val="-4"/>
                <w:sz w:val="18"/>
              </w:rPr>
              <w:t>2018</w:t>
            </w:r>
            <w:r>
              <w:rPr>
                <w:color w:val="3E3938"/>
                <w:spacing w:val="-4"/>
                <w:sz w:val="18"/>
              </w:rPr>
              <w:t>,</w:t>
            </w:r>
            <w:r>
              <w:rPr>
                <w:color w:val="3E3938"/>
                <w:spacing w:val="-8"/>
                <w:sz w:val="18"/>
              </w:rPr>
              <w:t xml:space="preserve"> </w:t>
            </w:r>
            <w:r>
              <w:rPr>
                <w:color w:val="3E3938"/>
                <w:spacing w:val="-4"/>
                <w:sz w:val="18"/>
              </w:rPr>
              <w:t>10831,</w:t>
            </w:r>
            <w:r>
              <w:rPr>
                <w:color w:val="3E3938"/>
                <w:spacing w:val="-8"/>
                <w:sz w:val="18"/>
              </w:rPr>
              <w:t xml:space="preserve"> </w:t>
            </w:r>
            <w:r>
              <w:rPr>
                <w:color w:val="3E3938"/>
                <w:spacing w:val="-4"/>
                <w:sz w:val="18"/>
              </w:rPr>
              <w:t>108310B,</w:t>
            </w:r>
            <w:r>
              <w:rPr>
                <w:color w:val="3E3938"/>
                <w:spacing w:val="-8"/>
                <w:sz w:val="18"/>
              </w:rPr>
              <w:t xml:space="preserve"> </w:t>
            </w:r>
            <w:r>
              <w:rPr>
                <w:color w:val="3E3938"/>
                <w:spacing w:val="-4"/>
                <w:sz w:val="18"/>
              </w:rPr>
              <w:t>,</w:t>
            </w:r>
            <w:r>
              <w:rPr>
                <w:color w:val="3E3938"/>
                <w:spacing w:val="-8"/>
                <w:sz w:val="18"/>
              </w:rPr>
              <w:t xml:space="preserve"> </w:t>
            </w:r>
            <w:r>
              <w:rPr>
                <w:color w:val="3E3938"/>
                <w:spacing w:val="-4"/>
                <w:sz w:val="18"/>
              </w:rPr>
              <w:t>ISSN</w:t>
            </w:r>
            <w:r>
              <w:rPr>
                <w:color w:val="3E3938"/>
                <w:spacing w:val="-8"/>
                <w:sz w:val="18"/>
              </w:rPr>
              <w:t xml:space="preserve"> </w:t>
            </w:r>
            <w:r>
              <w:rPr>
                <w:color w:val="3E3938"/>
                <w:spacing w:val="-4"/>
                <w:sz w:val="18"/>
              </w:rPr>
              <w:t xml:space="preserve">(print) </w:t>
            </w:r>
            <w:r>
              <w:rPr>
                <w:color w:val="3E3938"/>
                <w:spacing w:val="-2"/>
                <w:sz w:val="18"/>
              </w:rPr>
              <w:t>0277-786X</w:t>
            </w:r>
          </w:p>
          <w:p w:rsidR="00F05138" w:rsidRDefault="00F05138" w:rsidP="00AB199B">
            <w:pPr>
              <w:pStyle w:val="ListParagraph"/>
              <w:numPr>
                <w:ilvl w:val="0"/>
                <w:numId w:val="11"/>
              </w:numPr>
              <w:tabs>
                <w:tab w:val="left" w:pos="3313"/>
              </w:tabs>
              <w:spacing w:before="83" w:line="242" w:lineRule="auto"/>
              <w:ind w:right="149"/>
              <w:jc w:val="both"/>
              <w:rPr>
                <w:sz w:val="18"/>
              </w:rPr>
            </w:pPr>
            <w:r>
              <w:rPr>
                <w:b/>
                <w:color w:val="3E3938"/>
                <w:spacing w:val="-6"/>
                <w:sz w:val="18"/>
              </w:rPr>
              <w:t>Ruxandra</w:t>
            </w:r>
            <w:r>
              <w:rPr>
                <w:b/>
                <w:color w:val="3E3938"/>
                <w:spacing w:val="-7"/>
                <w:sz w:val="18"/>
              </w:rPr>
              <w:t xml:space="preserve"> </w:t>
            </w:r>
            <w:r>
              <w:rPr>
                <w:b/>
                <w:color w:val="3E3938"/>
                <w:spacing w:val="-6"/>
                <w:sz w:val="18"/>
              </w:rPr>
              <w:t>Luca</w:t>
            </w:r>
            <w:r>
              <w:rPr>
                <w:color w:val="3E3938"/>
                <w:spacing w:val="-6"/>
                <w:sz w:val="18"/>
              </w:rPr>
              <w:t>, Adina</w:t>
            </w:r>
            <w:r>
              <w:rPr>
                <w:color w:val="3E3938"/>
                <w:sz w:val="18"/>
              </w:rPr>
              <w:t xml:space="preserve"> </w:t>
            </w:r>
            <w:r>
              <w:rPr>
                <w:color w:val="3E3938"/>
                <w:spacing w:val="-6"/>
                <w:sz w:val="18"/>
              </w:rPr>
              <w:t>Doda,</w:t>
            </w:r>
            <w:r>
              <w:rPr>
                <w:color w:val="3E3938"/>
                <w:sz w:val="18"/>
              </w:rPr>
              <w:t xml:space="preserve"> </w:t>
            </w:r>
            <w:r>
              <w:rPr>
                <w:color w:val="3E3938"/>
                <w:spacing w:val="-6"/>
                <w:sz w:val="18"/>
              </w:rPr>
              <w:t>Daliana</w:t>
            </w:r>
            <w:r>
              <w:rPr>
                <w:color w:val="3E3938"/>
                <w:spacing w:val="-2"/>
                <w:sz w:val="18"/>
              </w:rPr>
              <w:t xml:space="preserve"> </w:t>
            </w:r>
            <w:r>
              <w:rPr>
                <w:color w:val="3E3938"/>
                <w:spacing w:val="-6"/>
                <w:sz w:val="18"/>
              </w:rPr>
              <w:t>Mocuta,</w:t>
            </w:r>
            <w:r>
              <w:rPr>
                <w:color w:val="3E3938"/>
                <w:spacing w:val="-7"/>
                <w:sz w:val="18"/>
              </w:rPr>
              <w:t xml:space="preserve"> </w:t>
            </w:r>
            <w:r>
              <w:rPr>
                <w:color w:val="3E3938"/>
                <w:spacing w:val="-6"/>
                <w:sz w:val="18"/>
              </w:rPr>
              <w:t>Anca</w:t>
            </w:r>
            <w:r>
              <w:rPr>
                <w:color w:val="3E3938"/>
                <w:spacing w:val="-1"/>
                <w:sz w:val="18"/>
              </w:rPr>
              <w:t xml:space="preserve"> </w:t>
            </w:r>
            <w:r>
              <w:rPr>
                <w:color w:val="3E3938"/>
                <w:spacing w:val="-6"/>
                <w:sz w:val="18"/>
              </w:rPr>
              <w:t>Tudor,</w:t>
            </w:r>
            <w:r>
              <w:rPr>
                <w:color w:val="3E3938"/>
                <w:spacing w:val="-2"/>
                <w:sz w:val="18"/>
              </w:rPr>
              <w:t xml:space="preserve"> </w:t>
            </w:r>
            <w:r>
              <w:rPr>
                <w:color w:val="3E3938"/>
                <w:spacing w:val="-6"/>
                <w:sz w:val="18"/>
              </w:rPr>
              <w:t>Carmen Todea,</w:t>
            </w:r>
            <w:r>
              <w:rPr>
                <w:color w:val="3E3938"/>
                <w:sz w:val="18"/>
              </w:rPr>
              <w:t xml:space="preserve"> </w:t>
            </w:r>
            <w:r>
              <w:rPr>
                <w:i/>
                <w:color w:val="3E3938"/>
                <w:spacing w:val="-6"/>
                <w:sz w:val="18"/>
              </w:rPr>
              <w:t>Comparative</w:t>
            </w:r>
            <w:r>
              <w:rPr>
                <w:i/>
                <w:color w:val="3E3938"/>
                <w:spacing w:val="-2"/>
                <w:sz w:val="18"/>
              </w:rPr>
              <w:t xml:space="preserve"> </w:t>
            </w:r>
            <w:r>
              <w:rPr>
                <w:i/>
                <w:color w:val="3E3938"/>
                <w:spacing w:val="-6"/>
                <w:sz w:val="18"/>
              </w:rPr>
              <w:t xml:space="preserve">study </w:t>
            </w:r>
            <w:r>
              <w:rPr>
                <w:i/>
                <w:color w:val="3E3938"/>
                <w:spacing w:val="-2"/>
                <w:sz w:val="18"/>
              </w:rPr>
              <w:t>of</w:t>
            </w:r>
            <w:r>
              <w:rPr>
                <w:i/>
                <w:color w:val="3E3938"/>
                <w:spacing w:val="-6"/>
                <w:sz w:val="18"/>
              </w:rPr>
              <w:t xml:space="preserve"> </w:t>
            </w:r>
            <w:r>
              <w:rPr>
                <w:i/>
                <w:color w:val="3E3938"/>
                <w:spacing w:val="-2"/>
                <w:sz w:val="18"/>
              </w:rPr>
              <w:t>the</w:t>
            </w:r>
            <w:r>
              <w:rPr>
                <w:i/>
                <w:color w:val="3E3938"/>
                <w:spacing w:val="-6"/>
                <w:sz w:val="18"/>
              </w:rPr>
              <w:t xml:space="preserve"> </w:t>
            </w:r>
            <w:r>
              <w:rPr>
                <w:i/>
                <w:color w:val="3E3938"/>
                <w:spacing w:val="-2"/>
                <w:sz w:val="18"/>
              </w:rPr>
              <w:t>efficiency</w:t>
            </w:r>
            <w:r>
              <w:rPr>
                <w:i/>
                <w:color w:val="3E3938"/>
                <w:spacing w:val="-5"/>
                <w:sz w:val="18"/>
              </w:rPr>
              <w:t xml:space="preserve"> </w:t>
            </w:r>
            <w:r>
              <w:rPr>
                <w:i/>
                <w:color w:val="3E3938"/>
                <w:spacing w:val="-2"/>
                <w:sz w:val="18"/>
              </w:rPr>
              <w:t>of</w:t>
            </w:r>
            <w:r>
              <w:rPr>
                <w:i/>
                <w:color w:val="3E3938"/>
                <w:spacing w:val="-6"/>
                <w:sz w:val="18"/>
              </w:rPr>
              <w:t xml:space="preserve"> </w:t>
            </w:r>
            <w:r>
              <w:rPr>
                <w:i/>
                <w:color w:val="3E3938"/>
                <w:spacing w:val="-2"/>
                <w:sz w:val="18"/>
              </w:rPr>
              <w:t>optical</w:t>
            </w:r>
            <w:r>
              <w:rPr>
                <w:i/>
                <w:color w:val="3E3938"/>
                <w:spacing w:val="-6"/>
                <w:sz w:val="18"/>
              </w:rPr>
              <w:t xml:space="preserve"> </w:t>
            </w:r>
            <w:r>
              <w:rPr>
                <w:i/>
                <w:color w:val="3E3938"/>
                <w:spacing w:val="-2"/>
                <w:sz w:val="18"/>
              </w:rPr>
              <w:t>diagnostics</w:t>
            </w:r>
            <w:r>
              <w:rPr>
                <w:i/>
                <w:color w:val="3E3938"/>
                <w:spacing w:val="-6"/>
                <w:sz w:val="18"/>
              </w:rPr>
              <w:t xml:space="preserve"> </w:t>
            </w:r>
            <w:r>
              <w:rPr>
                <w:i/>
                <w:color w:val="3E3938"/>
                <w:spacing w:val="-2"/>
                <w:sz w:val="18"/>
              </w:rPr>
              <w:t>in</w:t>
            </w:r>
            <w:r>
              <w:rPr>
                <w:i/>
                <w:color w:val="3E3938"/>
                <w:spacing w:val="-6"/>
                <w:sz w:val="18"/>
              </w:rPr>
              <w:t xml:space="preserve"> </w:t>
            </w:r>
            <w:r>
              <w:rPr>
                <w:i/>
                <w:color w:val="3E3938"/>
                <w:spacing w:val="-2"/>
                <w:sz w:val="18"/>
              </w:rPr>
              <w:t>residual</w:t>
            </w:r>
            <w:r>
              <w:rPr>
                <w:i/>
                <w:color w:val="3E3938"/>
                <w:spacing w:val="-6"/>
                <w:sz w:val="18"/>
              </w:rPr>
              <w:t xml:space="preserve"> </w:t>
            </w:r>
            <w:r>
              <w:rPr>
                <w:i/>
                <w:color w:val="3E3938"/>
                <w:spacing w:val="-2"/>
                <w:sz w:val="18"/>
              </w:rPr>
              <w:t>caries</w:t>
            </w:r>
            <w:r>
              <w:rPr>
                <w:i/>
                <w:color w:val="3E3938"/>
                <w:spacing w:val="-6"/>
                <w:sz w:val="18"/>
              </w:rPr>
              <w:t xml:space="preserve"> </w:t>
            </w:r>
            <w:r>
              <w:rPr>
                <w:i/>
                <w:color w:val="3E3938"/>
                <w:spacing w:val="-2"/>
                <w:sz w:val="18"/>
              </w:rPr>
              <w:t>determination.</w:t>
            </w:r>
            <w:r>
              <w:rPr>
                <w:i/>
                <w:color w:val="3E3938"/>
                <w:spacing w:val="-6"/>
                <w:sz w:val="18"/>
              </w:rPr>
              <w:t xml:space="preserve"> </w:t>
            </w:r>
            <w:r>
              <w:rPr>
                <w:i/>
                <w:color w:val="3E3938"/>
                <w:spacing w:val="-2"/>
                <w:sz w:val="18"/>
              </w:rPr>
              <w:t>In</w:t>
            </w:r>
            <w:r>
              <w:rPr>
                <w:i/>
                <w:color w:val="3E3938"/>
                <w:spacing w:val="-6"/>
                <w:sz w:val="18"/>
              </w:rPr>
              <w:t xml:space="preserve"> </w:t>
            </w:r>
            <w:r>
              <w:rPr>
                <w:i/>
                <w:color w:val="3E3938"/>
                <w:spacing w:val="-2"/>
                <w:sz w:val="18"/>
              </w:rPr>
              <w:t>vivo</w:t>
            </w:r>
            <w:r>
              <w:rPr>
                <w:i/>
                <w:color w:val="3E3938"/>
                <w:spacing w:val="-6"/>
                <w:sz w:val="18"/>
              </w:rPr>
              <w:t xml:space="preserve"> </w:t>
            </w:r>
            <w:r>
              <w:rPr>
                <w:i/>
                <w:color w:val="3E3938"/>
                <w:spacing w:val="-2"/>
                <w:sz w:val="18"/>
              </w:rPr>
              <w:t>study</w:t>
            </w:r>
            <w:r>
              <w:rPr>
                <w:color w:val="3E3938"/>
                <w:spacing w:val="-2"/>
                <w:sz w:val="18"/>
              </w:rPr>
              <w:t>,</w:t>
            </w:r>
            <w:r>
              <w:rPr>
                <w:color w:val="3E3938"/>
                <w:spacing w:val="-6"/>
                <w:sz w:val="18"/>
              </w:rPr>
              <w:t xml:space="preserve"> </w:t>
            </w:r>
            <w:r>
              <w:rPr>
                <w:b/>
                <w:color w:val="3E3938"/>
                <w:spacing w:val="-2"/>
                <w:sz w:val="18"/>
              </w:rPr>
              <w:t>2018</w:t>
            </w:r>
            <w:r>
              <w:rPr>
                <w:color w:val="3E3938"/>
                <w:spacing w:val="-2"/>
                <w:sz w:val="18"/>
              </w:rPr>
              <w:t>,</w:t>
            </w:r>
            <w:r>
              <w:rPr>
                <w:color w:val="3E3938"/>
                <w:spacing w:val="-6"/>
                <w:sz w:val="18"/>
              </w:rPr>
              <w:t xml:space="preserve"> </w:t>
            </w:r>
            <w:r>
              <w:rPr>
                <w:color w:val="3E3938"/>
                <w:spacing w:val="-2"/>
                <w:sz w:val="18"/>
              </w:rPr>
              <w:t xml:space="preserve">10831, </w:t>
            </w:r>
            <w:r>
              <w:rPr>
                <w:color w:val="3E3938"/>
                <w:sz w:val="18"/>
              </w:rPr>
              <w:t>108310B,</w:t>
            </w:r>
            <w:r>
              <w:rPr>
                <w:color w:val="3E3938"/>
                <w:spacing w:val="-12"/>
                <w:sz w:val="18"/>
              </w:rPr>
              <w:t xml:space="preserve"> </w:t>
            </w:r>
            <w:r>
              <w:rPr>
                <w:color w:val="3E3938"/>
                <w:sz w:val="18"/>
              </w:rPr>
              <w:t>,</w:t>
            </w:r>
            <w:r>
              <w:rPr>
                <w:color w:val="3E3938"/>
                <w:spacing w:val="-12"/>
                <w:sz w:val="18"/>
              </w:rPr>
              <w:t xml:space="preserve"> </w:t>
            </w:r>
            <w:r>
              <w:rPr>
                <w:color w:val="3E3938"/>
                <w:sz w:val="18"/>
              </w:rPr>
              <w:t>ISSN</w:t>
            </w:r>
            <w:r>
              <w:rPr>
                <w:color w:val="3E3938"/>
                <w:spacing w:val="-13"/>
                <w:sz w:val="18"/>
              </w:rPr>
              <w:t xml:space="preserve"> </w:t>
            </w:r>
            <w:r>
              <w:rPr>
                <w:color w:val="3E3938"/>
                <w:sz w:val="18"/>
              </w:rPr>
              <w:t>(print)</w:t>
            </w:r>
            <w:r>
              <w:rPr>
                <w:color w:val="3E3938"/>
                <w:spacing w:val="-14"/>
                <w:sz w:val="18"/>
              </w:rPr>
              <w:t xml:space="preserve"> </w:t>
            </w:r>
            <w:r>
              <w:rPr>
                <w:color w:val="3E3938"/>
                <w:sz w:val="18"/>
              </w:rPr>
              <w:t>0277-786X</w:t>
            </w:r>
          </w:p>
          <w:p w:rsidR="00F05138" w:rsidRPr="002C2D26" w:rsidRDefault="00F05138" w:rsidP="00AB199B">
            <w:pPr>
              <w:pStyle w:val="ListParagraph"/>
              <w:numPr>
                <w:ilvl w:val="0"/>
                <w:numId w:val="11"/>
              </w:numPr>
              <w:tabs>
                <w:tab w:val="left" w:pos="3450"/>
              </w:tabs>
              <w:spacing w:before="78"/>
              <w:ind w:right="151"/>
              <w:jc w:val="both"/>
              <w:rPr>
                <w:sz w:val="18"/>
              </w:rPr>
            </w:pPr>
            <w:r>
              <w:rPr>
                <w:b/>
                <w:color w:val="3E3938"/>
                <w:spacing w:val="-4"/>
                <w:sz w:val="18"/>
              </w:rPr>
              <w:t>Ruxandra</w:t>
            </w:r>
            <w:r>
              <w:rPr>
                <w:b/>
                <w:color w:val="3E3938"/>
                <w:spacing w:val="-9"/>
                <w:sz w:val="18"/>
              </w:rPr>
              <w:t xml:space="preserve"> </w:t>
            </w:r>
            <w:r>
              <w:rPr>
                <w:b/>
                <w:color w:val="3E3938"/>
                <w:spacing w:val="-4"/>
                <w:sz w:val="18"/>
              </w:rPr>
              <w:t>Luca</w:t>
            </w:r>
            <w:r>
              <w:rPr>
                <w:color w:val="3E3938"/>
                <w:spacing w:val="-4"/>
                <w:sz w:val="18"/>
              </w:rPr>
              <w:t>,</w:t>
            </w:r>
            <w:r>
              <w:rPr>
                <w:color w:val="3E3938"/>
                <w:spacing w:val="-8"/>
                <w:sz w:val="18"/>
              </w:rPr>
              <w:t xml:space="preserve"> </w:t>
            </w:r>
            <w:r>
              <w:rPr>
                <w:color w:val="3E3938"/>
                <w:spacing w:val="-4"/>
                <w:sz w:val="18"/>
              </w:rPr>
              <w:t>Carmen</w:t>
            </w:r>
            <w:r>
              <w:rPr>
                <w:color w:val="3E3938"/>
                <w:spacing w:val="-9"/>
                <w:sz w:val="18"/>
              </w:rPr>
              <w:t xml:space="preserve"> </w:t>
            </w:r>
            <w:r>
              <w:rPr>
                <w:color w:val="3E3938"/>
                <w:spacing w:val="-4"/>
                <w:sz w:val="18"/>
              </w:rPr>
              <w:t>Todea,</w:t>
            </w:r>
            <w:r>
              <w:rPr>
                <w:color w:val="3E3938"/>
                <w:spacing w:val="-8"/>
                <w:sz w:val="18"/>
              </w:rPr>
              <w:t xml:space="preserve"> </w:t>
            </w:r>
            <w:r>
              <w:rPr>
                <w:color w:val="3E3938"/>
                <w:spacing w:val="-4"/>
                <w:sz w:val="18"/>
              </w:rPr>
              <w:t>Cosmin</w:t>
            </w:r>
            <w:r>
              <w:rPr>
                <w:color w:val="3E3938"/>
                <w:spacing w:val="-5"/>
                <w:sz w:val="18"/>
              </w:rPr>
              <w:t xml:space="preserve"> </w:t>
            </w:r>
            <w:r>
              <w:rPr>
                <w:color w:val="3E3938"/>
                <w:spacing w:val="-4"/>
                <w:sz w:val="18"/>
              </w:rPr>
              <w:t>Bălăbuc,</w:t>
            </w:r>
            <w:r>
              <w:rPr>
                <w:color w:val="3E3938"/>
                <w:spacing w:val="-9"/>
                <w:sz w:val="18"/>
              </w:rPr>
              <w:t xml:space="preserve"> </w:t>
            </w:r>
            <w:r>
              <w:rPr>
                <w:color w:val="3E3938"/>
                <w:spacing w:val="-4"/>
                <w:sz w:val="18"/>
              </w:rPr>
              <w:t>Luminita</w:t>
            </w:r>
            <w:r>
              <w:rPr>
                <w:color w:val="3E3938"/>
                <w:sz w:val="18"/>
              </w:rPr>
              <w:t xml:space="preserve"> </w:t>
            </w:r>
            <w:r>
              <w:rPr>
                <w:color w:val="3E3938"/>
                <w:spacing w:val="-4"/>
                <w:sz w:val="18"/>
              </w:rPr>
              <w:t>Nica,</w:t>
            </w:r>
            <w:r>
              <w:rPr>
                <w:color w:val="3E3938"/>
                <w:spacing w:val="-9"/>
                <w:sz w:val="18"/>
              </w:rPr>
              <w:t xml:space="preserve"> </w:t>
            </w:r>
            <w:r>
              <w:rPr>
                <w:color w:val="3E3938"/>
                <w:spacing w:val="-4"/>
                <w:sz w:val="18"/>
              </w:rPr>
              <w:t>Giacomo</w:t>
            </w:r>
            <w:r>
              <w:rPr>
                <w:color w:val="3E3938"/>
                <w:spacing w:val="-5"/>
                <w:sz w:val="18"/>
              </w:rPr>
              <w:t xml:space="preserve"> </w:t>
            </w:r>
            <w:r>
              <w:rPr>
                <w:color w:val="3E3938"/>
                <w:spacing w:val="-4"/>
                <w:sz w:val="18"/>
              </w:rPr>
              <w:t>Armani,</w:t>
            </w:r>
            <w:r>
              <w:rPr>
                <w:color w:val="3E3938"/>
                <w:sz w:val="18"/>
              </w:rPr>
              <w:t xml:space="preserve"> </w:t>
            </w:r>
            <w:r>
              <w:rPr>
                <w:color w:val="3E3938"/>
                <w:spacing w:val="-4"/>
                <w:sz w:val="18"/>
              </w:rPr>
              <w:t xml:space="preserve">Cosmin </w:t>
            </w:r>
            <w:r>
              <w:rPr>
                <w:color w:val="3E3938"/>
                <w:sz w:val="18"/>
              </w:rPr>
              <w:t>Locovei,</w:t>
            </w:r>
            <w:r>
              <w:rPr>
                <w:color w:val="3E3938"/>
                <w:spacing w:val="-13"/>
                <w:sz w:val="18"/>
              </w:rPr>
              <w:t xml:space="preserve"> </w:t>
            </w:r>
            <w:r>
              <w:rPr>
                <w:i/>
                <w:color w:val="3E3938"/>
                <w:sz w:val="18"/>
              </w:rPr>
              <w:t>Alternative techniques in root canal debridement</w:t>
            </w:r>
            <w:r>
              <w:rPr>
                <w:color w:val="3E3938"/>
                <w:sz w:val="18"/>
              </w:rPr>
              <w:t>,</w:t>
            </w:r>
            <w:r>
              <w:rPr>
                <w:color w:val="3E3938"/>
                <w:spacing w:val="27"/>
                <w:sz w:val="18"/>
              </w:rPr>
              <w:t xml:space="preserve"> </w:t>
            </w:r>
            <w:r>
              <w:rPr>
                <w:color w:val="3E3938"/>
                <w:sz w:val="18"/>
              </w:rPr>
              <w:t>Proc. SPIE</w:t>
            </w:r>
            <w:r>
              <w:rPr>
                <w:color w:val="3E3938"/>
                <w:spacing w:val="-13"/>
                <w:sz w:val="18"/>
              </w:rPr>
              <w:t xml:space="preserve"> </w:t>
            </w:r>
            <w:r>
              <w:rPr>
                <w:color w:val="3E3938"/>
                <w:sz w:val="18"/>
              </w:rPr>
              <w:t xml:space="preserve">8925, Fifth International </w:t>
            </w:r>
            <w:r>
              <w:rPr>
                <w:color w:val="3E3938"/>
                <w:spacing w:val="-6"/>
                <w:sz w:val="18"/>
              </w:rPr>
              <w:t>Conference</w:t>
            </w:r>
            <w:r>
              <w:rPr>
                <w:color w:val="3E3938"/>
                <w:spacing w:val="-7"/>
                <w:sz w:val="18"/>
              </w:rPr>
              <w:t xml:space="preserve"> </w:t>
            </w:r>
            <w:r>
              <w:rPr>
                <w:color w:val="3E3938"/>
                <w:spacing w:val="-6"/>
                <w:sz w:val="18"/>
              </w:rPr>
              <w:t>on Lasers</w:t>
            </w:r>
            <w:r>
              <w:rPr>
                <w:color w:val="3E3938"/>
                <w:spacing w:val="-7"/>
                <w:sz w:val="18"/>
              </w:rPr>
              <w:t xml:space="preserve"> </w:t>
            </w:r>
            <w:r>
              <w:rPr>
                <w:color w:val="3E3938"/>
                <w:spacing w:val="-6"/>
                <w:sz w:val="18"/>
              </w:rPr>
              <w:t>in Medicine:</w:t>
            </w:r>
            <w:r>
              <w:rPr>
                <w:color w:val="3E3938"/>
                <w:spacing w:val="-7"/>
                <w:sz w:val="18"/>
              </w:rPr>
              <w:t xml:space="preserve"> </w:t>
            </w:r>
            <w:r>
              <w:rPr>
                <w:color w:val="3E3938"/>
                <w:spacing w:val="-6"/>
                <w:sz w:val="18"/>
              </w:rPr>
              <w:t>Biotechnologies</w:t>
            </w:r>
            <w:r>
              <w:rPr>
                <w:color w:val="3E3938"/>
                <w:spacing w:val="-7"/>
                <w:sz w:val="18"/>
              </w:rPr>
              <w:t xml:space="preserve"> </w:t>
            </w:r>
            <w:r>
              <w:rPr>
                <w:color w:val="3E3938"/>
                <w:spacing w:val="-6"/>
                <w:sz w:val="18"/>
              </w:rPr>
              <w:t>Integrated in</w:t>
            </w:r>
            <w:r>
              <w:rPr>
                <w:color w:val="3E3938"/>
                <w:spacing w:val="-7"/>
                <w:sz w:val="18"/>
              </w:rPr>
              <w:t xml:space="preserve"> </w:t>
            </w:r>
            <w:r>
              <w:rPr>
                <w:color w:val="3E3938"/>
                <w:spacing w:val="-6"/>
                <w:sz w:val="18"/>
              </w:rPr>
              <w:t>Daily Medicine,</w:t>
            </w:r>
            <w:r>
              <w:rPr>
                <w:color w:val="3E3938"/>
                <w:spacing w:val="-7"/>
                <w:sz w:val="18"/>
              </w:rPr>
              <w:t xml:space="preserve"> </w:t>
            </w:r>
            <w:r>
              <w:rPr>
                <w:color w:val="3E3938"/>
                <w:spacing w:val="-6"/>
                <w:sz w:val="18"/>
              </w:rPr>
              <w:t>89250F (January</w:t>
            </w:r>
            <w:r>
              <w:rPr>
                <w:color w:val="3E3938"/>
                <w:spacing w:val="-7"/>
                <w:sz w:val="18"/>
              </w:rPr>
              <w:t xml:space="preserve"> </w:t>
            </w:r>
            <w:r>
              <w:rPr>
                <w:color w:val="3E3938"/>
                <w:spacing w:val="-6"/>
                <w:sz w:val="18"/>
              </w:rPr>
              <w:t xml:space="preserve">14, </w:t>
            </w:r>
            <w:r>
              <w:rPr>
                <w:b/>
                <w:color w:val="3E3938"/>
                <w:spacing w:val="-2"/>
                <w:sz w:val="18"/>
              </w:rPr>
              <w:t>2014</w:t>
            </w:r>
            <w:r>
              <w:rPr>
                <w:color w:val="3E3938"/>
                <w:spacing w:val="-2"/>
                <w:sz w:val="18"/>
              </w:rPr>
              <w:t>);</w:t>
            </w:r>
            <w:r>
              <w:rPr>
                <w:color w:val="3E3938"/>
                <w:spacing w:val="-14"/>
                <w:sz w:val="18"/>
              </w:rPr>
              <w:t xml:space="preserve"> </w:t>
            </w:r>
            <w:r>
              <w:rPr>
                <w:color w:val="3E3938"/>
                <w:spacing w:val="-2"/>
                <w:sz w:val="18"/>
              </w:rPr>
              <w:t>doi:10.1117/12.2044184;</w:t>
            </w:r>
          </w:p>
          <w:p w:rsidR="002C2D26" w:rsidRPr="00A00428" w:rsidRDefault="002C2D26" w:rsidP="002C2D26">
            <w:pPr>
              <w:pStyle w:val="ListParagraph"/>
              <w:tabs>
                <w:tab w:val="left" w:pos="3450"/>
              </w:tabs>
              <w:spacing w:before="78"/>
              <w:ind w:left="360" w:right="151"/>
              <w:jc w:val="both"/>
              <w:rPr>
                <w:sz w:val="16"/>
              </w:rPr>
            </w:pPr>
          </w:p>
          <w:p w:rsidR="00F05138" w:rsidRDefault="00F05138" w:rsidP="00AB199B">
            <w:pPr>
              <w:pStyle w:val="Heading1"/>
              <w:ind w:left="0"/>
            </w:pPr>
            <w:r>
              <w:rPr>
                <w:color w:val="3E3938"/>
                <w:spacing w:val="-6"/>
              </w:rPr>
              <w:t>Lista</w:t>
            </w:r>
            <w:r>
              <w:rPr>
                <w:color w:val="3E3938"/>
                <w:spacing w:val="-14"/>
              </w:rPr>
              <w:t xml:space="preserve"> </w:t>
            </w:r>
            <w:r>
              <w:rPr>
                <w:color w:val="3E3938"/>
                <w:spacing w:val="-6"/>
              </w:rPr>
              <w:t>lucrărilor</w:t>
            </w:r>
            <w:r>
              <w:rPr>
                <w:color w:val="3E3938"/>
                <w:spacing w:val="-11"/>
              </w:rPr>
              <w:t xml:space="preserve"> </w:t>
            </w:r>
            <w:r>
              <w:rPr>
                <w:color w:val="3E3938"/>
                <w:spacing w:val="-6"/>
              </w:rPr>
              <w:t>științifice</w:t>
            </w:r>
            <w:r>
              <w:rPr>
                <w:color w:val="3E3938"/>
                <w:spacing w:val="-8"/>
              </w:rPr>
              <w:t xml:space="preserve"> </w:t>
            </w:r>
            <w:r>
              <w:rPr>
                <w:color w:val="3E3938"/>
                <w:spacing w:val="-6"/>
              </w:rPr>
              <w:t>BDI</w:t>
            </w:r>
            <w:r>
              <w:rPr>
                <w:color w:val="3E3938"/>
                <w:spacing w:val="-10"/>
              </w:rPr>
              <w:t xml:space="preserve"> </w:t>
            </w:r>
            <w:r>
              <w:rPr>
                <w:color w:val="3E3938"/>
                <w:spacing w:val="-6"/>
              </w:rPr>
              <w:t>publicate</w:t>
            </w:r>
            <w:r>
              <w:rPr>
                <w:color w:val="3E3938"/>
                <w:spacing w:val="-8"/>
              </w:rPr>
              <w:t xml:space="preserve"> </w:t>
            </w:r>
            <w:r>
              <w:rPr>
                <w:color w:val="3E3938"/>
                <w:spacing w:val="-6"/>
              </w:rPr>
              <w:t>cuprinde:</w:t>
            </w:r>
          </w:p>
          <w:p w:rsidR="00F05138" w:rsidRDefault="00F05138" w:rsidP="00AB199B">
            <w:pPr>
              <w:pStyle w:val="ListParagraph"/>
              <w:numPr>
                <w:ilvl w:val="0"/>
                <w:numId w:val="12"/>
              </w:numPr>
              <w:tabs>
                <w:tab w:val="left" w:pos="3180"/>
              </w:tabs>
              <w:spacing w:before="84"/>
              <w:ind w:right="151"/>
              <w:jc w:val="both"/>
              <w:rPr>
                <w:sz w:val="18"/>
              </w:rPr>
            </w:pPr>
            <w:r>
              <w:rPr>
                <w:b/>
                <w:color w:val="3E3938"/>
                <w:sz w:val="18"/>
              </w:rPr>
              <w:t>Luca,</w:t>
            </w:r>
            <w:r>
              <w:rPr>
                <w:b/>
                <w:color w:val="3E3938"/>
                <w:spacing w:val="-1"/>
                <w:sz w:val="18"/>
              </w:rPr>
              <w:t xml:space="preserve"> </w:t>
            </w:r>
            <w:r>
              <w:rPr>
                <w:b/>
                <w:color w:val="3E3938"/>
                <w:sz w:val="18"/>
              </w:rPr>
              <w:t>Ruxandra Elena</w:t>
            </w:r>
            <w:r>
              <w:rPr>
                <w:color w:val="3E3938"/>
                <w:sz w:val="18"/>
              </w:rPr>
              <w:t>, Iulian Popescu,</w:t>
            </w:r>
            <w:r>
              <w:rPr>
                <w:color w:val="3E3938"/>
                <w:spacing w:val="-1"/>
                <w:sz w:val="18"/>
              </w:rPr>
              <w:t xml:space="preserve"> </w:t>
            </w:r>
            <w:r>
              <w:rPr>
                <w:color w:val="3E3938"/>
                <w:sz w:val="18"/>
              </w:rPr>
              <w:t>and</w:t>
            </w:r>
            <w:r>
              <w:rPr>
                <w:color w:val="3E3938"/>
                <w:spacing w:val="-1"/>
                <w:sz w:val="18"/>
              </w:rPr>
              <w:t xml:space="preserve"> </w:t>
            </w:r>
            <w:r>
              <w:rPr>
                <w:color w:val="3E3938"/>
                <w:sz w:val="18"/>
              </w:rPr>
              <w:t>Liliana Luca. "Comparative</w:t>
            </w:r>
            <w:r>
              <w:rPr>
                <w:color w:val="3E3938"/>
                <w:spacing w:val="-1"/>
                <w:sz w:val="18"/>
              </w:rPr>
              <w:t xml:space="preserve"> </w:t>
            </w:r>
            <w:r>
              <w:rPr>
                <w:color w:val="3E3938"/>
                <w:sz w:val="18"/>
              </w:rPr>
              <w:t xml:space="preserve">morphological analysis regarding the human and canine masticatory apparatus and the equivalent biological </w:t>
            </w:r>
            <w:r>
              <w:rPr>
                <w:color w:val="3E3938"/>
                <w:spacing w:val="-6"/>
                <w:sz w:val="18"/>
              </w:rPr>
              <w:t>mechanism</w:t>
            </w:r>
            <w:r>
              <w:rPr>
                <w:color w:val="3E3938"/>
                <w:spacing w:val="-2"/>
                <w:sz w:val="18"/>
              </w:rPr>
              <w:t xml:space="preserve"> </w:t>
            </w:r>
            <w:r>
              <w:rPr>
                <w:color w:val="3E3938"/>
                <w:spacing w:val="-6"/>
                <w:sz w:val="18"/>
              </w:rPr>
              <w:t>to dog biomechanism." Fiability</w:t>
            </w:r>
            <w:r>
              <w:rPr>
                <w:color w:val="3E3938"/>
                <w:sz w:val="18"/>
              </w:rPr>
              <w:t xml:space="preserve"> </w:t>
            </w:r>
            <w:r>
              <w:rPr>
                <w:color w:val="3E3938"/>
                <w:spacing w:val="-6"/>
                <w:sz w:val="18"/>
              </w:rPr>
              <w:t>&amp; Durability</w:t>
            </w:r>
            <w:r w:rsidR="0057418A">
              <w:rPr>
                <w:color w:val="3E3938"/>
                <w:spacing w:val="-6"/>
                <w:sz w:val="18"/>
              </w:rPr>
              <w:t xml:space="preserve">/Fiabilitate si Durabilitate , </w:t>
            </w:r>
            <w:r w:rsidRPr="0057418A">
              <w:rPr>
                <w:b/>
                <w:color w:val="3E3938"/>
                <w:spacing w:val="-6"/>
                <w:sz w:val="18"/>
              </w:rPr>
              <w:t>2020</w:t>
            </w:r>
            <w:r>
              <w:rPr>
                <w:color w:val="3E3938"/>
                <w:spacing w:val="-6"/>
                <w:sz w:val="18"/>
              </w:rPr>
              <w:t>, ISSN</w:t>
            </w:r>
            <w:r>
              <w:rPr>
                <w:color w:val="3E3938"/>
                <w:spacing w:val="-1"/>
                <w:sz w:val="18"/>
              </w:rPr>
              <w:t xml:space="preserve"> </w:t>
            </w:r>
            <w:r>
              <w:rPr>
                <w:color w:val="3E3938"/>
                <w:spacing w:val="-6"/>
                <w:sz w:val="18"/>
              </w:rPr>
              <w:t xml:space="preserve">1844 </w:t>
            </w:r>
            <w:r>
              <w:rPr>
                <w:color w:val="3E3938"/>
                <w:sz w:val="18"/>
              </w:rPr>
              <w:t>–</w:t>
            </w:r>
            <w:r>
              <w:rPr>
                <w:color w:val="3E3938"/>
                <w:spacing w:val="-13"/>
                <w:sz w:val="18"/>
              </w:rPr>
              <w:t xml:space="preserve"> </w:t>
            </w:r>
            <w:r>
              <w:rPr>
                <w:color w:val="3E3938"/>
                <w:sz w:val="18"/>
              </w:rPr>
              <w:t>640X</w:t>
            </w:r>
          </w:p>
          <w:p w:rsidR="00F05138" w:rsidRDefault="00F05138" w:rsidP="00AB199B">
            <w:pPr>
              <w:pStyle w:val="ListParagraph"/>
              <w:numPr>
                <w:ilvl w:val="0"/>
                <w:numId w:val="12"/>
              </w:numPr>
              <w:tabs>
                <w:tab w:val="left" w:pos="3327"/>
              </w:tabs>
              <w:spacing w:before="84"/>
              <w:ind w:right="151"/>
              <w:jc w:val="both"/>
              <w:rPr>
                <w:sz w:val="18"/>
              </w:rPr>
            </w:pPr>
            <w:r>
              <w:rPr>
                <w:color w:val="3E3938"/>
                <w:spacing w:val="-2"/>
                <w:sz w:val="18"/>
              </w:rPr>
              <w:t>Marinela</w:t>
            </w:r>
            <w:r>
              <w:rPr>
                <w:color w:val="3E3938"/>
                <w:spacing w:val="-5"/>
                <w:sz w:val="18"/>
              </w:rPr>
              <w:t xml:space="preserve"> </w:t>
            </w:r>
            <w:r>
              <w:rPr>
                <w:color w:val="3E3938"/>
                <w:spacing w:val="-2"/>
                <w:sz w:val="18"/>
              </w:rPr>
              <w:t>Ciortan,</w:t>
            </w:r>
            <w:r>
              <w:rPr>
                <w:color w:val="3E3938"/>
                <w:spacing w:val="-5"/>
                <w:sz w:val="18"/>
              </w:rPr>
              <w:t xml:space="preserve"> </w:t>
            </w:r>
            <w:r>
              <w:rPr>
                <w:color w:val="3E3938"/>
                <w:spacing w:val="-2"/>
                <w:sz w:val="18"/>
              </w:rPr>
              <w:t>Liliana</w:t>
            </w:r>
            <w:r>
              <w:rPr>
                <w:color w:val="3E3938"/>
                <w:spacing w:val="-5"/>
                <w:sz w:val="18"/>
              </w:rPr>
              <w:t xml:space="preserve"> </w:t>
            </w:r>
            <w:r>
              <w:rPr>
                <w:color w:val="3E3938"/>
                <w:spacing w:val="-2"/>
                <w:sz w:val="18"/>
              </w:rPr>
              <w:t>Luca,</w:t>
            </w:r>
            <w:r>
              <w:rPr>
                <w:color w:val="3E3938"/>
                <w:spacing w:val="-4"/>
                <w:sz w:val="18"/>
              </w:rPr>
              <w:t xml:space="preserve"> </w:t>
            </w:r>
            <w:r>
              <w:rPr>
                <w:b/>
                <w:color w:val="3E3938"/>
                <w:spacing w:val="-2"/>
                <w:sz w:val="18"/>
              </w:rPr>
              <w:t>Ruxandra</w:t>
            </w:r>
            <w:r>
              <w:rPr>
                <w:b/>
                <w:color w:val="3E3938"/>
                <w:spacing w:val="-5"/>
                <w:sz w:val="18"/>
              </w:rPr>
              <w:t xml:space="preserve"> </w:t>
            </w:r>
            <w:r>
              <w:rPr>
                <w:b/>
                <w:color w:val="3E3938"/>
                <w:spacing w:val="-2"/>
                <w:sz w:val="18"/>
              </w:rPr>
              <w:t>Luca</w:t>
            </w:r>
            <w:r>
              <w:rPr>
                <w:color w:val="3E3938"/>
                <w:spacing w:val="-2"/>
                <w:sz w:val="18"/>
              </w:rPr>
              <w:t>,</w:t>
            </w:r>
            <w:r>
              <w:rPr>
                <w:color w:val="3E3938"/>
                <w:spacing w:val="-5"/>
                <w:sz w:val="18"/>
              </w:rPr>
              <w:t xml:space="preserve"> </w:t>
            </w:r>
            <w:r>
              <w:rPr>
                <w:i/>
                <w:color w:val="3E3938"/>
                <w:spacing w:val="-2"/>
                <w:sz w:val="18"/>
              </w:rPr>
              <w:t>Study</w:t>
            </w:r>
            <w:r>
              <w:rPr>
                <w:i/>
                <w:color w:val="3E3938"/>
                <w:spacing w:val="-6"/>
                <w:sz w:val="18"/>
              </w:rPr>
              <w:t xml:space="preserve"> </w:t>
            </w:r>
            <w:r>
              <w:rPr>
                <w:i/>
                <w:color w:val="3E3938"/>
                <w:spacing w:val="-2"/>
                <w:sz w:val="18"/>
              </w:rPr>
              <w:t>on</w:t>
            </w:r>
            <w:r>
              <w:rPr>
                <w:i/>
                <w:color w:val="3E3938"/>
                <w:spacing w:val="-5"/>
                <w:sz w:val="18"/>
              </w:rPr>
              <w:t xml:space="preserve"> </w:t>
            </w:r>
            <w:r>
              <w:rPr>
                <w:i/>
                <w:color w:val="3E3938"/>
                <w:spacing w:val="-2"/>
                <w:sz w:val="18"/>
              </w:rPr>
              <w:t>the</w:t>
            </w:r>
            <w:r>
              <w:rPr>
                <w:i/>
                <w:color w:val="3E3938"/>
                <w:spacing w:val="-3"/>
                <w:sz w:val="18"/>
              </w:rPr>
              <w:t xml:space="preserve"> </w:t>
            </w:r>
            <w:r>
              <w:rPr>
                <w:i/>
                <w:color w:val="3E3938"/>
                <w:spacing w:val="-2"/>
                <w:sz w:val="18"/>
              </w:rPr>
              <w:t>mastication</w:t>
            </w:r>
            <w:r>
              <w:rPr>
                <w:i/>
                <w:color w:val="3E3938"/>
                <w:spacing w:val="-5"/>
                <w:sz w:val="18"/>
              </w:rPr>
              <w:t xml:space="preserve"> </w:t>
            </w:r>
            <w:r>
              <w:rPr>
                <w:i/>
                <w:color w:val="3E3938"/>
                <w:spacing w:val="-2"/>
                <w:sz w:val="18"/>
              </w:rPr>
              <w:t>movements</w:t>
            </w:r>
            <w:r>
              <w:rPr>
                <w:i/>
                <w:color w:val="3E3938"/>
                <w:spacing w:val="-4"/>
                <w:sz w:val="18"/>
              </w:rPr>
              <w:t xml:space="preserve"> </w:t>
            </w:r>
            <w:r>
              <w:rPr>
                <w:i/>
                <w:color w:val="3E3938"/>
                <w:spacing w:val="-2"/>
                <w:sz w:val="18"/>
              </w:rPr>
              <w:t>of</w:t>
            </w:r>
            <w:r>
              <w:rPr>
                <w:i/>
                <w:color w:val="3E3938"/>
                <w:spacing w:val="-5"/>
                <w:sz w:val="18"/>
              </w:rPr>
              <w:t xml:space="preserve"> </w:t>
            </w:r>
            <w:r>
              <w:rPr>
                <w:i/>
                <w:color w:val="3E3938"/>
                <w:spacing w:val="-2"/>
                <w:sz w:val="18"/>
              </w:rPr>
              <w:t xml:space="preserve">the </w:t>
            </w:r>
            <w:r>
              <w:rPr>
                <w:i/>
                <w:color w:val="3E3938"/>
                <w:spacing w:val="-6"/>
                <w:sz w:val="18"/>
              </w:rPr>
              <w:t>temporomandibular joint</w:t>
            </w:r>
            <w:r>
              <w:rPr>
                <w:color w:val="3E3938"/>
                <w:spacing w:val="-6"/>
                <w:sz w:val="18"/>
              </w:rPr>
              <w:t>, Fiability</w:t>
            </w:r>
            <w:r>
              <w:rPr>
                <w:color w:val="3E3938"/>
                <w:sz w:val="18"/>
              </w:rPr>
              <w:t xml:space="preserve"> </w:t>
            </w:r>
            <w:r>
              <w:rPr>
                <w:color w:val="3E3938"/>
                <w:spacing w:val="-6"/>
                <w:sz w:val="18"/>
              </w:rPr>
              <w:t>&amp; Durability/Fiabilitate si</w:t>
            </w:r>
            <w:r>
              <w:rPr>
                <w:color w:val="3E3938"/>
                <w:sz w:val="18"/>
              </w:rPr>
              <w:t xml:space="preserve"> </w:t>
            </w:r>
            <w:r>
              <w:rPr>
                <w:color w:val="3E3938"/>
                <w:spacing w:val="-6"/>
                <w:sz w:val="18"/>
              </w:rPr>
              <w:t>Durabilitate,</w:t>
            </w:r>
            <w:r w:rsidR="0057418A">
              <w:rPr>
                <w:color w:val="3E3938"/>
                <w:spacing w:val="-6"/>
                <w:sz w:val="18"/>
              </w:rPr>
              <w:t xml:space="preserve"> </w:t>
            </w:r>
            <w:r>
              <w:rPr>
                <w:b/>
                <w:color w:val="3E3938"/>
                <w:spacing w:val="-6"/>
                <w:sz w:val="18"/>
              </w:rPr>
              <w:t>2018</w:t>
            </w:r>
            <w:r>
              <w:rPr>
                <w:color w:val="3E3938"/>
                <w:spacing w:val="-6"/>
                <w:sz w:val="18"/>
              </w:rPr>
              <w:t>, 2,144-149, ISSN 2344</w:t>
            </w:r>
            <w:r>
              <w:rPr>
                <w:color w:val="3E3938"/>
                <w:sz w:val="18"/>
              </w:rPr>
              <w:t xml:space="preserve"> </w:t>
            </w:r>
            <w:r>
              <w:rPr>
                <w:color w:val="3E3938"/>
                <w:spacing w:val="-6"/>
                <w:sz w:val="18"/>
              </w:rPr>
              <w:t xml:space="preserve">– </w:t>
            </w:r>
            <w:r>
              <w:rPr>
                <w:color w:val="3E3938"/>
                <w:spacing w:val="-4"/>
                <w:sz w:val="18"/>
              </w:rPr>
              <w:t>3669</w:t>
            </w:r>
          </w:p>
          <w:p w:rsidR="00F05138" w:rsidRPr="002C2D26" w:rsidRDefault="00F05138" w:rsidP="00AB199B">
            <w:pPr>
              <w:pStyle w:val="ListParagraph"/>
              <w:numPr>
                <w:ilvl w:val="0"/>
                <w:numId w:val="12"/>
              </w:numPr>
              <w:tabs>
                <w:tab w:val="left" w:pos="3306"/>
              </w:tabs>
              <w:spacing w:before="83" w:line="242" w:lineRule="auto"/>
              <w:ind w:right="151"/>
              <w:jc w:val="both"/>
              <w:rPr>
                <w:sz w:val="18"/>
              </w:rPr>
            </w:pPr>
            <w:r>
              <w:rPr>
                <w:color w:val="3E3938"/>
                <w:spacing w:val="-6"/>
                <w:sz w:val="18"/>
              </w:rPr>
              <w:t>Liliana</w:t>
            </w:r>
            <w:r>
              <w:rPr>
                <w:color w:val="3E3938"/>
                <w:spacing w:val="-7"/>
                <w:sz w:val="18"/>
              </w:rPr>
              <w:t xml:space="preserve"> </w:t>
            </w:r>
            <w:r>
              <w:rPr>
                <w:color w:val="3E3938"/>
                <w:spacing w:val="-6"/>
                <w:sz w:val="18"/>
              </w:rPr>
              <w:t>Luca, Iulian</w:t>
            </w:r>
            <w:r>
              <w:rPr>
                <w:color w:val="3E3938"/>
                <w:spacing w:val="-3"/>
                <w:sz w:val="18"/>
              </w:rPr>
              <w:t xml:space="preserve"> </w:t>
            </w:r>
            <w:r>
              <w:rPr>
                <w:color w:val="3E3938"/>
                <w:spacing w:val="-6"/>
                <w:sz w:val="18"/>
              </w:rPr>
              <w:t xml:space="preserve">Popescu, </w:t>
            </w:r>
            <w:r>
              <w:rPr>
                <w:b/>
                <w:color w:val="3E3938"/>
                <w:spacing w:val="-6"/>
                <w:sz w:val="18"/>
              </w:rPr>
              <w:t>Ruxandra Luca</w:t>
            </w:r>
            <w:r>
              <w:rPr>
                <w:color w:val="3E3938"/>
                <w:spacing w:val="-6"/>
                <w:sz w:val="18"/>
              </w:rPr>
              <w:t>,</w:t>
            </w:r>
            <w:r>
              <w:rPr>
                <w:color w:val="3E3938"/>
                <w:spacing w:val="-3"/>
                <w:sz w:val="18"/>
              </w:rPr>
              <w:t xml:space="preserve"> </w:t>
            </w:r>
            <w:r>
              <w:rPr>
                <w:i/>
                <w:color w:val="3E3938"/>
                <w:spacing w:val="-6"/>
                <w:sz w:val="18"/>
              </w:rPr>
              <w:t>A</w:t>
            </w:r>
            <w:r>
              <w:rPr>
                <w:i/>
                <w:color w:val="3E3938"/>
                <w:spacing w:val="-7"/>
                <w:sz w:val="18"/>
              </w:rPr>
              <w:t xml:space="preserve"> </w:t>
            </w:r>
            <w:r>
              <w:rPr>
                <w:i/>
                <w:color w:val="3E3938"/>
                <w:spacing w:val="-6"/>
                <w:sz w:val="18"/>
              </w:rPr>
              <w:t>Biological</w:t>
            </w:r>
            <w:r>
              <w:rPr>
                <w:i/>
                <w:color w:val="3E3938"/>
                <w:sz w:val="18"/>
              </w:rPr>
              <w:t xml:space="preserve"> </w:t>
            </w:r>
            <w:r>
              <w:rPr>
                <w:i/>
                <w:color w:val="3E3938"/>
                <w:spacing w:val="-6"/>
                <w:sz w:val="18"/>
              </w:rPr>
              <w:t>Gripping</w:t>
            </w:r>
            <w:r>
              <w:rPr>
                <w:i/>
                <w:color w:val="3E3938"/>
                <w:spacing w:val="-3"/>
                <w:sz w:val="18"/>
              </w:rPr>
              <w:t xml:space="preserve"> </w:t>
            </w:r>
            <w:r>
              <w:rPr>
                <w:i/>
                <w:color w:val="3E3938"/>
                <w:spacing w:val="-6"/>
                <w:sz w:val="18"/>
              </w:rPr>
              <w:t>Mechanism Equivalent</w:t>
            </w:r>
            <w:r>
              <w:rPr>
                <w:i/>
                <w:color w:val="3E3938"/>
                <w:spacing w:val="-3"/>
                <w:sz w:val="18"/>
              </w:rPr>
              <w:t xml:space="preserve"> </w:t>
            </w:r>
            <w:r>
              <w:rPr>
                <w:i/>
                <w:color w:val="3E3938"/>
                <w:spacing w:val="-6"/>
                <w:sz w:val="18"/>
              </w:rPr>
              <w:t xml:space="preserve">With </w:t>
            </w:r>
            <w:r>
              <w:rPr>
                <w:i/>
                <w:color w:val="3E3938"/>
                <w:spacing w:val="-4"/>
                <w:sz w:val="18"/>
              </w:rPr>
              <w:t>The</w:t>
            </w:r>
            <w:r>
              <w:rPr>
                <w:i/>
                <w:color w:val="3E3938"/>
                <w:spacing w:val="-6"/>
                <w:sz w:val="18"/>
              </w:rPr>
              <w:t xml:space="preserve"> </w:t>
            </w:r>
            <w:r>
              <w:rPr>
                <w:i/>
                <w:color w:val="3E3938"/>
                <w:spacing w:val="-4"/>
                <w:sz w:val="18"/>
              </w:rPr>
              <w:t>Biomecanism</w:t>
            </w:r>
            <w:r>
              <w:rPr>
                <w:i/>
                <w:color w:val="3E3938"/>
                <w:spacing w:val="-6"/>
                <w:sz w:val="18"/>
              </w:rPr>
              <w:t xml:space="preserve"> </w:t>
            </w:r>
            <w:r>
              <w:rPr>
                <w:i/>
                <w:color w:val="3E3938"/>
                <w:spacing w:val="-4"/>
                <w:sz w:val="18"/>
              </w:rPr>
              <w:t>Of</w:t>
            </w:r>
            <w:r>
              <w:rPr>
                <w:i/>
                <w:color w:val="3E3938"/>
                <w:spacing w:val="-7"/>
                <w:sz w:val="18"/>
              </w:rPr>
              <w:t xml:space="preserve"> </w:t>
            </w:r>
            <w:r>
              <w:rPr>
                <w:i/>
                <w:color w:val="3E3938"/>
                <w:spacing w:val="-4"/>
                <w:sz w:val="18"/>
              </w:rPr>
              <w:t>The</w:t>
            </w:r>
            <w:r>
              <w:rPr>
                <w:i/>
                <w:color w:val="3E3938"/>
                <w:spacing w:val="-6"/>
                <w:sz w:val="18"/>
              </w:rPr>
              <w:t xml:space="preserve"> </w:t>
            </w:r>
            <w:r>
              <w:rPr>
                <w:i/>
                <w:color w:val="3E3938"/>
                <w:spacing w:val="-4"/>
                <w:sz w:val="18"/>
              </w:rPr>
              <w:t>Human</w:t>
            </w:r>
            <w:r>
              <w:rPr>
                <w:color w:val="3E3938"/>
                <w:spacing w:val="-4"/>
                <w:sz w:val="18"/>
              </w:rPr>
              <w:t>,</w:t>
            </w:r>
            <w:r>
              <w:rPr>
                <w:color w:val="3E3938"/>
                <w:spacing w:val="-7"/>
                <w:sz w:val="18"/>
              </w:rPr>
              <w:t xml:space="preserve"> </w:t>
            </w:r>
            <w:r>
              <w:rPr>
                <w:color w:val="3E3938"/>
                <w:spacing w:val="-4"/>
                <w:sz w:val="18"/>
              </w:rPr>
              <w:t>Fiability &amp;</w:t>
            </w:r>
            <w:r>
              <w:rPr>
                <w:color w:val="3E3938"/>
                <w:spacing w:val="-7"/>
                <w:sz w:val="18"/>
              </w:rPr>
              <w:t xml:space="preserve"> </w:t>
            </w:r>
            <w:r>
              <w:rPr>
                <w:color w:val="3E3938"/>
                <w:spacing w:val="-4"/>
                <w:sz w:val="18"/>
              </w:rPr>
              <w:t>Durability/Fiabilitate</w:t>
            </w:r>
            <w:r>
              <w:rPr>
                <w:color w:val="3E3938"/>
                <w:spacing w:val="-8"/>
                <w:sz w:val="18"/>
              </w:rPr>
              <w:t xml:space="preserve"> </w:t>
            </w:r>
            <w:r>
              <w:rPr>
                <w:color w:val="3E3938"/>
                <w:spacing w:val="-4"/>
                <w:sz w:val="18"/>
              </w:rPr>
              <w:t>si Durabilitate,</w:t>
            </w:r>
            <w:r>
              <w:rPr>
                <w:color w:val="3E3938"/>
                <w:spacing w:val="-5"/>
                <w:sz w:val="18"/>
              </w:rPr>
              <w:t xml:space="preserve"> </w:t>
            </w:r>
            <w:r>
              <w:rPr>
                <w:b/>
                <w:color w:val="3E3938"/>
                <w:spacing w:val="-4"/>
                <w:sz w:val="18"/>
              </w:rPr>
              <w:t>2019</w:t>
            </w:r>
            <w:r>
              <w:rPr>
                <w:color w:val="3E3938"/>
                <w:spacing w:val="-4"/>
                <w:sz w:val="18"/>
              </w:rPr>
              <w:t>,</w:t>
            </w:r>
            <w:r>
              <w:rPr>
                <w:color w:val="3E3938"/>
                <w:spacing w:val="-7"/>
                <w:sz w:val="18"/>
              </w:rPr>
              <w:t xml:space="preserve"> </w:t>
            </w:r>
            <w:r>
              <w:rPr>
                <w:color w:val="3E3938"/>
                <w:spacing w:val="-4"/>
                <w:sz w:val="18"/>
              </w:rPr>
              <w:t>ISSN</w:t>
            </w:r>
            <w:r>
              <w:rPr>
                <w:color w:val="3E3938"/>
                <w:spacing w:val="-7"/>
                <w:sz w:val="18"/>
              </w:rPr>
              <w:t xml:space="preserve"> </w:t>
            </w:r>
            <w:r>
              <w:rPr>
                <w:color w:val="3E3938"/>
                <w:spacing w:val="-4"/>
                <w:sz w:val="18"/>
              </w:rPr>
              <w:t>2344</w:t>
            </w:r>
            <w:r>
              <w:rPr>
                <w:color w:val="3E3938"/>
                <w:spacing w:val="-8"/>
                <w:sz w:val="18"/>
              </w:rPr>
              <w:t xml:space="preserve"> </w:t>
            </w:r>
            <w:r>
              <w:rPr>
                <w:color w:val="3E3938"/>
                <w:spacing w:val="-4"/>
                <w:sz w:val="18"/>
              </w:rPr>
              <w:t>– 3669</w:t>
            </w:r>
          </w:p>
          <w:p w:rsidR="002C2D26" w:rsidRPr="00A00428" w:rsidRDefault="002C2D26" w:rsidP="002C2D26">
            <w:pPr>
              <w:pStyle w:val="ListParagraph"/>
              <w:tabs>
                <w:tab w:val="left" w:pos="3306"/>
              </w:tabs>
              <w:spacing w:before="83" w:line="242" w:lineRule="auto"/>
              <w:ind w:left="360" w:right="151"/>
              <w:jc w:val="both"/>
              <w:rPr>
                <w:sz w:val="14"/>
              </w:rPr>
            </w:pPr>
          </w:p>
          <w:p w:rsidR="00F05138" w:rsidRDefault="00F05138" w:rsidP="00AB199B">
            <w:pPr>
              <w:pStyle w:val="Heading1"/>
              <w:spacing w:before="1"/>
              <w:ind w:left="0"/>
            </w:pPr>
            <w:r>
              <w:rPr>
                <w:color w:val="3E3938"/>
                <w:spacing w:val="-6"/>
              </w:rPr>
              <w:t>Lista</w:t>
            </w:r>
            <w:r>
              <w:rPr>
                <w:color w:val="3E3938"/>
                <w:spacing w:val="-14"/>
              </w:rPr>
              <w:t xml:space="preserve"> </w:t>
            </w:r>
            <w:r>
              <w:rPr>
                <w:color w:val="3E3938"/>
                <w:spacing w:val="-6"/>
              </w:rPr>
              <w:t>lucrărilor</w:t>
            </w:r>
            <w:r>
              <w:rPr>
                <w:color w:val="3E3938"/>
                <w:spacing w:val="-10"/>
              </w:rPr>
              <w:t xml:space="preserve"> </w:t>
            </w:r>
            <w:r>
              <w:rPr>
                <w:color w:val="3E3938"/>
                <w:spacing w:val="-6"/>
              </w:rPr>
              <w:t>științifice</w:t>
            </w:r>
            <w:r>
              <w:rPr>
                <w:color w:val="3E3938"/>
                <w:spacing w:val="-8"/>
              </w:rPr>
              <w:t xml:space="preserve"> </w:t>
            </w:r>
            <w:r>
              <w:rPr>
                <w:color w:val="3E3938"/>
                <w:spacing w:val="-6"/>
              </w:rPr>
              <w:t>publicate</w:t>
            </w:r>
            <w:r>
              <w:rPr>
                <w:color w:val="3E3938"/>
                <w:spacing w:val="-8"/>
              </w:rPr>
              <w:t xml:space="preserve"> </w:t>
            </w:r>
            <w:r>
              <w:rPr>
                <w:color w:val="3E3938"/>
                <w:spacing w:val="-6"/>
              </w:rPr>
              <w:t>în</w:t>
            </w:r>
            <w:r>
              <w:rPr>
                <w:color w:val="3E3938"/>
                <w:spacing w:val="-9"/>
              </w:rPr>
              <w:t xml:space="preserve"> </w:t>
            </w:r>
            <w:r>
              <w:rPr>
                <w:color w:val="3E3938"/>
                <w:spacing w:val="-6"/>
              </w:rPr>
              <w:t>rezumat</w:t>
            </w:r>
            <w:r>
              <w:rPr>
                <w:color w:val="3E3938"/>
                <w:spacing w:val="-12"/>
              </w:rPr>
              <w:t xml:space="preserve"> </w:t>
            </w:r>
            <w:r>
              <w:rPr>
                <w:color w:val="3E3938"/>
                <w:spacing w:val="-6"/>
              </w:rPr>
              <w:t>proceeding</w:t>
            </w:r>
            <w:r>
              <w:rPr>
                <w:color w:val="3E3938"/>
                <w:spacing w:val="-9"/>
              </w:rPr>
              <w:t xml:space="preserve"> </w:t>
            </w:r>
            <w:r>
              <w:rPr>
                <w:color w:val="3E3938"/>
                <w:spacing w:val="-6"/>
              </w:rPr>
              <w:t>ISBN</w:t>
            </w:r>
            <w:r w:rsidR="00A00428">
              <w:rPr>
                <w:color w:val="3E3938"/>
                <w:spacing w:val="-6"/>
              </w:rPr>
              <w:t>/ISSN</w:t>
            </w:r>
            <w:r>
              <w:rPr>
                <w:color w:val="3E3938"/>
                <w:spacing w:val="-10"/>
              </w:rPr>
              <w:t xml:space="preserve"> </w:t>
            </w:r>
            <w:r>
              <w:rPr>
                <w:color w:val="3E3938"/>
                <w:spacing w:val="-6"/>
              </w:rPr>
              <w:t>cuprinde:</w:t>
            </w:r>
          </w:p>
          <w:p w:rsidR="00A00428" w:rsidRPr="00A00428" w:rsidRDefault="00A00428" w:rsidP="00A00428">
            <w:pPr>
              <w:pStyle w:val="ListParagraph"/>
              <w:numPr>
                <w:ilvl w:val="0"/>
                <w:numId w:val="13"/>
              </w:numPr>
              <w:tabs>
                <w:tab w:val="left" w:pos="3407"/>
              </w:tabs>
              <w:spacing w:before="85"/>
              <w:ind w:right="150"/>
              <w:jc w:val="both"/>
              <w:rPr>
                <w:color w:val="3E3938"/>
                <w:sz w:val="18"/>
              </w:rPr>
            </w:pPr>
            <w:r w:rsidRPr="00A00428">
              <w:rPr>
                <w:b/>
                <w:color w:val="3E3938"/>
                <w:sz w:val="18"/>
              </w:rPr>
              <w:t>Luca Elena Ruxandra</w:t>
            </w:r>
            <w:r w:rsidRPr="00A00428">
              <w:rPr>
                <w:color w:val="3E3938"/>
                <w:sz w:val="18"/>
              </w:rPr>
              <w:t>, Mariana Miron, Ioana Roxana Munteanu, Anișoara Borozan, Carmen, Darinca Todea , Category: Original research: Preclinical, Title: Alternative Techniques For Fixed Prosthetic Restoration Removal: An In Vitro Study On The Er:Yag Laser Debonding Effectiveness Of 4 D</w:t>
            </w:r>
            <w:r>
              <w:rPr>
                <w:color w:val="3E3938"/>
                <w:sz w:val="18"/>
              </w:rPr>
              <w:t>ifferent Types Of Restorations a</w:t>
            </w:r>
            <w:r w:rsidRPr="00A00428">
              <w:rPr>
                <w:color w:val="3E3938"/>
                <w:sz w:val="18"/>
              </w:rPr>
              <w:t xml:space="preserve">nd 2 Cements, Poster în cadrul celui de-al 18-lea Congres Internațional al WFLD, Sao-Paolo, Brazilia,11-13 Noiembrie </w:t>
            </w:r>
            <w:r w:rsidRPr="00A00428">
              <w:rPr>
                <w:b/>
                <w:color w:val="3E3938"/>
                <w:sz w:val="18"/>
              </w:rPr>
              <w:t>2024</w:t>
            </w:r>
            <w:r w:rsidRPr="00A00428">
              <w:rPr>
                <w:color w:val="3E3938"/>
                <w:sz w:val="18"/>
              </w:rPr>
              <w:t>, ISSN : 3078-7068</w:t>
            </w:r>
          </w:p>
          <w:p w:rsidR="00A00428" w:rsidRPr="00A00428" w:rsidRDefault="00A00428" w:rsidP="00A00428">
            <w:pPr>
              <w:pStyle w:val="ListParagraph"/>
              <w:numPr>
                <w:ilvl w:val="0"/>
                <w:numId w:val="13"/>
              </w:numPr>
              <w:tabs>
                <w:tab w:val="left" w:pos="3407"/>
              </w:tabs>
              <w:spacing w:before="85"/>
              <w:ind w:right="150"/>
              <w:jc w:val="both"/>
              <w:rPr>
                <w:color w:val="3E3938"/>
                <w:sz w:val="18"/>
              </w:rPr>
            </w:pPr>
            <w:r w:rsidRPr="00A00428">
              <w:rPr>
                <w:color w:val="3E3938"/>
                <w:sz w:val="18"/>
              </w:rPr>
              <w:t xml:space="preserve">Ioana Roxana Munteanu, Carmen Darinca Todea, </w:t>
            </w:r>
            <w:r w:rsidRPr="00A00428">
              <w:rPr>
                <w:b/>
                <w:color w:val="3E3938"/>
                <w:sz w:val="18"/>
              </w:rPr>
              <w:t>Luca Ruxandra-Elena</w:t>
            </w:r>
            <w:r w:rsidRPr="00A00428">
              <w:rPr>
                <w:color w:val="3E3938"/>
                <w:sz w:val="18"/>
              </w:rPr>
              <w:t xml:space="preserve">, Constantin George-Dumitru, Erdelyi Ralph-Alexandru, Duma Virgil-Florin, Marsavina Liviu, Category: Original research: Clinical Title: Imaging Analysis Regarding The Disinfection Efficacy Of Different Laser Wavelenghts On Titanium And Zirconia Surfaces: An OCT And SEM Evaluation, Poster în cadrul celui de-al 18-lea Congres Internațional al WFLD, Sao-Paolo, Brazilia,11-13 Noiembrie </w:t>
            </w:r>
            <w:r w:rsidRPr="00A00428">
              <w:rPr>
                <w:b/>
                <w:color w:val="3E3938"/>
                <w:sz w:val="18"/>
              </w:rPr>
              <w:t>2024</w:t>
            </w:r>
            <w:r w:rsidRPr="00A00428">
              <w:rPr>
                <w:color w:val="3E3938"/>
                <w:sz w:val="18"/>
              </w:rPr>
              <w:t>, ISSN : 3078-7068</w:t>
            </w:r>
          </w:p>
          <w:p w:rsidR="00F05138" w:rsidRPr="006B72DC" w:rsidRDefault="00F05138" w:rsidP="00AB199B">
            <w:pPr>
              <w:pStyle w:val="ListParagraph"/>
              <w:numPr>
                <w:ilvl w:val="0"/>
                <w:numId w:val="13"/>
              </w:numPr>
              <w:tabs>
                <w:tab w:val="left" w:pos="3407"/>
              </w:tabs>
              <w:spacing w:before="85"/>
              <w:ind w:right="150"/>
              <w:jc w:val="both"/>
              <w:rPr>
                <w:sz w:val="18"/>
              </w:rPr>
            </w:pPr>
            <w:r w:rsidRPr="006B72DC">
              <w:rPr>
                <w:b/>
                <w:color w:val="3E3938"/>
                <w:sz w:val="18"/>
              </w:rPr>
              <w:t>Ruxandra Luca</w:t>
            </w:r>
            <w:r w:rsidR="002C2D26">
              <w:rPr>
                <w:color w:val="3E3938"/>
                <w:sz w:val="18"/>
              </w:rPr>
              <w:t xml:space="preserve">, Carmen Darinca Todea, </w:t>
            </w:r>
            <w:r>
              <w:rPr>
                <w:color w:val="3E3938"/>
                <w:sz w:val="18"/>
              </w:rPr>
              <w:t xml:space="preserve">George Constantin, Daliana Mocuta, </w:t>
            </w:r>
            <w:r w:rsidRPr="006B72DC">
              <w:rPr>
                <w:i/>
                <w:color w:val="3E3938"/>
                <w:sz w:val="18"/>
              </w:rPr>
              <w:t>Animal models in guided bone regeneration using photobiomodulation. General aspects and particularities influencing the studies outcome. A revie</w:t>
            </w:r>
            <w:r>
              <w:rPr>
                <w:i/>
                <w:color w:val="3E3938"/>
                <w:sz w:val="18"/>
              </w:rPr>
              <w:t>w</w:t>
            </w:r>
            <w:r>
              <w:rPr>
                <w:color w:val="3E3938"/>
                <w:sz w:val="18"/>
              </w:rPr>
              <w:t xml:space="preserve">., </w:t>
            </w:r>
            <w:r>
              <w:rPr>
                <w:color w:val="3E3938"/>
                <w:spacing w:val="-4"/>
                <w:sz w:val="18"/>
              </w:rPr>
              <w:t>7th</w:t>
            </w:r>
            <w:r>
              <w:rPr>
                <w:color w:val="3E3938"/>
                <w:spacing w:val="-8"/>
                <w:sz w:val="18"/>
              </w:rPr>
              <w:t xml:space="preserve"> </w:t>
            </w:r>
            <w:r>
              <w:rPr>
                <w:color w:val="3E3938"/>
                <w:spacing w:val="-4"/>
                <w:sz w:val="18"/>
              </w:rPr>
              <w:t>Conference</w:t>
            </w:r>
            <w:r>
              <w:rPr>
                <w:color w:val="3E3938"/>
                <w:spacing w:val="-9"/>
                <w:sz w:val="18"/>
              </w:rPr>
              <w:t xml:space="preserve"> </w:t>
            </w:r>
            <w:r>
              <w:rPr>
                <w:color w:val="3E3938"/>
                <w:spacing w:val="-4"/>
                <w:sz w:val="18"/>
              </w:rPr>
              <w:t>On</w:t>
            </w:r>
            <w:r>
              <w:rPr>
                <w:color w:val="3E3938"/>
                <w:spacing w:val="-6"/>
                <w:sz w:val="18"/>
              </w:rPr>
              <w:t xml:space="preserve"> </w:t>
            </w:r>
            <w:r>
              <w:rPr>
                <w:color w:val="3E3938"/>
                <w:spacing w:val="-4"/>
                <w:sz w:val="18"/>
              </w:rPr>
              <w:t>Lasers</w:t>
            </w:r>
            <w:r>
              <w:rPr>
                <w:color w:val="3E3938"/>
                <w:spacing w:val="-7"/>
                <w:sz w:val="18"/>
              </w:rPr>
              <w:t xml:space="preserve"> </w:t>
            </w:r>
            <w:r>
              <w:rPr>
                <w:color w:val="3E3938"/>
                <w:spacing w:val="-4"/>
                <w:sz w:val="18"/>
              </w:rPr>
              <w:t>In</w:t>
            </w:r>
            <w:r>
              <w:rPr>
                <w:color w:val="3E3938"/>
                <w:spacing w:val="-9"/>
                <w:sz w:val="18"/>
              </w:rPr>
              <w:t xml:space="preserve"> </w:t>
            </w:r>
            <w:r>
              <w:rPr>
                <w:color w:val="3E3938"/>
                <w:spacing w:val="-4"/>
                <w:sz w:val="18"/>
              </w:rPr>
              <w:t>Medicine:</w:t>
            </w:r>
            <w:r>
              <w:rPr>
                <w:color w:val="3E3938"/>
                <w:spacing w:val="-8"/>
                <w:sz w:val="18"/>
              </w:rPr>
              <w:t xml:space="preserve"> </w:t>
            </w:r>
            <w:r>
              <w:rPr>
                <w:color w:val="3E3938"/>
                <w:spacing w:val="-4"/>
                <w:sz w:val="18"/>
              </w:rPr>
              <w:t>Advanced</w:t>
            </w:r>
            <w:r>
              <w:rPr>
                <w:color w:val="3E3938"/>
                <w:spacing w:val="-9"/>
                <w:sz w:val="18"/>
              </w:rPr>
              <w:t xml:space="preserve"> </w:t>
            </w:r>
            <w:r>
              <w:rPr>
                <w:color w:val="3E3938"/>
                <w:spacing w:val="-4"/>
                <w:sz w:val="18"/>
              </w:rPr>
              <w:t xml:space="preserve">laser </w:t>
            </w:r>
            <w:r>
              <w:rPr>
                <w:color w:val="3E3938"/>
                <w:spacing w:val="-2"/>
                <w:sz w:val="18"/>
              </w:rPr>
              <w:t>technologies</w:t>
            </w:r>
            <w:r>
              <w:rPr>
                <w:color w:val="3E3938"/>
                <w:spacing w:val="-9"/>
                <w:sz w:val="18"/>
              </w:rPr>
              <w:t xml:space="preserve"> </w:t>
            </w:r>
            <w:r>
              <w:rPr>
                <w:color w:val="3E3938"/>
                <w:spacing w:val="-2"/>
                <w:sz w:val="18"/>
              </w:rPr>
              <w:t>in</w:t>
            </w:r>
            <w:r>
              <w:rPr>
                <w:color w:val="3E3938"/>
                <w:spacing w:val="-10"/>
                <w:sz w:val="18"/>
              </w:rPr>
              <w:t xml:space="preserve"> </w:t>
            </w:r>
            <w:r>
              <w:rPr>
                <w:color w:val="3E3938"/>
                <w:spacing w:val="-2"/>
                <w:sz w:val="18"/>
              </w:rPr>
              <w:t>the</w:t>
            </w:r>
            <w:r>
              <w:rPr>
                <w:color w:val="3E3938"/>
                <w:spacing w:val="-8"/>
                <w:sz w:val="18"/>
              </w:rPr>
              <w:t xml:space="preserve"> </w:t>
            </w:r>
            <w:r>
              <w:rPr>
                <w:color w:val="3E3938"/>
                <w:spacing w:val="-2"/>
                <w:sz w:val="18"/>
              </w:rPr>
              <w:t>hands</w:t>
            </w:r>
            <w:r>
              <w:rPr>
                <w:color w:val="3E3938"/>
                <w:spacing w:val="-8"/>
                <w:sz w:val="18"/>
              </w:rPr>
              <w:t xml:space="preserve"> </w:t>
            </w:r>
            <w:r>
              <w:rPr>
                <w:color w:val="3E3938"/>
                <w:spacing w:val="-2"/>
                <w:sz w:val="18"/>
              </w:rPr>
              <w:t>of</w:t>
            </w:r>
            <w:r>
              <w:rPr>
                <w:color w:val="3E3938"/>
                <w:spacing w:val="-10"/>
                <w:sz w:val="18"/>
              </w:rPr>
              <w:t xml:space="preserve"> </w:t>
            </w:r>
            <w:r>
              <w:rPr>
                <w:color w:val="3E3938"/>
                <w:spacing w:val="-2"/>
                <w:sz w:val="18"/>
              </w:rPr>
              <w:t>medicine,</w:t>
            </w:r>
            <w:r>
              <w:rPr>
                <w:color w:val="3E3938"/>
                <w:spacing w:val="-10"/>
                <w:sz w:val="18"/>
              </w:rPr>
              <w:t xml:space="preserve"> </w:t>
            </w:r>
            <w:r>
              <w:rPr>
                <w:color w:val="3E3938"/>
                <w:spacing w:val="-2"/>
                <w:sz w:val="18"/>
              </w:rPr>
              <w:t>July</w:t>
            </w:r>
            <w:r>
              <w:rPr>
                <w:color w:val="3E3938"/>
                <w:spacing w:val="-9"/>
                <w:sz w:val="18"/>
              </w:rPr>
              <w:t xml:space="preserve"> </w:t>
            </w:r>
            <w:r>
              <w:rPr>
                <w:color w:val="3E3938"/>
                <w:spacing w:val="-2"/>
                <w:sz w:val="18"/>
              </w:rPr>
              <w:t>13th</w:t>
            </w:r>
            <w:r>
              <w:rPr>
                <w:color w:val="3E3938"/>
                <w:spacing w:val="-6"/>
                <w:sz w:val="18"/>
              </w:rPr>
              <w:t xml:space="preserve"> </w:t>
            </w:r>
            <w:r>
              <w:rPr>
                <w:color w:val="3E3938"/>
                <w:spacing w:val="-2"/>
                <w:sz w:val="18"/>
              </w:rPr>
              <w:t>-</w:t>
            </w:r>
            <w:r>
              <w:rPr>
                <w:color w:val="3E3938"/>
                <w:spacing w:val="-10"/>
                <w:sz w:val="18"/>
              </w:rPr>
              <w:t xml:space="preserve"> </w:t>
            </w:r>
            <w:r>
              <w:rPr>
                <w:color w:val="3E3938"/>
                <w:spacing w:val="-2"/>
                <w:sz w:val="18"/>
              </w:rPr>
              <w:t>15th</w:t>
            </w:r>
            <w:r>
              <w:rPr>
                <w:color w:val="3E3938"/>
                <w:spacing w:val="-10"/>
                <w:sz w:val="18"/>
              </w:rPr>
              <w:t xml:space="preserve"> </w:t>
            </w:r>
            <w:r>
              <w:rPr>
                <w:b/>
                <w:color w:val="3E3938"/>
                <w:spacing w:val="-2"/>
                <w:sz w:val="18"/>
              </w:rPr>
              <w:t>2017</w:t>
            </w:r>
            <w:r>
              <w:rPr>
                <w:color w:val="3E3938"/>
                <w:spacing w:val="-2"/>
                <w:sz w:val="18"/>
              </w:rPr>
              <w:t>,</w:t>
            </w:r>
            <w:r>
              <w:rPr>
                <w:color w:val="3E3938"/>
                <w:spacing w:val="-10"/>
                <w:sz w:val="18"/>
              </w:rPr>
              <w:t xml:space="preserve"> </w:t>
            </w:r>
            <w:r>
              <w:rPr>
                <w:color w:val="3E3938"/>
                <w:spacing w:val="-2"/>
                <w:sz w:val="18"/>
              </w:rPr>
              <w:t>Timisoara,</w:t>
            </w:r>
            <w:r>
              <w:rPr>
                <w:color w:val="3E3938"/>
                <w:spacing w:val="-8"/>
                <w:sz w:val="18"/>
              </w:rPr>
              <w:t xml:space="preserve"> </w:t>
            </w:r>
            <w:r>
              <w:rPr>
                <w:color w:val="3E3938"/>
                <w:spacing w:val="-2"/>
                <w:sz w:val="18"/>
              </w:rPr>
              <w:t>Romania,</w:t>
            </w:r>
            <w:r>
              <w:rPr>
                <w:color w:val="3E3938"/>
                <w:spacing w:val="-8"/>
                <w:sz w:val="18"/>
              </w:rPr>
              <w:t xml:space="preserve"> </w:t>
            </w:r>
            <w:r>
              <w:rPr>
                <w:color w:val="3E3938"/>
                <w:spacing w:val="-2"/>
                <w:sz w:val="18"/>
              </w:rPr>
              <w:t>ISBN</w:t>
            </w:r>
            <w:r>
              <w:rPr>
                <w:color w:val="3E3938"/>
                <w:spacing w:val="-10"/>
                <w:sz w:val="18"/>
              </w:rPr>
              <w:t xml:space="preserve"> </w:t>
            </w:r>
            <w:r>
              <w:rPr>
                <w:color w:val="3E3938"/>
                <w:spacing w:val="-2"/>
                <w:sz w:val="18"/>
              </w:rPr>
              <w:t>978-973- 108-766-5</w:t>
            </w:r>
          </w:p>
          <w:p w:rsidR="00F05138" w:rsidRDefault="00F05138" w:rsidP="00AB199B">
            <w:pPr>
              <w:pStyle w:val="ListParagraph"/>
              <w:numPr>
                <w:ilvl w:val="0"/>
                <w:numId w:val="13"/>
              </w:numPr>
              <w:tabs>
                <w:tab w:val="left" w:pos="3407"/>
              </w:tabs>
              <w:spacing w:before="85"/>
              <w:ind w:right="150"/>
              <w:jc w:val="both"/>
              <w:rPr>
                <w:sz w:val="18"/>
              </w:rPr>
            </w:pPr>
            <w:r w:rsidRPr="006B72DC">
              <w:rPr>
                <w:b/>
                <w:color w:val="3E3938"/>
                <w:spacing w:val="-2"/>
                <w:sz w:val="18"/>
              </w:rPr>
              <w:t>Ruxandra Luca</w:t>
            </w:r>
            <w:r>
              <w:rPr>
                <w:color w:val="3E3938"/>
                <w:spacing w:val="-2"/>
                <w:sz w:val="18"/>
              </w:rPr>
              <w:t>, Adina Dod</w:t>
            </w:r>
            <w:r w:rsidR="002C2D26">
              <w:rPr>
                <w:color w:val="3E3938"/>
                <w:spacing w:val="-2"/>
                <w:sz w:val="18"/>
              </w:rPr>
              <w:t>a, Daliana Mocuța, Anca Tudor, C</w:t>
            </w:r>
            <w:r>
              <w:rPr>
                <w:color w:val="3E3938"/>
                <w:spacing w:val="-2"/>
                <w:sz w:val="18"/>
              </w:rPr>
              <w:t xml:space="preserve">armen Todea, </w:t>
            </w:r>
            <w:r w:rsidRPr="002C2D26">
              <w:rPr>
                <w:i/>
                <w:color w:val="3E3938"/>
                <w:spacing w:val="-2"/>
                <w:sz w:val="18"/>
              </w:rPr>
              <w:t>Comparative study of the efficiency of optical diagnostics in residual caries determination. In vivo study</w:t>
            </w:r>
            <w:r>
              <w:rPr>
                <w:color w:val="3E3938"/>
                <w:spacing w:val="-2"/>
                <w:sz w:val="18"/>
              </w:rPr>
              <w:t>,</w:t>
            </w:r>
            <w:r w:rsidR="00603136">
              <w:rPr>
                <w:color w:val="3E3938"/>
                <w:spacing w:val="-2"/>
                <w:sz w:val="18"/>
              </w:rPr>
              <w:t xml:space="preserve"> </w:t>
            </w:r>
            <w:r>
              <w:rPr>
                <w:color w:val="3E3938"/>
                <w:spacing w:val="-4"/>
                <w:sz w:val="18"/>
              </w:rPr>
              <w:t>7th</w:t>
            </w:r>
            <w:r>
              <w:rPr>
                <w:color w:val="3E3938"/>
                <w:spacing w:val="-8"/>
                <w:sz w:val="18"/>
              </w:rPr>
              <w:t xml:space="preserve"> </w:t>
            </w:r>
            <w:r>
              <w:rPr>
                <w:color w:val="3E3938"/>
                <w:spacing w:val="-4"/>
                <w:sz w:val="18"/>
              </w:rPr>
              <w:lastRenderedPageBreak/>
              <w:t>Conference</w:t>
            </w:r>
            <w:r>
              <w:rPr>
                <w:color w:val="3E3938"/>
                <w:spacing w:val="-9"/>
                <w:sz w:val="18"/>
              </w:rPr>
              <w:t xml:space="preserve"> </w:t>
            </w:r>
            <w:r>
              <w:rPr>
                <w:color w:val="3E3938"/>
                <w:spacing w:val="-4"/>
                <w:sz w:val="18"/>
              </w:rPr>
              <w:t>On</w:t>
            </w:r>
            <w:r>
              <w:rPr>
                <w:color w:val="3E3938"/>
                <w:spacing w:val="-6"/>
                <w:sz w:val="18"/>
              </w:rPr>
              <w:t xml:space="preserve"> </w:t>
            </w:r>
            <w:r>
              <w:rPr>
                <w:color w:val="3E3938"/>
                <w:spacing w:val="-4"/>
                <w:sz w:val="18"/>
              </w:rPr>
              <w:t>Lasers</w:t>
            </w:r>
            <w:r>
              <w:rPr>
                <w:color w:val="3E3938"/>
                <w:spacing w:val="-7"/>
                <w:sz w:val="18"/>
              </w:rPr>
              <w:t xml:space="preserve"> </w:t>
            </w:r>
            <w:r>
              <w:rPr>
                <w:color w:val="3E3938"/>
                <w:spacing w:val="-4"/>
                <w:sz w:val="18"/>
              </w:rPr>
              <w:t>In</w:t>
            </w:r>
            <w:r>
              <w:rPr>
                <w:color w:val="3E3938"/>
                <w:spacing w:val="-9"/>
                <w:sz w:val="18"/>
              </w:rPr>
              <w:t xml:space="preserve"> </w:t>
            </w:r>
            <w:r>
              <w:rPr>
                <w:color w:val="3E3938"/>
                <w:spacing w:val="-4"/>
                <w:sz w:val="18"/>
              </w:rPr>
              <w:t>Medicine:</w:t>
            </w:r>
            <w:r>
              <w:rPr>
                <w:color w:val="3E3938"/>
                <w:spacing w:val="-8"/>
                <w:sz w:val="18"/>
              </w:rPr>
              <w:t xml:space="preserve"> </w:t>
            </w:r>
            <w:r>
              <w:rPr>
                <w:color w:val="3E3938"/>
                <w:spacing w:val="-4"/>
                <w:sz w:val="18"/>
              </w:rPr>
              <w:t>Advanced</w:t>
            </w:r>
            <w:r>
              <w:rPr>
                <w:color w:val="3E3938"/>
                <w:spacing w:val="-9"/>
                <w:sz w:val="18"/>
              </w:rPr>
              <w:t xml:space="preserve"> </w:t>
            </w:r>
            <w:r>
              <w:rPr>
                <w:color w:val="3E3938"/>
                <w:spacing w:val="-4"/>
                <w:sz w:val="18"/>
              </w:rPr>
              <w:t xml:space="preserve">laser </w:t>
            </w:r>
            <w:r>
              <w:rPr>
                <w:color w:val="3E3938"/>
                <w:spacing w:val="-2"/>
                <w:sz w:val="18"/>
              </w:rPr>
              <w:t>technologies</w:t>
            </w:r>
            <w:r>
              <w:rPr>
                <w:color w:val="3E3938"/>
                <w:spacing w:val="-9"/>
                <w:sz w:val="18"/>
              </w:rPr>
              <w:t xml:space="preserve"> </w:t>
            </w:r>
            <w:r>
              <w:rPr>
                <w:color w:val="3E3938"/>
                <w:spacing w:val="-2"/>
                <w:sz w:val="18"/>
              </w:rPr>
              <w:t>in</w:t>
            </w:r>
            <w:r>
              <w:rPr>
                <w:color w:val="3E3938"/>
                <w:spacing w:val="-10"/>
                <w:sz w:val="18"/>
              </w:rPr>
              <w:t xml:space="preserve"> </w:t>
            </w:r>
            <w:r>
              <w:rPr>
                <w:color w:val="3E3938"/>
                <w:spacing w:val="-2"/>
                <w:sz w:val="18"/>
              </w:rPr>
              <w:t>the</w:t>
            </w:r>
            <w:r>
              <w:rPr>
                <w:color w:val="3E3938"/>
                <w:spacing w:val="-8"/>
                <w:sz w:val="18"/>
              </w:rPr>
              <w:t xml:space="preserve"> </w:t>
            </w:r>
            <w:r>
              <w:rPr>
                <w:color w:val="3E3938"/>
                <w:spacing w:val="-2"/>
                <w:sz w:val="18"/>
              </w:rPr>
              <w:t>hands</w:t>
            </w:r>
            <w:r>
              <w:rPr>
                <w:color w:val="3E3938"/>
                <w:spacing w:val="-8"/>
                <w:sz w:val="18"/>
              </w:rPr>
              <w:t xml:space="preserve"> </w:t>
            </w:r>
            <w:r>
              <w:rPr>
                <w:color w:val="3E3938"/>
                <w:spacing w:val="-2"/>
                <w:sz w:val="18"/>
              </w:rPr>
              <w:t>of</w:t>
            </w:r>
            <w:r>
              <w:rPr>
                <w:color w:val="3E3938"/>
                <w:spacing w:val="-10"/>
                <w:sz w:val="18"/>
              </w:rPr>
              <w:t xml:space="preserve"> </w:t>
            </w:r>
            <w:r>
              <w:rPr>
                <w:color w:val="3E3938"/>
                <w:spacing w:val="-2"/>
                <w:sz w:val="18"/>
              </w:rPr>
              <w:t>medicine,</w:t>
            </w:r>
            <w:r>
              <w:rPr>
                <w:color w:val="3E3938"/>
                <w:spacing w:val="-10"/>
                <w:sz w:val="18"/>
              </w:rPr>
              <w:t xml:space="preserve"> </w:t>
            </w:r>
            <w:r>
              <w:rPr>
                <w:color w:val="3E3938"/>
                <w:spacing w:val="-2"/>
                <w:sz w:val="18"/>
              </w:rPr>
              <w:t>July</w:t>
            </w:r>
            <w:r>
              <w:rPr>
                <w:color w:val="3E3938"/>
                <w:spacing w:val="-9"/>
                <w:sz w:val="18"/>
              </w:rPr>
              <w:t xml:space="preserve"> </w:t>
            </w:r>
            <w:r>
              <w:rPr>
                <w:color w:val="3E3938"/>
                <w:spacing w:val="-2"/>
                <w:sz w:val="18"/>
              </w:rPr>
              <w:t>13th</w:t>
            </w:r>
            <w:r>
              <w:rPr>
                <w:color w:val="3E3938"/>
                <w:spacing w:val="-6"/>
                <w:sz w:val="18"/>
              </w:rPr>
              <w:t xml:space="preserve"> </w:t>
            </w:r>
            <w:r>
              <w:rPr>
                <w:color w:val="3E3938"/>
                <w:spacing w:val="-2"/>
                <w:sz w:val="18"/>
              </w:rPr>
              <w:t>-</w:t>
            </w:r>
            <w:r>
              <w:rPr>
                <w:color w:val="3E3938"/>
                <w:spacing w:val="-10"/>
                <w:sz w:val="18"/>
              </w:rPr>
              <w:t xml:space="preserve"> </w:t>
            </w:r>
            <w:r>
              <w:rPr>
                <w:color w:val="3E3938"/>
                <w:spacing w:val="-2"/>
                <w:sz w:val="18"/>
              </w:rPr>
              <w:t>15th</w:t>
            </w:r>
            <w:r>
              <w:rPr>
                <w:color w:val="3E3938"/>
                <w:spacing w:val="-10"/>
                <w:sz w:val="18"/>
              </w:rPr>
              <w:t xml:space="preserve"> </w:t>
            </w:r>
            <w:r w:rsidRPr="002C2D26">
              <w:rPr>
                <w:b/>
                <w:color w:val="3E3938"/>
                <w:spacing w:val="-2"/>
                <w:sz w:val="18"/>
              </w:rPr>
              <w:t>2017</w:t>
            </w:r>
            <w:r>
              <w:rPr>
                <w:color w:val="3E3938"/>
                <w:spacing w:val="-2"/>
                <w:sz w:val="18"/>
              </w:rPr>
              <w:t>,</w:t>
            </w:r>
            <w:r>
              <w:rPr>
                <w:color w:val="3E3938"/>
                <w:spacing w:val="-10"/>
                <w:sz w:val="18"/>
              </w:rPr>
              <w:t xml:space="preserve"> </w:t>
            </w:r>
            <w:r>
              <w:rPr>
                <w:color w:val="3E3938"/>
                <w:spacing w:val="-2"/>
                <w:sz w:val="18"/>
              </w:rPr>
              <w:t>Timisoara,</w:t>
            </w:r>
            <w:r>
              <w:rPr>
                <w:color w:val="3E3938"/>
                <w:spacing w:val="-8"/>
                <w:sz w:val="18"/>
              </w:rPr>
              <w:t xml:space="preserve"> </w:t>
            </w:r>
            <w:r>
              <w:rPr>
                <w:color w:val="3E3938"/>
                <w:spacing w:val="-2"/>
                <w:sz w:val="18"/>
              </w:rPr>
              <w:t>Romania,</w:t>
            </w:r>
            <w:r>
              <w:rPr>
                <w:color w:val="3E3938"/>
                <w:spacing w:val="-8"/>
                <w:sz w:val="18"/>
              </w:rPr>
              <w:t xml:space="preserve"> </w:t>
            </w:r>
            <w:r>
              <w:rPr>
                <w:color w:val="3E3938"/>
                <w:spacing w:val="-2"/>
                <w:sz w:val="18"/>
              </w:rPr>
              <w:t>ISBN</w:t>
            </w:r>
            <w:r>
              <w:rPr>
                <w:color w:val="3E3938"/>
                <w:spacing w:val="-10"/>
                <w:sz w:val="18"/>
              </w:rPr>
              <w:t xml:space="preserve"> </w:t>
            </w:r>
            <w:r>
              <w:rPr>
                <w:color w:val="3E3938"/>
                <w:spacing w:val="-2"/>
                <w:sz w:val="18"/>
              </w:rPr>
              <w:t>978-973- 108-766-5</w:t>
            </w:r>
          </w:p>
          <w:p w:rsidR="00F05138" w:rsidRDefault="00F05138" w:rsidP="00AB199B">
            <w:pPr>
              <w:pStyle w:val="ListParagraph"/>
              <w:numPr>
                <w:ilvl w:val="0"/>
                <w:numId w:val="13"/>
              </w:numPr>
              <w:tabs>
                <w:tab w:val="left" w:pos="3407"/>
              </w:tabs>
              <w:spacing w:before="85"/>
              <w:ind w:right="150"/>
              <w:jc w:val="both"/>
              <w:rPr>
                <w:sz w:val="18"/>
              </w:rPr>
            </w:pPr>
            <w:r>
              <w:rPr>
                <w:color w:val="3E3938"/>
                <w:sz w:val="18"/>
              </w:rPr>
              <w:t>Daliana Mocuta, Mihaela Cirdei,</w:t>
            </w:r>
            <w:r>
              <w:rPr>
                <w:color w:val="3E3938"/>
                <w:spacing w:val="-2"/>
                <w:sz w:val="18"/>
              </w:rPr>
              <w:t xml:space="preserve"> </w:t>
            </w:r>
            <w:r>
              <w:rPr>
                <w:color w:val="3E3938"/>
                <w:sz w:val="18"/>
              </w:rPr>
              <w:t xml:space="preserve">Alexandru Ogodescu, </w:t>
            </w:r>
            <w:r>
              <w:rPr>
                <w:b/>
                <w:color w:val="3E3938"/>
                <w:sz w:val="18"/>
              </w:rPr>
              <w:t>Ruxandra Luca</w:t>
            </w:r>
            <w:r>
              <w:rPr>
                <w:color w:val="3E3938"/>
                <w:sz w:val="18"/>
              </w:rPr>
              <w:t>, Carmen</w:t>
            </w:r>
            <w:r>
              <w:rPr>
                <w:color w:val="3E3938"/>
                <w:spacing w:val="-1"/>
                <w:sz w:val="18"/>
              </w:rPr>
              <w:t xml:space="preserve"> </w:t>
            </w:r>
            <w:r>
              <w:rPr>
                <w:color w:val="3E3938"/>
                <w:sz w:val="18"/>
              </w:rPr>
              <w:t xml:space="preserve">Todea, </w:t>
            </w:r>
            <w:r>
              <w:rPr>
                <w:i/>
                <w:color w:val="3E3938"/>
                <w:spacing w:val="-2"/>
                <w:sz w:val="18"/>
              </w:rPr>
              <w:t>Comparative</w:t>
            </w:r>
            <w:r>
              <w:rPr>
                <w:i/>
                <w:color w:val="3E3938"/>
                <w:spacing w:val="-11"/>
                <w:sz w:val="18"/>
              </w:rPr>
              <w:t xml:space="preserve"> </w:t>
            </w:r>
            <w:r>
              <w:rPr>
                <w:i/>
                <w:color w:val="3E3938"/>
                <w:spacing w:val="-2"/>
                <w:sz w:val="18"/>
              </w:rPr>
              <w:t>study</w:t>
            </w:r>
            <w:r>
              <w:rPr>
                <w:i/>
                <w:color w:val="3E3938"/>
                <w:spacing w:val="-10"/>
                <w:sz w:val="18"/>
              </w:rPr>
              <w:t xml:space="preserve"> </w:t>
            </w:r>
            <w:r>
              <w:rPr>
                <w:i/>
                <w:color w:val="3E3938"/>
                <w:spacing w:val="-2"/>
                <w:sz w:val="18"/>
              </w:rPr>
              <w:t>of</w:t>
            </w:r>
            <w:r>
              <w:rPr>
                <w:i/>
                <w:color w:val="3E3938"/>
                <w:spacing w:val="-11"/>
                <w:sz w:val="18"/>
              </w:rPr>
              <w:t xml:space="preserve"> </w:t>
            </w:r>
            <w:r>
              <w:rPr>
                <w:i/>
                <w:color w:val="3E3938"/>
                <w:spacing w:val="-2"/>
                <w:sz w:val="18"/>
              </w:rPr>
              <w:t>marginal</w:t>
            </w:r>
            <w:r>
              <w:rPr>
                <w:i/>
                <w:color w:val="3E3938"/>
                <w:spacing w:val="-10"/>
                <w:sz w:val="18"/>
              </w:rPr>
              <w:t xml:space="preserve"> </w:t>
            </w:r>
            <w:r>
              <w:rPr>
                <w:i/>
                <w:color w:val="3E3938"/>
                <w:spacing w:val="-2"/>
                <w:sz w:val="18"/>
              </w:rPr>
              <w:t>percolation</w:t>
            </w:r>
            <w:r>
              <w:rPr>
                <w:i/>
                <w:color w:val="3E3938"/>
                <w:spacing w:val="-11"/>
                <w:sz w:val="18"/>
              </w:rPr>
              <w:t xml:space="preserve"> </w:t>
            </w:r>
            <w:r>
              <w:rPr>
                <w:i/>
                <w:color w:val="3E3938"/>
                <w:spacing w:val="-2"/>
                <w:sz w:val="18"/>
              </w:rPr>
              <w:t>of</w:t>
            </w:r>
            <w:r>
              <w:rPr>
                <w:i/>
                <w:color w:val="3E3938"/>
                <w:spacing w:val="-11"/>
                <w:sz w:val="18"/>
              </w:rPr>
              <w:t xml:space="preserve"> </w:t>
            </w:r>
            <w:r>
              <w:rPr>
                <w:i/>
                <w:color w:val="3E3938"/>
                <w:spacing w:val="-2"/>
                <w:sz w:val="18"/>
              </w:rPr>
              <w:t>temporary</w:t>
            </w:r>
            <w:r>
              <w:rPr>
                <w:i/>
                <w:color w:val="3E3938"/>
                <w:spacing w:val="-10"/>
                <w:sz w:val="18"/>
              </w:rPr>
              <w:t xml:space="preserve"> </w:t>
            </w:r>
            <w:r>
              <w:rPr>
                <w:i/>
                <w:color w:val="3E3938"/>
                <w:spacing w:val="-2"/>
                <w:sz w:val="18"/>
              </w:rPr>
              <w:t>teeth</w:t>
            </w:r>
            <w:r>
              <w:rPr>
                <w:i/>
                <w:color w:val="3E3938"/>
                <w:spacing w:val="-11"/>
                <w:sz w:val="18"/>
              </w:rPr>
              <w:t xml:space="preserve"> </w:t>
            </w:r>
            <w:r>
              <w:rPr>
                <w:i/>
                <w:color w:val="3E3938"/>
                <w:spacing w:val="-2"/>
                <w:sz w:val="18"/>
              </w:rPr>
              <w:t>after</w:t>
            </w:r>
            <w:r>
              <w:rPr>
                <w:i/>
                <w:color w:val="3E3938"/>
                <w:spacing w:val="-10"/>
                <w:sz w:val="18"/>
              </w:rPr>
              <w:t xml:space="preserve"> </w:t>
            </w:r>
            <w:r>
              <w:rPr>
                <w:i/>
                <w:color w:val="3E3938"/>
                <w:spacing w:val="-2"/>
                <w:sz w:val="18"/>
              </w:rPr>
              <w:t>conventional</w:t>
            </w:r>
            <w:r>
              <w:rPr>
                <w:i/>
                <w:color w:val="3E3938"/>
                <w:spacing w:val="-11"/>
                <w:sz w:val="18"/>
              </w:rPr>
              <w:t xml:space="preserve"> </w:t>
            </w:r>
            <w:r>
              <w:rPr>
                <w:i/>
                <w:color w:val="3E3938"/>
                <w:spacing w:val="-2"/>
                <w:sz w:val="18"/>
              </w:rPr>
              <w:t>cavity</w:t>
            </w:r>
            <w:r>
              <w:rPr>
                <w:i/>
                <w:color w:val="3E3938"/>
                <w:spacing w:val="-10"/>
                <w:sz w:val="18"/>
              </w:rPr>
              <w:t xml:space="preserve"> </w:t>
            </w:r>
            <w:r>
              <w:rPr>
                <w:i/>
                <w:color w:val="3E3938"/>
                <w:spacing w:val="-2"/>
                <w:sz w:val="18"/>
              </w:rPr>
              <w:t xml:space="preserve">preparation </w:t>
            </w:r>
            <w:r>
              <w:rPr>
                <w:i/>
                <w:color w:val="3E3938"/>
                <w:spacing w:val="-4"/>
                <w:sz w:val="18"/>
              </w:rPr>
              <w:t>versus</w:t>
            </w:r>
            <w:r>
              <w:rPr>
                <w:i/>
                <w:color w:val="3E3938"/>
                <w:spacing w:val="-9"/>
                <w:sz w:val="18"/>
              </w:rPr>
              <w:t xml:space="preserve"> </w:t>
            </w:r>
            <w:r>
              <w:rPr>
                <w:i/>
                <w:color w:val="3E3938"/>
                <w:spacing w:val="-4"/>
                <w:sz w:val="18"/>
              </w:rPr>
              <w:t>laser</w:t>
            </w:r>
            <w:r>
              <w:rPr>
                <w:i/>
                <w:color w:val="3E3938"/>
                <w:spacing w:val="-8"/>
                <w:sz w:val="18"/>
              </w:rPr>
              <w:t xml:space="preserve"> </w:t>
            </w:r>
            <w:r>
              <w:rPr>
                <w:i/>
                <w:color w:val="3E3938"/>
                <w:spacing w:val="-4"/>
                <w:sz w:val="18"/>
              </w:rPr>
              <w:t>preparation</w:t>
            </w:r>
            <w:r>
              <w:rPr>
                <w:color w:val="3E3938"/>
                <w:spacing w:val="-4"/>
                <w:sz w:val="18"/>
              </w:rPr>
              <w:t>,</w:t>
            </w:r>
            <w:r>
              <w:rPr>
                <w:color w:val="3E3938"/>
                <w:spacing w:val="-9"/>
                <w:sz w:val="18"/>
              </w:rPr>
              <w:t xml:space="preserve"> </w:t>
            </w:r>
            <w:r>
              <w:rPr>
                <w:color w:val="3E3938"/>
                <w:spacing w:val="-4"/>
                <w:sz w:val="18"/>
              </w:rPr>
              <w:t>SPIE</w:t>
            </w:r>
            <w:r>
              <w:rPr>
                <w:color w:val="3E3938"/>
                <w:spacing w:val="-8"/>
                <w:sz w:val="18"/>
              </w:rPr>
              <w:t xml:space="preserve"> </w:t>
            </w:r>
            <w:r>
              <w:rPr>
                <w:color w:val="3E3938"/>
                <w:spacing w:val="-4"/>
                <w:sz w:val="18"/>
              </w:rPr>
              <w:t>proceeding</w:t>
            </w:r>
            <w:r>
              <w:rPr>
                <w:color w:val="3E3938"/>
                <w:spacing w:val="-9"/>
                <w:sz w:val="18"/>
              </w:rPr>
              <w:t xml:space="preserve"> </w:t>
            </w:r>
            <w:r>
              <w:rPr>
                <w:color w:val="3E3938"/>
                <w:spacing w:val="-4"/>
                <w:sz w:val="18"/>
              </w:rPr>
              <w:t>,</w:t>
            </w:r>
            <w:r>
              <w:rPr>
                <w:color w:val="3E3938"/>
                <w:spacing w:val="-9"/>
                <w:sz w:val="18"/>
              </w:rPr>
              <w:t xml:space="preserve"> </w:t>
            </w:r>
            <w:r>
              <w:rPr>
                <w:color w:val="3E3938"/>
                <w:spacing w:val="-4"/>
                <w:sz w:val="18"/>
              </w:rPr>
              <w:t>7th</w:t>
            </w:r>
            <w:r>
              <w:rPr>
                <w:color w:val="3E3938"/>
                <w:spacing w:val="-8"/>
                <w:sz w:val="18"/>
              </w:rPr>
              <w:t xml:space="preserve"> </w:t>
            </w:r>
            <w:r>
              <w:rPr>
                <w:color w:val="3E3938"/>
                <w:spacing w:val="-4"/>
                <w:sz w:val="18"/>
              </w:rPr>
              <w:t>Conference</w:t>
            </w:r>
            <w:r>
              <w:rPr>
                <w:color w:val="3E3938"/>
                <w:spacing w:val="-9"/>
                <w:sz w:val="18"/>
              </w:rPr>
              <w:t xml:space="preserve"> </w:t>
            </w:r>
            <w:r>
              <w:rPr>
                <w:color w:val="3E3938"/>
                <w:spacing w:val="-4"/>
                <w:sz w:val="18"/>
              </w:rPr>
              <w:t>On</w:t>
            </w:r>
            <w:r>
              <w:rPr>
                <w:color w:val="3E3938"/>
                <w:spacing w:val="-6"/>
                <w:sz w:val="18"/>
              </w:rPr>
              <w:t xml:space="preserve"> </w:t>
            </w:r>
            <w:r>
              <w:rPr>
                <w:color w:val="3E3938"/>
                <w:spacing w:val="-4"/>
                <w:sz w:val="18"/>
              </w:rPr>
              <w:t>Lasers</w:t>
            </w:r>
            <w:r>
              <w:rPr>
                <w:color w:val="3E3938"/>
                <w:spacing w:val="-7"/>
                <w:sz w:val="18"/>
              </w:rPr>
              <w:t xml:space="preserve"> </w:t>
            </w:r>
            <w:r>
              <w:rPr>
                <w:color w:val="3E3938"/>
                <w:spacing w:val="-4"/>
                <w:sz w:val="18"/>
              </w:rPr>
              <w:t>In</w:t>
            </w:r>
            <w:r>
              <w:rPr>
                <w:color w:val="3E3938"/>
                <w:spacing w:val="-9"/>
                <w:sz w:val="18"/>
              </w:rPr>
              <w:t xml:space="preserve"> </w:t>
            </w:r>
            <w:r>
              <w:rPr>
                <w:color w:val="3E3938"/>
                <w:spacing w:val="-4"/>
                <w:sz w:val="18"/>
              </w:rPr>
              <w:t>Medicine:</w:t>
            </w:r>
            <w:r>
              <w:rPr>
                <w:color w:val="3E3938"/>
                <w:spacing w:val="-8"/>
                <w:sz w:val="18"/>
              </w:rPr>
              <w:t xml:space="preserve"> </w:t>
            </w:r>
            <w:r>
              <w:rPr>
                <w:color w:val="3E3938"/>
                <w:spacing w:val="-4"/>
                <w:sz w:val="18"/>
              </w:rPr>
              <w:t>Advanced</w:t>
            </w:r>
            <w:r>
              <w:rPr>
                <w:color w:val="3E3938"/>
                <w:spacing w:val="-9"/>
                <w:sz w:val="18"/>
              </w:rPr>
              <w:t xml:space="preserve"> </w:t>
            </w:r>
            <w:r>
              <w:rPr>
                <w:color w:val="3E3938"/>
                <w:spacing w:val="-4"/>
                <w:sz w:val="18"/>
              </w:rPr>
              <w:t xml:space="preserve">laser </w:t>
            </w:r>
            <w:r>
              <w:rPr>
                <w:color w:val="3E3938"/>
                <w:spacing w:val="-2"/>
                <w:sz w:val="18"/>
              </w:rPr>
              <w:t>technologies</w:t>
            </w:r>
            <w:r>
              <w:rPr>
                <w:color w:val="3E3938"/>
                <w:spacing w:val="-9"/>
                <w:sz w:val="18"/>
              </w:rPr>
              <w:t xml:space="preserve"> </w:t>
            </w:r>
            <w:r>
              <w:rPr>
                <w:color w:val="3E3938"/>
                <w:spacing w:val="-2"/>
                <w:sz w:val="18"/>
              </w:rPr>
              <w:t>in</w:t>
            </w:r>
            <w:r>
              <w:rPr>
                <w:color w:val="3E3938"/>
                <w:spacing w:val="-10"/>
                <w:sz w:val="18"/>
              </w:rPr>
              <w:t xml:space="preserve"> </w:t>
            </w:r>
            <w:r>
              <w:rPr>
                <w:color w:val="3E3938"/>
                <w:spacing w:val="-2"/>
                <w:sz w:val="18"/>
              </w:rPr>
              <w:t>the</w:t>
            </w:r>
            <w:r>
              <w:rPr>
                <w:color w:val="3E3938"/>
                <w:spacing w:val="-8"/>
                <w:sz w:val="18"/>
              </w:rPr>
              <w:t xml:space="preserve"> </w:t>
            </w:r>
            <w:r>
              <w:rPr>
                <w:color w:val="3E3938"/>
                <w:spacing w:val="-2"/>
                <w:sz w:val="18"/>
              </w:rPr>
              <w:t>hands</w:t>
            </w:r>
            <w:r>
              <w:rPr>
                <w:color w:val="3E3938"/>
                <w:spacing w:val="-8"/>
                <w:sz w:val="18"/>
              </w:rPr>
              <w:t xml:space="preserve"> </w:t>
            </w:r>
            <w:r>
              <w:rPr>
                <w:color w:val="3E3938"/>
                <w:spacing w:val="-2"/>
                <w:sz w:val="18"/>
              </w:rPr>
              <w:t>of</w:t>
            </w:r>
            <w:r>
              <w:rPr>
                <w:color w:val="3E3938"/>
                <w:spacing w:val="-10"/>
                <w:sz w:val="18"/>
              </w:rPr>
              <w:t xml:space="preserve"> </w:t>
            </w:r>
            <w:r>
              <w:rPr>
                <w:color w:val="3E3938"/>
                <w:spacing w:val="-2"/>
                <w:sz w:val="18"/>
              </w:rPr>
              <w:t>medicine,</w:t>
            </w:r>
            <w:r>
              <w:rPr>
                <w:color w:val="3E3938"/>
                <w:spacing w:val="-10"/>
                <w:sz w:val="18"/>
              </w:rPr>
              <w:t xml:space="preserve"> </w:t>
            </w:r>
            <w:r>
              <w:rPr>
                <w:color w:val="3E3938"/>
                <w:spacing w:val="-2"/>
                <w:sz w:val="18"/>
              </w:rPr>
              <w:t>July</w:t>
            </w:r>
            <w:r>
              <w:rPr>
                <w:color w:val="3E3938"/>
                <w:spacing w:val="-9"/>
                <w:sz w:val="18"/>
              </w:rPr>
              <w:t xml:space="preserve"> </w:t>
            </w:r>
            <w:r>
              <w:rPr>
                <w:color w:val="3E3938"/>
                <w:spacing w:val="-2"/>
                <w:sz w:val="18"/>
              </w:rPr>
              <w:t>13th</w:t>
            </w:r>
            <w:r>
              <w:rPr>
                <w:color w:val="3E3938"/>
                <w:spacing w:val="-6"/>
                <w:sz w:val="18"/>
              </w:rPr>
              <w:t xml:space="preserve"> </w:t>
            </w:r>
            <w:r>
              <w:rPr>
                <w:color w:val="3E3938"/>
                <w:spacing w:val="-2"/>
                <w:sz w:val="18"/>
              </w:rPr>
              <w:t>-</w:t>
            </w:r>
            <w:r>
              <w:rPr>
                <w:color w:val="3E3938"/>
                <w:spacing w:val="-10"/>
                <w:sz w:val="18"/>
              </w:rPr>
              <w:t xml:space="preserve"> </w:t>
            </w:r>
            <w:r>
              <w:rPr>
                <w:color w:val="3E3938"/>
                <w:spacing w:val="-2"/>
                <w:sz w:val="18"/>
              </w:rPr>
              <w:t>15th</w:t>
            </w:r>
            <w:r>
              <w:rPr>
                <w:color w:val="3E3938"/>
                <w:spacing w:val="-10"/>
                <w:sz w:val="18"/>
              </w:rPr>
              <w:t xml:space="preserve"> </w:t>
            </w:r>
            <w:r>
              <w:rPr>
                <w:b/>
                <w:color w:val="3E3938"/>
                <w:spacing w:val="-2"/>
                <w:sz w:val="18"/>
              </w:rPr>
              <w:t>2017</w:t>
            </w:r>
            <w:r>
              <w:rPr>
                <w:color w:val="3E3938"/>
                <w:spacing w:val="-2"/>
                <w:sz w:val="18"/>
              </w:rPr>
              <w:t>,</w:t>
            </w:r>
            <w:r>
              <w:rPr>
                <w:color w:val="3E3938"/>
                <w:spacing w:val="-10"/>
                <w:sz w:val="18"/>
              </w:rPr>
              <w:t xml:space="preserve"> </w:t>
            </w:r>
            <w:r>
              <w:rPr>
                <w:color w:val="3E3938"/>
                <w:spacing w:val="-2"/>
                <w:sz w:val="18"/>
              </w:rPr>
              <w:t>Timisoara,</w:t>
            </w:r>
            <w:r>
              <w:rPr>
                <w:color w:val="3E3938"/>
                <w:spacing w:val="-8"/>
                <w:sz w:val="18"/>
              </w:rPr>
              <w:t xml:space="preserve"> </w:t>
            </w:r>
            <w:r>
              <w:rPr>
                <w:color w:val="3E3938"/>
                <w:spacing w:val="-2"/>
                <w:sz w:val="18"/>
              </w:rPr>
              <w:t>Romania,</w:t>
            </w:r>
            <w:r>
              <w:rPr>
                <w:color w:val="3E3938"/>
                <w:spacing w:val="-8"/>
                <w:sz w:val="18"/>
              </w:rPr>
              <w:t xml:space="preserve"> </w:t>
            </w:r>
            <w:r>
              <w:rPr>
                <w:color w:val="3E3938"/>
                <w:spacing w:val="-2"/>
                <w:sz w:val="18"/>
              </w:rPr>
              <w:t>ISBN</w:t>
            </w:r>
            <w:r>
              <w:rPr>
                <w:color w:val="3E3938"/>
                <w:spacing w:val="-10"/>
                <w:sz w:val="18"/>
              </w:rPr>
              <w:t xml:space="preserve"> </w:t>
            </w:r>
            <w:r>
              <w:rPr>
                <w:color w:val="3E3938"/>
                <w:spacing w:val="-2"/>
                <w:sz w:val="18"/>
              </w:rPr>
              <w:t>978-973- 108-766-5</w:t>
            </w:r>
          </w:p>
          <w:p w:rsidR="00F05138" w:rsidRPr="006B72DC" w:rsidRDefault="00F05138" w:rsidP="00AB199B">
            <w:pPr>
              <w:pStyle w:val="ListParagraph"/>
              <w:numPr>
                <w:ilvl w:val="0"/>
                <w:numId w:val="13"/>
              </w:numPr>
              <w:spacing w:before="84"/>
              <w:ind w:right="151"/>
              <w:jc w:val="both"/>
              <w:rPr>
                <w:color w:val="3E3938"/>
              </w:rPr>
            </w:pPr>
            <w:r w:rsidRPr="007271B2">
              <w:rPr>
                <w:color w:val="3E3938"/>
                <w:sz w:val="18"/>
              </w:rPr>
              <w:t>Daliana</w:t>
            </w:r>
            <w:r w:rsidRPr="007271B2">
              <w:rPr>
                <w:color w:val="3E3938"/>
                <w:spacing w:val="-13"/>
                <w:sz w:val="18"/>
              </w:rPr>
              <w:t xml:space="preserve"> </w:t>
            </w:r>
            <w:r w:rsidRPr="007271B2">
              <w:rPr>
                <w:color w:val="3E3938"/>
                <w:sz w:val="18"/>
              </w:rPr>
              <w:t>Mocuta,</w:t>
            </w:r>
            <w:r w:rsidRPr="007271B2">
              <w:rPr>
                <w:color w:val="3E3938"/>
                <w:spacing w:val="-12"/>
                <w:sz w:val="18"/>
              </w:rPr>
              <w:t xml:space="preserve"> </w:t>
            </w:r>
            <w:r w:rsidRPr="007271B2">
              <w:rPr>
                <w:color w:val="3E3938"/>
                <w:sz w:val="18"/>
              </w:rPr>
              <w:t>Carmen</w:t>
            </w:r>
            <w:r w:rsidRPr="007271B2">
              <w:rPr>
                <w:color w:val="3E3938"/>
                <w:spacing w:val="-13"/>
                <w:sz w:val="18"/>
              </w:rPr>
              <w:t xml:space="preserve"> </w:t>
            </w:r>
            <w:r w:rsidRPr="007271B2">
              <w:rPr>
                <w:color w:val="3E3938"/>
                <w:sz w:val="18"/>
              </w:rPr>
              <w:t>Darinca</w:t>
            </w:r>
            <w:r w:rsidRPr="007271B2">
              <w:rPr>
                <w:color w:val="3E3938"/>
                <w:spacing w:val="-12"/>
                <w:sz w:val="18"/>
              </w:rPr>
              <w:t xml:space="preserve"> </w:t>
            </w:r>
            <w:r w:rsidRPr="007271B2">
              <w:rPr>
                <w:color w:val="3E3938"/>
                <w:sz w:val="18"/>
              </w:rPr>
              <w:t>Todea,</w:t>
            </w:r>
            <w:r w:rsidRPr="007271B2">
              <w:rPr>
                <w:color w:val="3E3938"/>
                <w:spacing w:val="-13"/>
                <w:sz w:val="18"/>
              </w:rPr>
              <w:t xml:space="preserve"> </w:t>
            </w:r>
            <w:r w:rsidRPr="007271B2">
              <w:rPr>
                <w:b/>
                <w:color w:val="3E3938"/>
                <w:sz w:val="18"/>
              </w:rPr>
              <w:t>Ruxandra</w:t>
            </w:r>
            <w:r w:rsidRPr="007271B2">
              <w:rPr>
                <w:b/>
                <w:color w:val="3E3938"/>
                <w:spacing w:val="-13"/>
                <w:sz w:val="18"/>
              </w:rPr>
              <w:t xml:space="preserve"> </w:t>
            </w:r>
            <w:r w:rsidRPr="007271B2">
              <w:rPr>
                <w:b/>
                <w:color w:val="3E3938"/>
                <w:sz w:val="18"/>
              </w:rPr>
              <w:t>Luca</w:t>
            </w:r>
            <w:r w:rsidRPr="007271B2">
              <w:rPr>
                <w:color w:val="3E3938"/>
                <w:sz w:val="18"/>
              </w:rPr>
              <w:t>,</w:t>
            </w:r>
            <w:r w:rsidRPr="007271B2">
              <w:rPr>
                <w:color w:val="3E3938"/>
                <w:spacing w:val="-12"/>
                <w:sz w:val="18"/>
              </w:rPr>
              <w:t xml:space="preserve"> </w:t>
            </w:r>
            <w:r w:rsidRPr="007271B2">
              <w:rPr>
                <w:i/>
                <w:color w:val="3E3938"/>
                <w:sz w:val="18"/>
              </w:rPr>
              <w:t>The</w:t>
            </w:r>
            <w:r w:rsidRPr="007271B2">
              <w:rPr>
                <w:i/>
                <w:color w:val="3E3938"/>
                <w:spacing w:val="-13"/>
                <w:sz w:val="18"/>
              </w:rPr>
              <w:t xml:space="preserve"> </w:t>
            </w:r>
            <w:r w:rsidRPr="007271B2">
              <w:rPr>
                <w:i/>
                <w:color w:val="3E3938"/>
                <w:sz w:val="18"/>
              </w:rPr>
              <w:t>influence</w:t>
            </w:r>
            <w:r w:rsidRPr="007271B2">
              <w:rPr>
                <w:i/>
                <w:color w:val="3E3938"/>
                <w:spacing w:val="-12"/>
                <w:sz w:val="18"/>
              </w:rPr>
              <w:t xml:space="preserve"> </w:t>
            </w:r>
            <w:r w:rsidRPr="007271B2">
              <w:rPr>
                <w:i/>
                <w:color w:val="3E3938"/>
                <w:sz w:val="18"/>
              </w:rPr>
              <w:t>of</w:t>
            </w:r>
            <w:r w:rsidRPr="007271B2">
              <w:rPr>
                <w:i/>
                <w:color w:val="3E3938"/>
                <w:spacing w:val="-13"/>
                <w:sz w:val="18"/>
              </w:rPr>
              <w:t xml:space="preserve"> </w:t>
            </w:r>
            <w:r w:rsidRPr="007271B2">
              <w:rPr>
                <w:i/>
                <w:color w:val="3E3938"/>
                <w:sz w:val="18"/>
              </w:rPr>
              <w:t>laser</w:t>
            </w:r>
            <w:r w:rsidRPr="007271B2">
              <w:rPr>
                <w:i/>
                <w:color w:val="3E3938"/>
                <w:spacing w:val="-12"/>
                <w:sz w:val="18"/>
              </w:rPr>
              <w:t xml:space="preserve"> </w:t>
            </w:r>
            <w:r w:rsidRPr="007271B2">
              <w:rPr>
                <w:i/>
                <w:color w:val="3E3938"/>
                <w:sz w:val="18"/>
              </w:rPr>
              <w:t>radiation</w:t>
            </w:r>
            <w:r w:rsidRPr="007271B2">
              <w:rPr>
                <w:i/>
                <w:color w:val="3E3938"/>
                <w:spacing w:val="-13"/>
                <w:sz w:val="18"/>
              </w:rPr>
              <w:t xml:space="preserve"> </w:t>
            </w:r>
            <w:r w:rsidRPr="007271B2">
              <w:rPr>
                <w:i/>
                <w:color w:val="3E3938"/>
                <w:sz w:val="18"/>
              </w:rPr>
              <w:t>on dental plaque.</w:t>
            </w:r>
            <w:r w:rsidRPr="007271B2">
              <w:rPr>
                <w:i/>
                <w:color w:val="3E3938"/>
                <w:spacing w:val="-2"/>
                <w:sz w:val="18"/>
              </w:rPr>
              <w:t xml:space="preserve"> </w:t>
            </w:r>
            <w:r w:rsidRPr="007271B2">
              <w:rPr>
                <w:i/>
                <w:color w:val="3E3938"/>
                <w:sz w:val="18"/>
              </w:rPr>
              <w:t>A</w:t>
            </w:r>
            <w:r w:rsidRPr="007271B2">
              <w:rPr>
                <w:i/>
                <w:color w:val="3E3938"/>
                <w:spacing w:val="-5"/>
                <w:sz w:val="18"/>
              </w:rPr>
              <w:t xml:space="preserve"> </w:t>
            </w:r>
            <w:r w:rsidRPr="007271B2">
              <w:rPr>
                <w:i/>
                <w:color w:val="3E3938"/>
                <w:sz w:val="18"/>
              </w:rPr>
              <w:t>systematic review</w:t>
            </w:r>
            <w:r w:rsidRPr="007271B2">
              <w:rPr>
                <w:color w:val="3E3938"/>
                <w:sz w:val="18"/>
              </w:rPr>
              <w:t xml:space="preserve">, </w:t>
            </w:r>
            <w:r>
              <w:rPr>
                <w:color w:val="3E3938"/>
                <w:sz w:val="18"/>
              </w:rPr>
              <w:t xml:space="preserve">Poster, </w:t>
            </w:r>
            <w:r w:rsidRPr="007271B2">
              <w:rPr>
                <w:color w:val="3E3938"/>
                <w:sz w:val="18"/>
              </w:rPr>
              <w:t>SPIE</w:t>
            </w:r>
            <w:r w:rsidRPr="007271B2">
              <w:rPr>
                <w:color w:val="3E3938"/>
                <w:spacing w:val="-1"/>
                <w:sz w:val="18"/>
              </w:rPr>
              <w:t xml:space="preserve"> </w:t>
            </w:r>
            <w:r w:rsidR="0057418A">
              <w:rPr>
                <w:color w:val="3E3938"/>
                <w:sz w:val="18"/>
              </w:rPr>
              <w:t>proceeding, 7th Conference o</w:t>
            </w:r>
            <w:r w:rsidRPr="007271B2">
              <w:rPr>
                <w:color w:val="3E3938"/>
                <w:sz w:val="18"/>
              </w:rPr>
              <w:t xml:space="preserve">n Lasers In Medicine: </w:t>
            </w:r>
            <w:r w:rsidRPr="007271B2">
              <w:rPr>
                <w:color w:val="3E3938"/>
                <w:spacing w:val="-2"/>
                <w:sz w:val="18"/>
              </w:rPr>
              <w:t>Advanced</w:t>
            </w:r>
            <w:r w:rsidRPr="007271B2">
              <w:rPr>
                <w:color w:val="3E3938"/>
                <w:spacing w:val="-11"/>
                <w:sz w:val="18"/>
              </w:rPr>
              <w:t xml:space="preserve"> </w:t>
            </w:r>
            <w:r w:rsidRPr="007271B2">
              <w:rPr>
                <w:color w:val="3E3938"/>
                <w:spacing w:val="-2"/>
                <w:sz w:val="18"/>
              </w:rPr>
              <w:t>laser</w:t>
            </w:r>
            <w:r w:rsidRPr="007271B2">
              <w:rPr>
                <w:color w:val="3E3938"/>
                <w:spacing w:val="-10"/>
                <w:sz w:val="18"/>
              </w:rPr>
              <w:t xml:space="preserve"> </w:t>
            </w:r>
            <w:r w:rsidRPr="007271B2">
              <w:rPr>
                <w:color w:val="3E3938"/>
                <w:spacing w:val="-2"/>
                <w:sz w:val="18"/>
              </w:rPr>
              <w:t>technologies</w:t>
            </w:r>
            <w:r w:rsidRPr="007271B2">
              <w:rPr>
                <w:color w:val="3E3938"/>
                <w:spacing w:val="-11"/>
                <w:sz w:val="18"/>
              </w:rPr>
              <w:t xml:space="preserve"> </w:t>
            </w:r>
            <w:r w:rsidRPr="007271B2">
              <w:rPr>
                <w:color w:val="3E3938"/>
                <w:spacing w:val="-2"/>
                <w:sz w:val="18"/>
              </w:rPr>
              <w:t>in</w:t>
            </w:r>
            <w:r w:rsidRPr="007271B2">
              <w:rPr>
                <w:color w:val="3E3938"/>
                <w:spacing w:val="-10"/>
                <w:sz w:val="18"/>
              </w:rPr>
              <w:t xml:space="preserve"> </w:t>
            </w:r>
            <w:r w:rsidRPr="007271B2">
              <w:rPr>
                <w:color w:val="3E3938"/>
                <w:spacing w:val="-2"/>
                <w:sz w:val="18"/>
              </w:rPr>
              <w:t>the</w:t>
            </w:r>
            <w:r w:rsidRPr="007271B2">
              <w:rPr>
                <w:color w:val="3E3938"/>
                <w:spacing w:val="-11"/>
                <w:sz w:val="18"/>
              </w:rPr>
              <w:t xml:space="preserve"> </w:t>
            </w:r>
            <w:r w:rsidRPr="007271B2">
              <w:rPr>
                <w:color w:val="3E3938"/>
                <w:spacing w:val="-2"/>
                <w:sz w:val="18"/>
              </w:rPr>
              <w:t>hands</w:t>
            </w:r>
            <w:r w:rsidRPr="007271B2">
              <w:rPr>
                <w:color w:val="3E3938"/>
                <w:spacing w:val="-11"/>
                <w:sz w:val="18"/>
              </w:rPr>
              <w:t xml:space="preserve"> </w:t>
            </w:r>
            <w:r w:rsidRPr="007271B2">
              <w:rPr>
                <w:color w:val="3E3938"/>
                <w:spacing w:val="-2"/>
                <w:sz w:val="18"/>
              </w:rPr>
              <w:t>of</w:t>
            </w:r>
            <w:r w:rsidRPr="007271B2">
              <w:rPr>
                <w:color w:val="3E3938"/>
                <w:spacing w:val="-10"/>
                <w:sz w:val="18"/>
              </w:rPr>
              <w:t xml:space="preserve"> </w:t>
            </w:r>
            <w:r w:rsidRPr="007271B2">
              <w:rPr>
                <w:color w:val="3E3938"/>
                <w:spacing w:val="-2"/>
                <w:sz w:val="18"/>
              </w:rPr>
              <w:t>medicine,</w:t>
            </w:r>
            <w:r w:rsidRPr="007271B2">
              <w:rPr>
                <w:color w:val="3E3938"/>
                <w:spacing w:val="-11"/>
                <w:sz w:val="18"/>
              </w:rPr>
              <w:t xml:space="preserve"> </w:t>
            </w:r>
            <w:r w:rsidRPr="007271B2">
              <w:rPr>
                <w:color w:val="3E3938"/>
                <w:spacing w:val="-2"/>
                <w:sz w:val="18"/>
              </w:rPr>
              <w:t>July</w:t>
            </w:r>
            <w:r w:rsidRPr="007271B2">
              <w:rPr>
                <w:color w:val="3E3938"/>
                <w:spacing w:val="-10"/>
                <w:sz w:val="18"/>
              </w:rPr>
              <w:t xml:space="preserve"> </w:t>
            </w:r>
            <w:r w:rsidRPr="007271B2">
              <w:rPr>
                <w:color w:val="3E3938"/>
                <w:spacing w:val="-2"/>
                <w:sz w:val="18"/>
              </w:rPr>
              <w:t>13th</w:t>
            </w:r>
            <w:r w:rsidRPr="007271B2">
              <w:rPr>
                <w:color w:val="3E3938"/>
                <w:spacing w:val="-11"/>
                <w:sz w:val="18"/>
              </w:rPr>
              <w:t xml:space="preserve"> </w:t>
            </w:r>
            <w:r w:rsidRPr="007271B2">
              <w:rPr>
                <w:color w:val="3E3938"/>
                <w:spacing w:val="-2"/>
                <w:sz w:val="18"/>
              </w:rPr>
              <w:t>-</w:t>
            </w:r>
            <w:r w:rsidRPr="007271B2">
              <w:rPr>
                <w:color w:val="3E3938"/>
                <w:spacing w:val="-10"/>
                <w:sz w:val="18"/>
              </w:rPr>
              <w:t xml:space="preserve"> </w:t>
            </w:r>
            <w:r w:rsidRPr="007271B2">
              <w:rPr>
                <w:color w:val="3E3938"/>
                <w:spacing w:val="-2"/>
                <w:sz w:val="18"/>
              </w:rPr>
              <w:t>15th</w:t>
            </w:r>
            <w:r w:rsidRPr="007271B2">
              <w:rPr>
                <w:color w:val="3E3938"/>
                <w:spacing w:val="-11"/>
                <w:sz w:val="18"/>
              </w:rPr>
              <w:t xml:space="preserve"> </w:t>
            </w:r>
            <w:r w:rsidRPr="007271B2">
              <w:rPr>
                <w:b/>
                <w:color w:val="3E3938"/>
                <w:spacing w:val="-2"/>
                <w:sz w:val="18"/>
              </w:rPr>
              <w:t>2017</w:t>
            </w:r>
            <w:r w:rsidRPr="007271B2">
              <w:rPr>
                <w:color w:val="3E3938"/>
                <w:spacing w:val="-2"/>
                <w:sz w:val="18"/>
              </w:rPr>
              <w:t>,</w:t>
            </w:r>
            <w:r w:rsidRPr="007271B2">
              <w:rPr>
                <w:color w:val="3E3938"/>
                <w:spacing w:val="-10"/>
                <w:sz w:val="18"/>
              </w:rPr>
              <w:t xml:space="preserve"> </w:t>
            </w:r>
            <w:r w:rsidRPr="007271B2">
              <w:rPr>
                <w:color w:val="3E3938"/>
                <w:spacing w:val="-2"/>
                <w:sz w:val="18"/>
              </w:rPr>
              <w:t>Timisoara,</w:t>
            </w:r>
            <w:r w:rsidRPr="007271B2">
              <w:rPr>
                <w:color w:val="3E3938"/>
                <w:spacing w:val="-11"/>
                <w:sz w:val="18"/>
              </w:rPr>
              <w:t xml:space="preserve"> </w:t>
            </w:r>
            <w:r w:rsidRPr="007271B2">
              <w:rPr>
                <w:color w:val="3E3938"/>
                <w:spacing w:val="-2"/>
                <w:sz w:val="18"/>
              </w:rPr>
              <w:t xml:space="preserve">Romania, </w:t>
            </w:r>
            <w:r w:rsidRPr="007271B2">
              <w:rPr>
                <w:color w:val="3E3938"/>
                <w:sz w:val="18"/>
              </w:rPr>
              <w:t>ISBN</w:t>
            </w:r>
            <w:r w:rsidRPr="007271B2">
              <w:rPr>
                <w:color w:val="3E3938"/>
                <w:spacing w:val="-13"/>
                <w:sz w:val="18"/>
              </w:rPr>
              <w:t xml:space="preserve"> </w:t>
            </w:r>
            <w:r w:rsidRPr="007271B2">
              <w:rPr>
                <w:color w:val="3E3938"/>
                <w:sz w:val="18"/>
              </w:rPr>
              <w:t>978-973-108-766-5</w:t>
            </w:r>
            <w:r>
              <w:rPr>
                <w:color w:val="3E3938"/>
                <w:sz w:val="18"/>
              </w:rPr>
              <w:t xml:space="preserve"> </w:t>
            </w:r>
          </w:p>
          <w:p w:rsidR="00F05138" w:rsidRPr="006B72DC" w:rsidRDefault="00F05138" w:rsidP="00AB199B">
            <w:pPr>
              <w:pStyle w:val="ListParagraph"/>
              <w:numPr>
                <w:ilvl w:val="0"/>
                <w:numId w:val="13"/>
              </w:numPr>
              <w:spacing w:before="84"/>
              <w:ind w:right="151"/>
              <w:jc w:val="both"/>
              <w:rPr>
                <w:color w:val="3E3938"/>
              </w:rPr>
            </w:pPr>
            <w:r>
              <w:rPr>
                <w:color w:val="3E3938"/>
                <w:sz w:val="18"/>
              </w:rPr>
              <w:t xml:space="preserve">Cosmin Bălăbuc, Carmen Todea, Aurel Răduță, Cosmin Locovei, </w:t>
            </w:r>
            <w:r w:rsidRPr="006B72DC">
              <w:rPr>
                <w:b/>
                <w:color w:val="3E3938"/>
                <w:sz w:val="18"/>
              </w:rPr>
              <w:t>Ruxandra Luca</w:t>
            </w:r>
            <w:r>
              <w:rPr>
                <w:color w:val="3E3938"/>
                <w:sz w:val="18"/>
              </w:rPr>
              <w:t xml:space="preserve">, Daliana Mocuța, Mariana Miron, </w:t>
            </w:r>
            <w:r w:rsidRPr="002C2D26">
              <w:rPr>
                <w:i/>
                <w:color w:val="3E3938"/>
                <w:sz w:val="18"/>
              </w:rPr>
              <w:t>Scanning Electron Microscopy investigation of 980 nm diode laser assisted endodontic treatment</w:t>
            </w:r>
            <w:r w:rsidR="002C2D26">
              <w:rPr>
                <w:color w:val="3E3938"/>
                <w:sz w:val="18"/>
              </w:rPr>
              <w:t>, O</w:t>
            </w:r>
            <w:r>
              <w:rPr>
                <w:color w:val="3E3938"/>
                <w:sz w:val="18"/>
              </w:rPr>
              <w:t xml:space="preserve">ral presentation, </w:t>
            </w:r>
            <w:r w:rsidR="0057418A">
              <w:rPr>
                <w:color w:val="3E3938"/>
                <w:sz w:val="18"/>
              </w:rPr>
              <w:t>7th Conference o</w:t>
            </w:r>
            <w:r w:rsidRPr="007271B2">
              <w:rPr>
                <w:color w:val="3E3938"/>
                <w:sz w:val="18"/>
              </w:rPr>
              <w:t xml:space="preserve">n Lasers In Medicine: </w:t>
            </w:r>
            <w:r w:rsidRPr="007271B2">
              <w:rPr>
                <w:color w:val="3E3938"/>
                <w:spacing w:val="-2"/>
                <w:sz w:val="18"/>
              </w:rPr>
              <w:t>Advanced</w:t>
            </w:r>
            <w:r w:rsidRPr="007271B2">
              <w:rPr>
                <w:color w:val="3E3938"/>
                <w:spacing w:val="-11"/>
                <w:sz w:val="18"/>
              </w:rPr>
              <w:t xml:space="preserve"> </w:t>
            </w:r>
            <w:r w:rsidRPr="007271B2">
              <w:rPr>
                <w:color w:val="3E3938"/>
                <w:spacing w:val="-2"/>
                <w:sz w:val="18"/>
              </w:rPr>
              <w:t>laser</w:t>
            </w:r>
            <w:r w:rsidRPr="007271B2">
              <w:rPr>
                <w:color w:val="3E3938"/>
                <w:spacing w:val="-10"/>
                <w:sz w:val="18"/>
              </w:rPr>
              <w:t xml:space="preserve"> </w:t>
            </w:r>
            <w:r w:rsidRPr="007271B2">
              <w:rPr>
                <w:color w:val="3E3938"/>
                <w:spacing w:val="-2"/>
                <w:sz w:val="18"/>
              </w:rPr>
              <w:t>technologies</w:t>
            </w:r>
            <w:r w:rsidRPr="007271B2">
              <w:rPr>
                <w:color w:val="3E3938"/>
                <w:spacing w:val="-11"/>
                <w:sz w:val="18"/>
              </w:rPr>
              <w:t xml:space="preserve"> </w:t>
            </w:r>
            <w:r w:rsidRPr="007271B2">
              <w:rPr>
                <w:color w:val="3E3938"/>
                <w:spacing w:val="-2"/>
                <w:sz w:val="18"/>
              </w:rPr>
              <w:t>in</w:t>
            </w:r>
            <w:r w:rsidRPr="007271B2">
              <w:rPr>
                <w:color w:val="3E3938"/>
                <w:spacing w:val="-10"/>
                <w:sz w:val="18"/>
              </w:rPr>
              <w:t xml:space="preserve"> </w:t>
            </w:r>
            <w:r w:rsidRPr="007271B2">
              <w:rPr>
                <w:color w:val="3E3938"/>
                <w:spacing w:val="-2"/>
                <w:sz w:val="18"/>
              </w:rPr>
              <w:t>the</w:t>
            </w:r>
            <w:r w:rsidRPr="007271B2">
              <w:rPr>
                <w:color w:val="3E3938"/>
                <w:spacing w:val="-11"/>
                <w:sz w:val="18"/>
              </w:rPr>
              <w:t xml:space="preserve"> </w:t>
            </w:r>
            <w:r w:rsidRPr="007271B2">
              <w:rPr>
                <w:color w:val="3E3938"/>
                <w:spacing w:val="-2"/>
                <w:sz w:val="18"/>
              </w:rPr>
              <w:t>hands</w:t>
            </w:r>
            <w:r w:rsidRPr="007271B2">
              <w:rPr>
                <w:color w:val="3E3938"/>
                <w:spacing w:val="-11"/>
                <w:sz w:val="18"/>
              </w:rPr>
              <w:t xml:space="preserve"> </w:t>
            </w:r>
            <w:r w:rsidRPr="007271B2">
              <w:rPr>
                <w:color w:val="3E3938"/>
                <w:spacing w:val="-2"/>
                <w:sz w:val="18"/>
              </w:rPr>
              <w:t>of</w:t>
            </w:r>
            <w:r w:rsidRPr="007271B2">
              <w:rPr>
                <w:color w:val="3E3938"/>
                <w:spacing w:val="-10"/>
                <w:sz w:val="18"/>
              </w:rPr>
              <w:t xml:space="preserve"> </w:t>
            </w:r>
            <w:r w:rsidRPr="007271B2">
              <w:rPr>
                <w:color w:val="3E3938"/>
                <w:spacing w:val="-2"/>
                <w:sz w:val="18"/>
              </w:rPr>
              <w:t>medicine,</w:t>
            </w:r>
            <w:r w:rsidRPr="007271B2">
              <w:rPr>
                <w:color w:val="3E3938"/>
                <w:spacing w:val="-11"/>
                <w:sz w:val="18"/>
              </w:rPr>
              <w:t xml:space="preserve"> </w:t>
            </w:r>
            <w:r w:rsidRPr="007271B2">
              <w:rPr>
                <w:color w:val="3E3938"/>
                <w:spacing w:val="-2"/>
                <w:sz w:val="18"/>
              </w:rPr>
              <w:t>July</w:t>
            </w:r>
            <w:r w:rsidRPr="007271B2">
              <w:rPr>
                <w:color w:val="3E3938"/>
                <w:spacing w:val="-10"/>
                <w:sz w:val="18"/>
              </w:rPr>
              <w:t xml:space="preserve"> </w:t>
            </w:r>
            <w:r w:rsidRPr="007271B2">
              <w:rPr>
                <w:color w:val="3E3938"/>
                <w:spacing w:val="-2"/>
                <w:sz w:val="18"/>
              </w:rPr>
              <w:t>13th</w:t>
            </w:r>
            <w:r w:rsidRPr="007271B2">
              <w:rPr>
                <w:color w:val="3E3938"/>
                <w:spacing w:val="-11"/>
                <w:sz w:val="18"/>
              </w:rPr>
              <w:t xml:space="preserve"> </w:t>
            </w:r>
            <w:r w:rsidRPr="007271B2">
              <w:rPr>
                <w:color w:val="3E3938"/>
                <w:spacing w:val="-2"/>
                <w:sz w:val="18"/>
              </w:rPr>
              <w:t>-</w:t>
            </w:r>
            <w:r w:rsidRPr="007271B2">
              <w:rPr>
                <w:color w:val="3E3938"/>
                <w:spacing w:val="-10"/>
                <w:sz w:val="18"/>
              </w:rPr>
              <w:t xml:space="preserve"> </w:t>
            </w:r>
            <w:r w:rsidRPr="007271B2">
              <w:rPr>
                <w:color w:val="3E3938"/>
                <w:spacing w:val="-2"/>
                <w:sz w:val="18"/>
              </w:rPr>
              <w:t>15th</w:t>
            </w:r>
            <w:r w:rsidRPr="007271B2">
              <w:rPr>
                <w:color w:val="3E3938"/>
                <w:spacing w:val="-11"/>
                <w:sz w:val="18"/>
              </w:rPr>
              <w:t xml:space="preserve"> </w:t>
            </w:r>
            <w:r w:rsidRPr="007271B2">
              <w:rPr>
                <w:b/>
                <w:color w:val="3E3938"/>
                <w:spacing w:val="-2"/>
                <w:sz w:val="18"/>
              </w:rPr>
              <w:t>2017</w:t>
            </w:r>
            <w:r w:rsidRPr="007271B2">
              <w:rPr>
                <w:color w:val="3E3938"/>
                <w:spacing w:val="-2"/>
                <w:sz w:val="18"/>
              </w:rPr>
              <w:t>,</w:t>
            </w:r>
            <w:r w:rsidRPr="007271B2">
              <w:rPr>
                <w:color w:val="3E3938"/>
                <w:spacing w:val="-10"/>
                <w:sz w:val="18"/>
              </w:rPr>
              <w:t xml:space="preserve"> </w:t>
            </w:r>
            <w:r w:rsidRPr="007271B2">
              <w:rPr>
                <w:color w:val="3E3938"/>
                <w:spacing w:val="-2"/>
                <w:sz w:val="18"/>
              </w:rPr>
              <w:t>Timisoara,</w:t>
            </w:r>
            <w:r w:rsidRPr="007271B2">
              <w:rPr>
                <w:color w:val="3E3938"/>
                <w:spacing w:val="-11"/>
                <w:sz w:val="18"/>
              </w:rPr>
              <w:t xml:space="preserve"> </w:t>
            </w:r>
            <w:r w:rsidRPr="007271B2">
              <w:rPr>
                <w:color w:val="3E3938"/>
                <w:spacing w:val="-2"/>
                <w:sz w:val="18"/>
              </w:rPr>
              <w:t xml:space="preserve">Romania, </w:t>
            </w:r>
            <w:r w:rsidRPr="007271B2">
              <w:rPr>
                <w:color w:val="3E3938"/>
                <w:sz w:val="18"/>
              </w:rPr>
              <w:t>ISBN</w:t>
            </w:r>
            <w:r w:rsidRPr="007271B2">
              <w:rPr>
                <w:color w:val="3E3938"/>
                <w:spacing w:val="-13"/>
                <w:sz w:val="18"/>
              </w:rPr>
              <w:t xml:space="preserve"> </w:t>
            </w:r>
            <w:r w:rsidRPr="007271B2">
              <w:rPr>
                <w:color w:val="3E3938"/>
                <w:sz w:val="18"/>
              </w:rPr>
              <w:t>978-973-108-766-5</w:t>
            </w:r>
            <w:r>
              <w:rPr>
                <w:color w:val="3E3938"/>
                <w:sz w:val="18"/>
              </w:rPr>
              <w:t xml:space="preserve"> </w:t>
            </w:r>
          </w:p>
          <w:p w:rsidR="00F05138" w:rsidRDefault="00F05138" w:rsidP="00AB199B">
            <w:pPr>
              <w:pStyle w:val="ListParagraph"/>
              <w:numPr>
                <w:ilvl w:val="0"/>
                <w:numId w:val="13"/>
              </w:numPr>
              <w:spacing w:before="84"/>
              <w:ind w:right="151"/>
              <w:jc w:val="both"/>
              <w:rPr>
                <w:color w:val="3E3938"/>
                <w:sz w:val="18"/>
              </w:rPr>
            </w:pPr>
            <w:r w:rsidRPr="006B72DC">
              <w:rPr>
                <w:b/>
                <w:color w:val="3E3938"/>
                <w:sz w:val="18"/>
              </w:rPr>
              <w:t>Ruxandra Luca</w:t>
            </w:r>
            <w:r w:rsidRPr="009607B4">
              <w:rPr>
                <w:color w:val="3E3938"/>
                <w:sz w:val="18"/>
              </w:rPr>
              <w:t xml:space="preserve">, Carmen Todea, Cosmin Bălăbuc, Luminita Nica, Giacomo Armani, Cosmin Locovei, </w:t>
            </w:r>
            <w:r w:rsidRPr="009607B4">
              <w:rPr>
                <w:i/>
                <w:color w:val="3E3938"/>
                <w:sz w:val="18"/>
              </w:rPr>
              <w:t>Alternative techniques in root canal debridement</w:t>
            </w:r>
            <w:r w:rsidRPr="009607B4">
              <w:rPr>
                <w:color w:val="3E3938"/>
                <w:sz w:val="18"/>
              </w:rPr>
              <w:t>, prezentare orală în cadrul Conferinței Internaționale de Laseri în Medicină</w:t>
            </w:r>
            <w:r w:rsidR="00603136">
              <w:rPr>
                <w:color w:val="3E3938"/>
                <w:sz w:val="18"/>
              </w:rPr>
              <w:t>,</w:t>
            </w:r>
            <w:r w:rsidRPr="009607B4">
              <w:rPr>
                <w:color w:val="3E3938"/>
                <w:sz w:val="18"/>
              </w:rPr>
              <w:t xml:space="preserve"> ”Biotehnologii integrate în practica medicală” , 19-21 Septembrie </w:t>
            </w:r>
            <w:r w:rsidRPr="0057418A">
              <w:rPr>
                <w:b/>
                <w:color w:val="3E3938"/>
                <w:sz w:val="18"/>
              </w:rPr>
              <w:t>2013</w:t>
            </w:r>
            <w:r w:rsidRPr="009607B4">
              <w:rPr>
                <w:color w:val="3E3938"/>
                <w:sz w:val="18"/>
              </w:rPr>
              <w:t>, Timisoara, Romania, ISBN 976-606-569-656-3, Editura Eurostampa</w:t>
            </w:r>
          </w:p>
          <w:p w:rsidR="00F05138" w:rsidRPr="00B43AAE" w:rsidRDefault="00F05138" w:rsidP="008603D7">
            <w:pPr>
              <w:pStyle w:val="BodyText"/>
              <w:spacing w:before="168"/>
              <w:rPr>
                <w:b/>
              </w:rPr>
            </w:pPr>
            <w:r w:rsidRPr="00B43AAE">
              <w:rPr>
                <w:b/>
              </w:rPr>
              <w:t>Alte lucrări științifice prezentate în congrese și conferințe:</w:t>
            </w:r>
          </w:p>
          <w:p w:rsidR="00F05138" w:rsidRPr="00AA585F" w:rsidRDefault="00F05138" w:rsidP="00AB199B">
            <w:pPr>
              <w:pStyle w:val="TableParagraph"/>
              <w:numPr>
                <w:ilvl w:val="0"/>
                <w:numId w:val="18"/>
              </w:numPr>
              <w:tabs>
                <w:tab w:val="left" w:pos="354"/>
                <w:tab w:val="left" w:pos="356"/>
              </w:tabs>
              <w:spacing w:before="82"/>
              <w:ind w:left="360" w:right="48"/>
              <w:jc w:val="both"/>
              <w:rPr>
                <w:color w:val="3E3938"/>
                <w:spacing w:val="-6"/>
                <w:sz w:val="18"/>
              </w:rPr>
            </w:pPr>
            <w:r w:rsidRPr="00AA585F">
              <w:rPr>
                <w:b/>
                <w:color w:val="3E3938"/>
                <w:spacing w:val="-6"/>
                <w:sz w:val="18"/>
              </w:rPr>
              <w:t>Ruxandra Elena Luca</w:t>
            </w:r>
            <w:r w:rsidRPr="00AA585F">
              <w:rPr>
                <w:color w:val="3E3938"/>
                <w:spacing w:val="-6"/>
                <w:sz w:val="18"/>
              </w:rPr>
              <w:t>, Alessandro Del Vecchio, Ioana</w:t>
            </w:r>
            <w:r>
              <w:rPr>
                <w:color w:val="3E3938"/>
                <w:spacing w:val="-6"/>
                <w:sz w:val="18"/>
              </w:rPr>
              <w:t xml:space="preserve"> </w:t>
            </w:r>
            <w:r w:rsidRPr="00AA585F">
              <w:rPr>
                <w:color w:val="3E3938"/>
                <w:spacing w:val="-6"/>
                <w:sz w:val="18"/>
              </w:rPr>
              <w:t>Roxana Munteanu, Carmen Darinca Todea</w:t>
            </w:r>
            <w:r>
              <w:rPr>
                <w:color w:val="3E3938"/>
                <w:spacing w:val="-6"/>
                <w:sz w:val="18"/>
              </w:rPr>
              <w:t xml:space="preserve">, </w:t>
            </w:r>
            <w:r w:rsidRPr="00AA585F">
              <w:rPr>
                <w:i/>
                <w:color w:val="3E3938"/>
                <w:spacing w:val="-6"/>
                <w:sz w:val="18"/>
              </w:rPr>
              <w:t>Cone beam CT investigation of the effects of photobiomodulation on maxillary bone mineral density</w:t>
            </w:r>
            <w:r w:rsidRPr="00AA585F">
              <w:rPr>
                <w:color w:val="3E3938"/>
                <w:spacing w:val="-6"/>
                <w:sz w:val="18"/>
              </w:rPr>
              <w:t>, Poster în cadrul celei de</w:t>
            </w:r>
            <w:r>
              <w:rPr>
                <w:i/>
                <w:color w:val="3E3938"/>
                <w:spacing w:val="-6"/>
                <w:sz w:val="18"/>
              </w:rPr>
              <w:t>-</w:t>
            </w:r>
            <w:r w:rsidR="00A00428">
              <w:rPr>
                <w:color w:val="3E3938"/>
                <w:spacing w:val="-6"/>
                <w:sz w:val="18"/>
              </w:rPr>
              <w:t>a 9-a ediții a Congresului European al WFLD &amp; a</w:t>
            </w:r>
            <w:r w:rsidRPr="00AA585F">
              <w:rPr>
                <w:color w:val="3E3938"/>
                <w:spacing w:val="-6"/>
                <w:sz w:val="18"/>
              </w:rPr>
              <w:t xml:space="preserve"> 10-a Conferinta Internationala de Laseri in Medicina Dentară, </w:t>
            </w:r>
            <w:r w:rsidRPr="0057418A">
              <w:rPr>
                <w:b/>
                <w:color w:val="3E3938"/>
                <w:spacing w:val="-6"/>
                <w:sz w:val="18"/>
              </w:rPr>
              <w:t>2025</w:t>
            </w:r>
            <w:r w:rsidRPr="00AA585F">
              <w:rPr>
                <w:color w:val="3E3938"/>
                <w:spacing w:val="-6"/>
                <w:sz w:val="18"/>
              </w:rPr>
              <w:t>, Mai, 29-31, Timisoara, Romania</w:t>
            </w:r>
          </w:p>
          <w:p w:rsidR="00F05138" w:rsidRPr="00C35A3F" w:rsidRDefault="00F05138" w:rsidP="00AB199B">
            <w:pPr>
              <w:pStyle w:val="BodyText"/>
              <w:numPr>
                <w:ilvl w:val="0"/>
                <w:numId w:val="18"/>
              </w:numPr>
              <w:spacing w:before="168"/>
              <w:ind w:left="360"/>
              <w:jc w:val="both"/>
              <w:rPr>
                <w:i/>
              </w:rPr>
            </w:pPr>
            <w:r>
              <w:t xml:space="preserve">Ioana-Roxana Munteanu, </w:t>
            </w:r>
            <w:r w:rsidRPr="00AA585F">
              <w:rPr>
                <w:b/>
              </w:rPr>
              <w:t>Ruxandra-Elena Luca</w:t>
            </w:r>
            <w:r>
              <w:t xml:space="preserve">, Ralph-Alexandru Erdelyi, Virgil Florin Duma, Liviu Marsavina, Amelia-Larisa Globasu, George-Dumitru Constantin, Darinca Carmen Todea, </w:t>
            </w:r>
            <w:r w:rsidRPr="00AA585F">
              <w:rPr>
                <w:i/>
              </w:rPr>
              <w:t>Imaging analysis regarding the disinfection efficacy of different laser wavelenghts on titanium and zirconia surfaces: an OCT and SEM evaluation</w:t>
            </w:r>
            <w:r>
              <w:rPr>
                <w:i/>
              </w:rPr>
              <w:t xml:space="preserve">, </w:t>
            </w:r>
            <w:r w:rsidRPr="00AA585F">
              <w:rPr>
                <w:color w:val="3E3938"/>
                <w:spacing w:val="-6"/>
              </w:rPr>
              <w:t>, Poster în cadrul celei de</w:t>
            </w:r>
            <w:r>
              <w:rPr>
                <w:i/>
              </w:rPr>
              <w:t xml:space="preserve"> </w:t>
            </w:r>
            <w:r w:rsidR="00A00428">
              <w:rPr>
                <w:color w:val="3E3938"/>
                <w:spacing w:val="-6"/>
              </w:rPr>
              <w:t>a 9-a ediții a Congresului European al WFLD &amp; a</w:t>
            </w:r>
            <w:r w:rsidRPr="00AA585F">
              <w:rPr>
                <w:color w:val="3E3938"/>
                <w:spacing w:val="-6"/>
              </w:rPr>
              <w:t xml:space="preserve"> 10-a Conferinta Internationala de Laseri in Medicina Dentară, </w:t>
            </w:r>
            <w:r w:rsidRPr="0057418A">
              <w:rPr>
                <w:b/>
                <w:color w:val="3E3938"/>
                <w:spacing w:val="-6"/>
              </w:rPr>
              <w:t>2025</w:t>
            </w:r>
            <w:r w:rsidRPr="00AA585F">
              <w:rPr>
                <w:color w:val="3E3938"/>
                <w:spacing w:val="-6"/>
              </w:rPr>
              <w:t>, Mai, 29-31, Timisoara, Romania</w:t>
            </w:r>
          </w:p>
          <w:p w:rsidR="00F05138" w:rsidRPr="00916518" w:rsidRDefault="00F05138" w:rsidP="00AB199B">
            <w:pPr>
              <w:pStyle w:val="BodyText"/>
              <w:spacing w:before="168"/>
              <w:ind w:left="360"/>
              <w:jc w:val="both"/>
              <w:rPr>
                <w:sz w:val="6"/>
              </w:rPr>
            </w:pPr>
          </w:p>
          <w:p w:rsidR="00F05138" w:rsidRPr="00376CE0" w:rsidRDefault="00F05138" w:rsidP="00AB199B">
            <w:pPr>
              <w:pStyle w:val="ListParagraph"/>
              <w:numPr>
                <w:ilvl w:val="0"/>
                <w:numId w:val="18"/>
              </w:numPr>
              <w:ind w:left="360"/>
              <w:jc w:val="both"/>
              <w:rPr>
                <w:sz w:val="18"/>
                <w:szCs w:val="18"/>
              </w:rPr>
            </w:pPr>
            <w:r w:rsidRPr="00376CE0">
              <w:rPr>
                <w:sz w:val="18"/>
                <w:szCs w:val="18"/>
              </w:rPr>
              <w:t xml:space="preserve">E.L. Crăciunescu, D.M. Pop, C. Sinescu, B.D. Caplar, B. Hoinoiu, F.I. Topală, D.E. Bojoga, R.E. Luca, M. Romînu, M.L. Negruţiu, </w:t>
            </w:r>
            <w:r w:rsidRPr="00A00428">
              <w:rPr>
                <w:i/>
                <w:sz w:val="18"/>
                <w:szCs w:val="18"/>
              </w:rPr>
              <w:t>OCT Investigation of Dental Bleaching</w:t>
            </w:r>
            <w:r w:rsidRPr="00376CE0">
              <w:rPr>
                <w:sz w:val="18"/>
                <w:szCs w:val="18"/>
              </w:rPr>
              <w:t>, Comunicare orală în cadrul celui de-al 3-lea Congres Internațional de Laseri în Medicina Dentară în conexiune cu a 9-a Conf</w:t>
            </w:r>
            <w:r w:rsidR="00A00428">
              <w:rPr>
                <w:sz w:val="18"/>
                <w:szCs w:val="18"/>
              </w:rPr>
              <w:t>erință a laserilor în medicină</w:t>
            </w:r>
            <w:r w:rsidRPr="00376CE0">
              <w:rPr>
                <w:sz w:val="18"/>
                <w:szCs w:val="18"/>
              </w:rPr>
              <w:t xml:space="preserve">, A drop of light for dentistry!,  25 – 27 Mai </w:t>
            </w:r>
            <w:r w:rsidRPr="0057418A">
              <w:rPr>
                <w:b/>
                <w:sz w:val="18"/>
                <w:szCs w:val="18"/>
              </w:rPr>
              <w:t>2023</w:t>
            </w:r>
            <w:r w:rsidRPr="00376CE0">
              <w:rPr>
                <w:sz w:val="18"/>
                <w:szCs w:val="18"/>
              </w:rPr>
              <w:t>, Oradea, Romania</w:t>
            </w:r>
          </w:p>
          <w:p w:rsidR="00F05138" w:rsidRDefault="00F05138" w:rsidP="00AB199B">
            <w:pPr>
              <w:pStyle w:val="BodyText"/>
              <w:numPr>
                <w:ilvl w:val="0"/>
                <w:numId w:val="18"/>
              </w:numPr>
              <w:spacing w:before="168"/>
              <w:ind w:left="360"/>
              <w:jc w:val="both"/>
            </w:pPr>
            <w:r>
              <w:t xml:space="preserve">Ioana R. Munteanu, </w:t>
            </w:r>
            <w:r w:rsidRPr="003F34B0">
              <w:rPr>
                <w:b/>
              </w:rPr>
              <w:t>Ruxandra E. Luca</w:t>
            </w:r>
            <w:r>
              <w:t xml:space="preserve">, Marius Mateas, Laura Diana, Darawsha, Simina Boia, Eugen-Radu Boia, Carmen D. Todea, </w:t>
            </w:r>
            <w:r w:rsidRPr="00376CE0">
              <w:rPr>
                <w:i/>
              </w:rPr>
              <w:t>The Efficiency of Photodynamic Therapy in the Bacterial Decontamination of Periodontal Pockets and Its Impact on the Patient</w:t>
            </w:r>
            <w:r>
              <w:rPr>
                <w:i/>
              </w:rPr>
              <w:t xml:space="preserve">, </w:t>
            </w:r>
            <w:r>
              <w:t xml:space="preserve"> Poster în cadrul celui de-al 3-lea Congres Internațional de Laseri în Medicina Dentară în conexiune</w:t>
            </w:r>
            <w:r w:rsidR="00A00428">
              <w:t xml:space="preserve"> cu a 9-a Conferință a laserilor în medicină</w:t>
            </w:r>
            <w:r>
              <w:t xml:space="preserve">, A drop of light for dentistry!,  25 – 27 Mai </w:t>
            </w:r>
            <w:r w:rsidRPr="00A00428">
              <w:rPr>
                <w:b/>
              </w:rPr>
              <w:t>2023</w:t>
            </w:r>
            <w:r>
              <w:t>, Oradea, Romania</w:t>
            </w:r>
          </w:p>
          <w:p w:rsidR="00F05138" w:rsidRDefault="00F05138" w:rsidP="00AB199B">
            <w:pPr>
              <w:pStyle w:val="BodyText"/>
              <w:numPr>
                <w:ilvl w:val="0"/>
                <w:numId w:val="18"/>
              </w:numPr>
              <w:spacing w:before="168"/>
              <w:ind w:left="360"/>
              <w:jc w:val="both"/>
            </w:pPr>
            <w:r>
              <w:t xml:space="preserve">VM Diniș, DM Pop, C Sinescu, AM Heredea, C Cîrstoiu, EL Crăciunescu, DE Bojoga, </w:t>
            </w:r>
            <w:r w:rsidRPr="003F34B0">
              <w:rPr>
                <w:b/>
              </w:rPr>
              <w:t>RE Luca</w:t>
            </w:r>
            <w:r>
              <w:t xml:space="preserve">, M Romînu, ML Negruţiu, </w:t>
            </w:r>
            <w:r w:rsidRPr="00376CE0">
              <w:rPr>
                <w:i/>
              </w:rPr>
              <w:t>Pain in Dental Medicine Laser Therapy,</w:t>
            </w:r>
            <w:r>
              <w:t xml:space="preserve"> Poster în cadrul celui de-al 3-lea Congres Internațional de Laseri în Medicina Dentară în conexiune cu a 9-a Conferință a laserilor în medicină, A drop of light for dentistry!,  25 – 27 Mai </w:t>
            </w:r>
            <w:r w:rsidRPr="00A00428">
              <w:rPr>
                <w:b/>
              </w:rPr>
              <w:t>2023</w:t>
            </w:r>
            <w:r>
              <w:t>, Oradea, Romania</w:t>
            </w:r>
          </w:p>
          <w:p w:rsidR="00F05138" w:rsidRDefault="00F05138" w:rsidP="00AB199B">
            <w:pPr>
              <w:pStyle w:val="BodyText"/>
              <w:numPr>
                <w:ilvl w:val="0"/>
                <w:numId w:val="18"/>
              </w:numPr>
              <w:spacing w:before="168"/>
              <w:ind w:left="360"/>
              <w:jc w:val="both"/>
            </w:pPr>
            <w:r w:rsidRPr="00A00428">
              <w:rPr>
                <w:b/>
              </w:rPr>
              <w:t>Ruxandra Elena Luca</w:t>
            </w:r>
            <w:r>
              <w:t xml:space="preserve">, Carmen Darinca Todea, Virgil-Florin Duma, Adrian Bradu, Adrian Gh. Podoleanu, </w:t>
            </w:r>
            <w:r w:rsidRPr="00B43AAE">
              <w:rPr>
                <w:i/>
              </w:rPr>
              <w:t>Enhancement of bone regeneration techniques using laser photobiomodulation: an ex-vivo study on Wistar rats based on optical coherence tomography and histology</w:t>
            </w:r>
            <w:r>
              <w:t xml:space="preserve">, secțiunea Oral presentation în cadrul Congresului Internațional al World Federation of Lasers in Dentistry, AEEDC Dubai, 4-6 Febr. </w:t>
            </w:r>
            <w:r w:rsidRPr="00A00428">
              <w:rPr>
                <w:b/>
              </w:rPr>
              <w:t>2020</w:t>
            </w:r>
            <w:r>
              <w:t xml:space="preserve"> </w:t>
            </w:r>
          </w:p>
          <w:p w:rsidR="00F05138" w:rsidRDefault="00F05138" w:rsidP="00AB199B">
            <w:pPr>
              <w:pStyle w:val="BodyText"/>
              <w:numPr>
                <w:ilvl w:val="0"/>
                <w:numId w:val="18"/>
              </w:numPr>
              <w:spacing w:before="168"/>
              <w:ind w:left="360"/>
              <w:jc w:val="both"/>
            </w:pPr>
            <w:r>
              <w:t xml:space="preserve">Daliana Mocuta, </w:t>
            </w:r>
            <w:r w:rsidRPr="00A00428">
              <w:rPr>
                <w:b/>
              </w:rPr>
              <w:t>Ruxandra Luca</w:t>
            </w:r>
            <w:r>
              <w:t xml:space="preserve">, Carmen Todea, </w:t>
            </w:r>
            <w:r w:rsidRPr="00645137">
              <w:rPr>
                <w:i/>
              </w:rPr>
              <w:t>The influence of laser radiation on dental plaque. A systematic review.</w:t>
            </w:r>
            <w:r>
              <w:t xml:space="preserve"> Poster, 2nd International Congress of Lasers in dentistry in connection with the 8th Conference of Lasers in Medicine, 5-7 Septembrie </w:t>
            </w:r>
            <w:r w:rsidRPr="00A00428">
              <w:rPr>
                <w:b/>
              </w:rPr>
              <w:t>2018</w:t>
            </w:r>
            <w:r>
              <w:t>, Constanta, Romania</w:t>
            </w:r>
          </w:p>
          <w:p w:rsidR="00F05138" w:rsidRDefault="00F05138" w:rsidP="00AB199B">
            <w:pPr>
              <w:pStyle w:val="BodyText"/>
              <w:numPr>
                <w:ilvl w:val="0"/>
                <w:numId w:val="18"/>
              </w:numPr>
              <w:spacing w:before="168"/>
              <w:ind w:left="360"/>
              <w:jc w:val="both"/>
            </w:pPr>
            <w:r>
              <w:t xml:space="preserve">Ioana-Roxana Munteanu, Carmen Todea, </w:t>
            </w:r>
            <w:r w:rsidRPr="00645137">
              <w:rPr>
                <w:b/>
              </w:rPr>
              <w:t>Luca Ruxandra Elena</w:t>
            </w:r>
            <w:r>
              <w:t xml:space="preserve">, Simina Boia, </w:t>
            </w:r>
            <w:r w:rsidRPr="00645137">
              <w:rPr>
                <w:i/>
              </w:rPr>
              <w:t>The effect of photodynamic therapy as an adjunct to SRP-a case report</w:t>
            </w:r>
            <w:r>
              <w:t>, 2nd International Congress of Lasers in dentistry in connection with the 8th Conference of Lasers in Medicine, 5-7 Septembrie 2018, Constanta, Romania</w:t>
            </w:r>
          </w:p>
          <w:p w:rsidR="00F05138" w:rsidRDefault="00F05138" w:rsidP="00AB199B">
            <w:pPr>
              <w:pStyle w:val="BodyText"/>
              <w:numPr>
                <w:ilvl w:val="0"/>
                <w:numId w:val="18"/>
              </w:numPr>
              <w:spacing w:before="168"/>
              <w:ind w:left="360"/>
              <w:jc w:val="both"/>
            </w:pPr>
            <w:r>
              <w:t xml:space="preserve">Iulia Pascal, Mirel Diaconu, </w:t>
            </w:r>
            <w:r w:rsidRPr="00645137">
              <w:rPr>
                <w:b/>
              </w:rPr>
              <w:t>Ruxandra Luca</w:t>
            </w:r>
            <w:r w:rsidR="008B7E58">
              <w:t>, Carmen Todea, Cornel Igna, L</w:t>
            </w:r>
            <w:r>
              <w:t xml:space="preserve">arisa Adina Schuszler, Diana Argherie, Rodica Heredea, </w:t>
            </w:r>
            <w:r w:rsidRPr="00645137">
              <w:rPr>
                <w:i/>
              </w:rPr>
              <w:t xml:space="preserve">Comparative study between 980 nm diode laser, </w:t>
            </w:r>
            <w:r w:rsidRPr="00645137">
              <w:rPr>
                <w:i/>
              </w:rPr>
              <w:lastRenderedPageBreak/>
              <w:t>radiofrequency, electrosurgery and scalpel in oral soft tissue surgery</w:t>
            </w:r>
            <w:r>
              <w:t xml:space="preserve">,  2nd International Congress of Lasers in dentistry in connection with the 8th Conference of Lasers in Medicine, 5-7 Septembrie </w:t>
            </w:r>
            <w:r w:rsidRPr="008B7E58">
              <w:rPr>
                <w:b/>
              </w:rPr>
              <w:t>2018</w:t>
            </w:r>
            <w:r>
              <w:t>, Constanta, Romania</w:t>
            </w:r>
          </w:p>
          <w:p w:rsidR="00F05138" w:rsidRDefault="00F05138" w:rsidP="00AB199B">
            <w:pPr>
              <w:pStyle w:val="BodyText"/>
              <w:numPr>
                <w:ilvl w:val="0"/>
                <w:numId w:val="18"/>
              </w:numPr>
              <w:spacing w:before="168"/>
              <w:ind w:left="360"/>
              <w:jc w:val="both"/>
            </w:pPr>
            <w:r w:rsidRPr="00645137">
              <w:rPr>
                <w:b/>
              </w:rPr>
              <w:t>Ruxandra Luca</w:t>
            </w:r>
            <w:r>
              <w:t>, Carmen Todea, Cosmin Bălăbuc, Luminita Nica, Giacomo Armani, Cosmin Locovei,</w:t>
            </w:r>
            <w:r w:rsidRPr="00B43AAE">
              <w:rPr>
                <w:i/>
              </w:rPr>
              <w:t>Tehnici alternative de debridare a canalelor radiculare</w:t>
            </w:r>
            <w:r>
              <w:t xml:space="preserve">, prezentare orală în cadrul Congresului Internațional de Medicină Dentară DenTim </w:t>
            </w:r>
            <w:r w:rsidRPr="008B7E58">
              <w:rPr>
                <w:b/>
              </w:rPr>
              <w:t>2013</w:t>
            </w:r>
            <w:r>
              <w:t>, Timisoara</w:t>
            </w:r>
          </w:p>
          <w:p w:rsidR="00F05138" w:rsidRDefault="00F05138" w:rsidP="00AB199B">
            <w:pPr>
              <w:pStyle w:val="BodyText"/>
              <w:numPr>
                <w:ilvl w:val="0"/>
                <w:numId w:val="18"/>
              </w:numPr>
              <w:spacing w:before="168"/>
              <w:ind w:left="360"/>
              <w:jc w:val="both"/>
            </w:pPr>
            <w:r w:rsidRPr="00645137">
              <w:rPr>
                <w:b/>
              </w:rPr>
              <w:t>Luca Ruxandra</w:t>
            </w:r>
            <w:r>
              <w:t xml:space="preserve">, Carmen Todea, Laura Maria Filip, </w:t>
            </w:r>
            <w:r w:rsidRPr="00A02289">
              <w:rPr>
                <w:i/>
              </w:rPr>
              <w:t>Hipersensibilitatea dentinară la pacienții consumatori de băuturi carbogazoase</w:t>
            </w:r>
            <w:r>
              <w:t xml:space="preserve">, prezentare orală în cadrul Congresului Internațional Studențesc DenTim </w:t>
            </w:r>
            <w:r w:rsidRPr="008B7E58">
              <w:rPr>
                <w:b/>
              </w:rPr>
              <w:t>2010</w:t>
            </w:r>
            <w:r>
              <w:t>, Timisoara.</w:t>
            </w:r>
          </w:p>
          <w:p w:rsidR="00F05138" w:rsidRDefault="00F05138" w:rsidP="008603D7">
            <w:pPr>
              <w:pStyle w:val="Heading1"/>
              <w:ind w:left="0"/>
              <w:rPr>
                <w:color w:val="3E3938"/>
                <w:spacing w:val="-6"/>
              </w:rPr>
            </w:pPr>
          </w:p>
          <w:p w:rsidR="00F05138" w:rsidRDefault="00F05138" w:rsidP="008603D7">
            <w:pPr>
              <w:pStyle w:val="Heading1"/>
              <w:ind w:left="0"/>
            </w:pPr>
            <w:r>
              <w:rPr>
                <w:color w:val="3E3938"/>
                <w:spacing w:val="-6"/>
              </w:rPr>
              <w:t>Lista</w:t>
            </w:r>
            <w:r>
              <w:rPr>
                <w:color w:val="3E3938"/>
                <w:spacing w:val="-13"/>
              </w:rPr>
              <w:t xml:space="preserve"> </w:t>
            </w:r>
            <w:r>
              <w:rPr>
                <w:color w:val="3E3938"/>
                <w:spacing w:val="-6"/>
              </w:rPr>
              <w:t>cărților</w:t>
            </w:r>
            <w:r>
              <w:rPr>
                <w:color w:val="3E3938"/>
                <w:spacing w:val="-9"/>
              </w:rPr>
              <w:t xml:space="preserve"> </w:t>
            </w:r>
            <w:r>
              <w:rPr>
                <w:color w:val="3E3938"/>
                <w:spacing w:val="-6"/>
              </w:rPr>
              <w:t>în</w:t>
            </w:r>
            <w:r>
              <w:rPr>
                <w:color w:val="3E3938"/>
                <w:spacing w:val="-8"/>
              </w:rPr>
              <w:t xml:space="preserve"> </w:t>
            </w:r>
            <w:r>
              <w:rPr>
                <w:color w:val="3E3938"/>
                <w:spacing w:val="-6"/>
              </w:rPr>
              <w:t>calitate</w:t>
            </w:r>
            <w:r>
              <w:rPr>
                <w:color w:val="3E3938"/>
                <w:spacing w:val="-7"/>
              </w:rPr>
              <w:t xml:space="preserve"> </w:t>
            </w:r>
            <w:r>
              <w:rPr>
                <w:color w:val="3E3938"/>
                <w:spacing w:val="-6"/>
              </w:rPr>
              <w:t>de</w:t>
            </w:r>
            <w:r>
              <w:rPr>
                <w:color w:val="3E3938"/>
                <w:spacing w:val="-10"/>
              </w:rPr>
              <w:t xml:space="preserve"> </w:t>
            </w:r>
            <w:r>
              <w:rPr>
                <w:color w:val="3E3938"/>
                <w:spacing w:val="-6"/>
              </w:rPr>
              <w:t>co-autor</w:t>
            </w:r>
            <w:r>
              <w:rPr>
                <w:color w:val="3E3938"/>
                <w:spacing w:val="-11"/>
              </w:rPr>
              <w:t xml:space="preserve"> </w:t>
            </w:r>
            <w:r>
              <w:rPr>
                <w:color w:val="3E3938"/>
                <w:spacing w:val="-6"/>
              </w:rPr>
              <w:t>cuprinde:</w:t>
            </w:r>
          </w:p>
          <w:p w:rsidR="00F05138" w:rsidRDefault="00F05138" w:rsidP="00AB199B">
            <w:pPr>
              <w:pStyle w:val="BodyText"/>
              <w:numPr>
                <w:ilvl w:val="0"/>
                <w:numId w:val="14"/>
              </w:numPr>
              <w:spacing w:before="1"/>
              <w:jc w:val="both"/>
            </w:pPr>
            <w:r>
              <w:rPr>
                <w:color w:val="3E3938"/>
              </w:rPr>
              <w:t>Carmen</w:t>
            </w:r>
            <w:r>
              <w:rPr>
                <w:color w:val="3E3938"/>
                <w:spacing w:val="-1"/>
              </w:rPr>
              <w:t xml:space="preserve"> </w:t>
            </w:r>
            <w:r>
              <w:rPr>
                <w:color w:val="3E3938"/>
              </w:rPr>
              <w:t xml:space="preserve">Todea, Mariana Miron, Cosmin Bălăbuc, Silvana Cânjău, Bogdan Bâldea, Corina </w:t>
            </w:r>
            <w:r>
              <w:rPr>
                <w:color w:val="3E3938"/>
                <w:spacing w:val="-6"/>
              </w:rPr>
              <w:t xml:space="preserve">Mărcăuţeanu, </w:t>
            </w:r>
            <w:r>
              <w:rPr>
                <w:b/>
                <w:color w:val="3E3938"/>
                <w:spacing w:val="-6"/>
              </w:rPr>
              <w:t>Ruxandra Luca</w:t>
            </w:r>
            <w:r>
              <w:rPr>
                <w:color w:val="3E3938"/>
                <w:spacing w:val="-6"/>
              </w:rPr>
              <w:t xml:space="preserve">, Daliana Mocuța, </w:t>
            </w:r>
            <w:r>
              <w:rPr>
                <w:i/>
                <w:color w:val="3E3938"/>
                <w:spacing w:val="-6"/>
              </w:rPr>
              <w:t>Reabilitarea Orală: de la simplu la complex</w:t>
            </w:r>
            <w:r>
              <w:rPr>
                <w:color w:val="3E3938"/>
                <w:spacing w:val="-6"/>
              </w:rPr>
              <w:t>, Ed.</w:t>
            </w:r>
            <w:r>
              <w:rPr>
                <w:color w:val="3E3938"/>
                <w:spacing w:val="-8"/>
              </w:rPr>
              <w:t xml:space="preserve"> Victor</w:t>
            </w:r>
            <w:r>
              <w:rPr>
                <w:color w:val="3E3938"/>
                <w:spacing w:val="6"/>
              </w:rPr>
              <w:t xml:space="preserve"> </w:t>
            </w:r>
            <w:r>
              <w:rPr>
                <w:color w:val="3E3938"/>
                <w:spacing w:val="-8"/>
              </w:rPr>
              <w:t>Babeș,2018,</w:t>
            </w:r>
            <w:r>
              <w:rPr>
                <w:color w:val="3E3938"/>
                <w:spacing w:val="6"/>
              </w:rPr>
              <w:t xml:space="preserve"> </w:t>
            </w:r>
            <w:r>
              <w:rPr>
                <w:color w:val="3E3938"/>
                <w:spacing w:val="-8"/>
              </w:rPr>
              <w:t>ISBN</w:t>
            </w:r>
            <w:r>
              <w:rPr>
                <w:color w:val="3E3938"/>
                <w:spacing w:val="2"/>
              </w:rPr>
              <w:t xml:space="preserve"> </w:t>
            </w:r>
            <w:r>
              <w:rPr>
                <w:color w:val="3E3938"/>
                <w:spacing w:val="-8"/>
              </w:rPr>
              <w:t>978-606-8054-76-</w:t>
            </w:r>
            <w:r>
              <w:rPr>
                <w:color w:val="3E3938"/>
                <w:spacing w:val="-10"/>
              </w:rPr>
              <w:t>6</w:t>
            </w:r>
          </w:p>
          <w:p w:rsidR="00F05138" w:rsidRPr="007271B2" w:rsidRDefault="00F05138" w:rsidP="00AB199B">
            <w:pPr>
              <w:pStyle w:val="ListParagraph"/>
              <w:numPr>
                <w:ilvl w:val="0"/>
                <w:numId w:val="14"/>
              </w:numPr>
              <w:tabs>
                <w:tab w:val="left" w:pos="3303"/>
                <w:tab w:val="left" w:pos="3305"/>
              </w:tabs>
              <w:spacing w:before="81" w:line="242" w:lineRule="auto"/>
              <w:ind w:right="151"/>
              <w:jc w:val="both"/>
              <w:rPr>
                <w:sz w:val="18"/>
              </w:rPr>
            </w:pPr>
            <w:r w:rsidRPr="007271B2">
              <w:rPr>
                <w:color w:val="3E3938"/>
                <w:sz w:val="18"/>
              </w:rPr>
              <w:t xml:space="preserve">Carmen Todea, Mariana Miron, Silvana Cânjău, Bogdan Bâldea, Corina Mărcăuțeanu, </w:t>
            </w:r>
            <w:r w:rsidRPr="007271B2">
              <w:rPr>
                <w:b/>
                <w:color w:val="3E3938"/>
                <w:spacing w:val="-6"/>
                <w:sz w:val="18"/>
              </w:rPr>
              <w:t>Ruxandra Luca</w:t>
            </w:r>
            <w:r w:rsidRPr="007271B2">
              <w:rPr>
                <w:color w:val="3E3938"/>
                <w:spacing w:val="-6"/>
                <w:sz w:val="18"/>
              </w:rPr>
              <w:t>,</w:t>
            </w:r>
            <w:r w:rsidRPr="007271B2">
              <w:rPr>
                <w:color w:val="3E3938"/>
                <w:spacing w:val="-2"/>
                <w:sz w:val="18"/>
              </w:rPr>
              <w:t xml:space="preserve"> </w:t>
            </w:r>
            <w:r w:rsidRPr="007271B2">
              <w:rPr>
                <w:color w:val="3E3938"/>
                <w:spacing w:val="-6"/>
                <w:sz w:val="18"/>
              </w:rPr>
              <w:t>Daliana</w:t>
            </w:r>
            <w:r w:rsidRPr="007271B2">
              <w:rPr>
                <w:color w:val="3E3938"/>
                <w:spacing w:val="-2"/>
                <w:sz w:val="18"/>
              </w:rPr>
              <w:t xml:space="preserve"> </w:t>
            </w:r>
            <w:r w:rsidRPr="007271B2">
              <w:rPr>
                <w:color w:val="3E3938"/>
                <w:spacing w:val="-6"/>
                <w:sz w:val="18"/>
              </w:rPr>
              <w:t>Mocuța,</w:t>
            </w:r>
            <w:r w:rsidRPr="007271B2">
              <w:rPr>
                <w:color w:val="3E3938"/>
                <w:spacing w:val="-1"/>
                <w:sz w:val="18"/>
              </w:rPr>
              <w:t xml:space="preserve"> </w:t>
            </w:r>
            <w:r w:rsidRPr="007271B2">
              <w:rPr>
                <w:i/>
                <w:color w:val="3E3938"/>
                <w:spacing w:val="-6"/>
                <w:sz w:val="18"/>
              </w:rPr>
              <w:t>Oral</w:t>
            </w:r>
            <w:r w:rsidRPr="007271B2">
              <w:rPr>
                <w:i/>
                <w:color w:val="3E3938"/>
                <w:spacing w:val="-1"/>
                <w:sz w:val="18"/>
              </w:rPr>
              <w:t xml:space="preserve"> </w:t>
            </w:r>
            <w:r w:rsidRPr="007271B2">
              <w:rPr>
                <w:i/>
                <w:color w:val="3E3938"/>
                <w:spacing w:val="-6"/>
                <w:sz w:val="18"/>
              </w:rPr>
              <w:t>rehabilitation:</w:t>
            </w:r>
            <w:r w:rsidRPr="007271B2">
              <w:rPr>
                <w:i/>
                <w:color w:val="3E3938"/>
                <w:spacing w:val="-2"/>
                <w:sz w:val="18"/>
              </w:rPr>
              <w:t xml:space="preserve"> </w:t>
            </w:r>
            <w:r w:rsidRPr="007271B2">
              <w:rPr>
                <w:i/>
                <w:color w:val="3E3938"/>
                <w:spacing w:val="-6"/>
                <w:sz w:val="18"/>
              </w:rPr>
              <w:t>From simple to complex</w:t>
            </w:r>
            <w:r w:rsidRPr="007271B2">
              <w:rPr>
                <w:color w:val="3E3938"/>
                <w:spacing w:val="-6"/>
                <w:sz w:val="18"/>
              </w:rPr>
              <w:t>,</w:t>
            </w:r>
            <w:r w:rsidRPr="007271B2">
              <w:rPr>
                <w:color w:val="3E3938"/>
                <w:spacing w:val="-2"/>
                <w:sz w:val="18"/>
              </w:rPr>
              <w:t xml:space="preserve"> </w:t>
            </w:r>
            <w:r w:rsidRPr="007271B2">
              <w:rPr>
                <w:color w:val="3E3938"/>
                <w:spacing w:val="-6"/>
                <w:sz w:val="18"/>
              </w:rPr>
              <w:t>Ed.</w:t>
            </w:r>
            <w:r w:rsidRPr="007271B2">
              <w:rPr>
                <w:color w:val="3E3938"/>
                <w:spacing w:val="-2"/>
                <w:sz w:val="18"/>
              </w:rPr>
              <w:t xml:space="preserve"> </w:t>
            </w:r>
            <w:r w:rsidRPr="007271B2">
              <w:rPr>
                <w:color w:val="3E3938"/>
                <w:spacing w:val="-6"/>
                <w:sz w:val="18"/>
              </w:rPr>
              <w:t>Victor</w:t>
            </w:r>
            <w:r w:rsidRPr="007271B2">
              <w:rPr>
                <w:color w:val="3E3938"/>
                <w:spacing w:val="-2"/>
                <w:sz w:val="18"/>
              </w:rPr>
              <w:t xml:space="preserve"> </w:t>
            </w:r>
            <w:r w:rsidRPr="007271B2">
              <w:rPr>
                <w:color w:val="3E3938"/>
                <w:spacing w:val="-6"/>
                <w:sz w:val="18"/>
              </w:rPr>
              <w:t xml:space="preserve">Babes, </w:t>
            </w:r>
            <w:r w:rsidRPr="007271B2">
              <w:rPr>
                <w:color w:val="3E3938"/>
                <w:sz w:val="18"/>
              </w:rPr>
              <w:t>2019,</w:t>
            </w:r>
            <w:r w:rsidRPr="007271B2">
              <w:rPr>
                <w:color w:val="3E3938"/>
                <w:spacing w:val="-8"/>
                <w:sz w:val="18"/>
              </w:rPr>
              <w:t xml:space="preserve"> </w:t>
            </w:r>
            <w:r w:rsidRPr="007271B2">
              <w:rPr>
                <w:color w:val="3E3938"/>
                <w:sz w:val="18"/>
              </w:rPr>
              <w:t>ISBN</w:t>
            </w:r>
            <w:r w:rsidRPr="007271B2">
              <w:rPr>
                <w:color w:val="3E3938"/>
                <w:spacing w:val="-11"/>
                <w:sz w:val="18"/>
              </w:rPr>
              <w:t xml:space="preserve"> </w:t>
            </w:r>
            <w:r w:rsidRPr="007271B2">
              <w:rPr>
                <w:color w:val="3E3938"/>
                <w:sz w:val="18"/>
              </w:rPr>
              <w:t>978-606-8054-76-6</w:t>
            </w:r>
          </w:p>
          <w:p w:rsidR="00F05138" w:rsidRPr="007271B2" w:rsidRDefault="00F05138" w:rsidP="00AB199B">
            <w:pPr>
              <w:pStyle w:val="ListParagraph"/>
              <w:numPr>
                <w:ilvl w:val="0"/>
                <w:numId w:val="14"/>
              </w:numPr>
              <w:tabs>
                <w:tab w:val="left" w:pos="3305"/>
              </w:tabs>
              <w:spacing w:before="78"/>
              <w:ind w:right="361"/>
              <w:jc w:val="both"/>
              <w:rPr>
                <w:sz w:val="18"/>
              </w:rPr>
            </w:pPr>
            <w:r w:rsidRPr="007271B2">
              <w:rPr>
                <w:color w:val="3E3938"/>
                <w:spacing w:val="-4"/>
                <w:sz w:val="18"/>
              </w:rPr>
              <w:t>Carmen</w:t>
            </w:r>
            <w:r w:rsidRPr="007271B2">
              <w:rPr>
                <w:color w:val="3E3938"/>
                <w:spacing w:val="-14"/>
                <w:sz w:val="18"/>
              </w:rPr>
              <w:t xml:space="preserve"> </w:t>
            </w:r>
            <w:r w:rsidRPr="007271B2">
              <w:rPr>
                <w:color w:val="3E3938"/>
                <w:spacing w:val="-4"/>
                <w:sz w:val="18"/>
              </w:rPr>
              <w:t>Todea,</w:t>
            </w:r>
            <w:r w:rsidRPr="007271B2">
              <w:rPr>
                <w:color w:val="3E3938"/>
                <w:spacing w:val="-10"/>
                <w:sz w:val="18"/>
              </w:rPr>
              <w:t xml:space="preserve"> </w:t>
            </w:r>
            <w:r w:rsidRPr="007271B2">
              <w:rPr>
                <w:color w:val="3E3938"/>
                <w:spacing w:val="-4"/>
                <w:sz w:val="18"/>
              </w:rPr>
              <w:t>Daliana</w:t>
            </w:r>
            <w:r w:rsidRPr="007271B2">
              <w:rPr>
                <w:color w:val="3E3938"/>
                <w:spacing w:val="-9"/>
                <w:sz w:val="18"/>
              </w:rPr>
              <w:t xml:space="preserve"> </w:t>
            </w:r>
            <w:r w:rsidRPr="007271B2">
              <w:rPr>
                <w:color w:val="3E3938"/>
                <w:spacing w:val="-4"/>
                <w:sz w:val="18"/>
              </w:rPr>
              <w:t>Emanuela</w:t>
            </w:r>
            <w:r w:rsidRPr="007271B2">
              <w:rPr>
                <w:color w:val="3E3938"/>
                <w:spacing w:val="-12"/>
                <w:sz w:val="18"/>
              </w:rPr>
              <w:t xml:space="preserve"> </w:t>
            </w:r>
            <w:r w:rsidRPr="007271B2">
              <w:rPr>
                <w:color w:val="3E3938"/>
                <w:spacing w:val="-4"/>
                <w:sz w:val="18"/>
              </w:rPr>
              <w:t>Bojoga,</w:t>
            </w:r>
            <w:r w:rsidRPr="007271B2">
              <w:rPr>
                <w:color w:val="3E3938"/>
                <w:spacing w:val="-12"/>
                <w:sz w:val="18"/>
              </w:rPr>
              <w:t xml:space="preserve"> </w:t>
            </w:r>
            <w:r w:rsidRPr="007271B2">
              <w:rPr>
                <w:color w:val="3E3938"/>
                <w:spacing w:val="-4"/>
                <w:sz w:val="18"/>
              </w:rPr>
              <w:t>Edmond</w:t>
            </w:r>
            <w:r w:rsidRPr="007271B2">
              <w:rPr>
                <w:color w:val="3E3938"/>
                <w:spacing w:val="-9"/>
                <w:sz w:val="18"/>
              </w:rPr>
              <w:t xml:space="preserve"> </w:t>
            </w:r>
            <w:r w:rsidRPr="007271B2">
              <w:rPr>
                <w:color w:val="3E3938"/>
                <w:spacing w:val="-4"/>
                <w:sz w:val="18"/>
              </w:rPr>
              <w:t>Ciora,</w:t>
            </w:r>
            <w:r w:rsidRPr="007271B2">
              <w:rPr>
                <w:color w:val="3E3938"/>
                <w:spacing w:val="-12"/>
                <w:sz w:val="18"/>
              </w:rPr>
              <w:t xml:space="preserve"> </w:t>
            </w:r>
            <w:r w:rsidRPr="007271B2">
              <w:rPr>
                <w:color w:val="3E3938"/>
                <w:spacing w:val="-4"/>
                <w:sz w:val="18"/>
              </w:rPr>
              <w:t>Mihaela</w:t>
            </w:r>
            <w:r w:rsidRPr="007271B2">
              <w:rPr>
                <w:color w:val="3E3938"/>
                <w:spacing w:val="-12"/>
                <w:sz w:val="18"/>
              </w:rPr>
              <w:t xml:space="preserve"> </w:t>
            </w:r>
            <w:r w:rsidRPr="007271B2">
              <w:rPr>
                <w:color w:val="3E3938"/>
                <w:spacing w:val="-4"/>
                <w:sz w:val="18"/>
              </w:rPr>
              <w:t>Cîrdei,</w:t>
            </w:r>
            <w:r w:rsidRPr="007271B2">
              <w:rPr>
                <w:color w:val="3E3938"/>
                <w:spacing w:val="-10"/>
                <w:sz w:val="18"/>
              </w:rPr>
              <w:t xml:space="preserve"> </w:t>
            </w:r>
            <w:r w:rsidRPr="007271B2">
              <w:rPr>
                <w:color w:val="3E3938"/>
                <w:spacing w:val="-4"/>
                <w:sz w:val="18"/>
              </w:rPr>
              <w:t>George</w:t>
            </w:r>
            <w:r w:rsidRPr="007271B2">
              <w:rPr>
                <w:color w:val="3E3938"/>
                <w:spacing w:val="-9"/>
                <w:sz w:val="18"/>
              </w:rPr>
              <w:t xml:space="preserve"> </w:t>
            </w:r>
            <w:r w:rsidRPr="007271B2">
              <w:rPr>
                <w:color w:val="3E3938"/>
                <w:spacing w:val="-4"/>
                <w:sz w:val="18"/>
              </w:rPr>
              <w:t>Dumitru Constantin,</w:t>
            </w:r>
            <w:r w:rsidRPr="007271B2">
              <w:rPr>
                <w:color w:val="3E3938"/>
                <w:spacing w:val="-8"/>
                <w:sz w:val="18"/>
              </w:rPr>
              <w:t xml:space="preserve"> </w:t>
            </w:r>
            <w:r w:rsidRPr="007271B2">
              <w:rPr>
                <w:color w:val="3E3938"/>
                <w:spacing w:val="-4"/>
                <w:sz w:val="18"/>
              </w:rPr>
              <w:t>Elena</w:t>
            </w:r>
            <w:r w:rsidRPr="007271B2">
              <w:rPr>
                <w:color w:val="3E3938"/>
                <w:spacing w:val="-7"/>
                <w:sz w:val="18"/>
              </w:rPr>
              <w:t xml:space="preserve"> </w:t>
            </w:r>
            <w:r w:rsidRPr="007271B2">
              <w:rPr>
                <w:color w:val="3E3938"/>
                <w:spacing w:val="-4"/>
                <w:sz w:val="18"/>
              </w:rPr>
              <w:t>Hanigovski,</w:t>
            </w:r>
            <w:r w:rsidRPr="007271B2">
              <w:rPr>
                <w:color w:val="3E3938"/>
                <w:spacing w:val="-8"/>
                <w:sz w:val="18"/>
              </w:rPr>
              <w:t xml:space="preserve"> </w:t>
            </w:r>
            <w:r w:rsidRPr="007271B2">
              <w:rPr>
                <w:b/>
                <w:spacing w:val="-4"/>
                <w:sz w:val="18"/>
              </w:rPr>
              <w:t>Ruxandra</w:t>
            </w:r>
            <w:r w:rsidRPr="007271B2">
              <w:rPr>
                <w:b/>
                <w:spacing w:val="-7"/>
                <w:sz w:val="18"/>
              </w:rPr>
              <w:t xml:space="preserve"> </w:t>
            </w:r>
            <w:r w:rsidRPr="007271B2">
              <w:rPr>
                <w:b/>
                <w:spacing w:val="-4"/>
                <w:sz w:val="18"/>
              </w:rPr>
              <w:t>Elena</w:t>
            </w:r>
            <w:r w:rsidRPr="007271B2">
              <w:rPr>
                <w:b/>
                <w:spacing w:val="-7"/>
                <w:sz w:val="18"/>
              </w:rPr>
              <w:t xml:space="preserve"> </w:t>
            </w:r>
            <w:r w:rsidRPr="007271B2">
              <w:rPr>
                <w:b/>
                <w:spacing w:val="-4"/>
                <w:sz w:val="18"/>
              </w:rPr>
              <w:t>Luca</w:t>
            </w:r>
            <w:r w:rsidRPr="007271B2">
              <w:rPr>
                <w:color w:val="3E3938"/>
                <w:spacing w:val="-4"/>
                <w:sz w:val="18"/>
              </w:rPr>
              <w:t>,</w:t>
            </w:r>
            <w:r w:rsidRPr="007271B2">
              <w:rPr>
                <w:color w:val="3E3938"/>
                <w:spacing w:val="-10"/>
                <w:sz w:val="18"/>
              </w:rPr>
              <w:t xml:space="preserve"> </w:t>
            </w:r>
            <w:r w:rsidRPr="007271B2">
              <w:rPr>
                <w:color w:val="3E3938"/>
                <w:spacing w:val="-4"/>
                <w:sz w:val="18"/>
              </w:rPr>
              <w:t>Mariana</w:t>
            </w:r>
            <w:r w:rsidRPr="007271B2">
              <w:rPr>
                <w:color w:val="3E3938"/>
                <w:spacing w:val="-10"/>
                <w:sz w:val="18"/>
              </w:rPr>
              <w:t xml:space="preserve"> </w:t>
            </w:r>
            <w:r w:rsidRPr="007271B2">
              <w:rPr>
                <w:color w:val="3E3938"/>
                <w:spacing w:val="-4"/>
                <w:sz w:val="18"/>
              </w:rPr>
              <w:t>Ioana</w:t>
            </w:r>
            <w:r w:rsidRPr="007271B2">
              <w:rPr>
                <w:color w:val="3E3938"/>
                <w:spacing w:val="-10"/>
                <w:sz w:val="18"/>
              </w:rPr>
              <w:t xml:space="preserve"> </w:t>
            </w:r>
            <w:r w:rsidRPr="007271B2">
              <w:rPr>
                <w:color w:val="3E3938"/>
                <w:spacing w:val="-4"/>
                <w:sz w:val="18"/>
              </w:rPr>
              <w:t>Miron,</w:t>
            </w:r>
            <w:r w:rsidRPr="007271B2">
              <w:rPr>
                <w:color w:val="3E3938"/>
                <w:spacing w:val="-10"/>
                <w:sz w:val="18"/>
              </w:rPr>
              <w:t xml:space="preserve"> </w:t>
            </w:r>
            <w:r w:rsidRPr="007271B2">
              <w:rPr>
                <w:color w:val="3E3938"/>
                <w:spacing w:val="-4"/>
                <w:sz w:val="18"/>
              </w:rPr>
              <w:t>Ioana</w:t>
            </w:r>
            <w:r w:rsidRPr="007271B2">
              <w:rPr>
                <w:color w:val="3E3938"/>
                <w:spacing w:val="-7"/>
                <w:sz w:val="18"/>
              </w:rPr>
              <w:t xml:space="preserve"> </w:t>
            </w:r>
            <w:r w:rsidRPr="007271B2">
              <w:rPr>
                <w:color w:val="3E3938"/>
                <w:spacing w:val="-4"/>
                <w:sz w:val="18"/>
              </w:rPr>
              <w:t xml:space="preserve">Roxana </w:t>
            </w:r>
            <w:r w:rsidRPr="007271B2">
              <w:rPr>
                <w:color w:val="3E3938"/>
                <w:spacing w:val="-6"/>
                <w:sz w:val="18"/>
              </w:rPr>
              <w:t>Munteanu,</w:t>
            </w:r>
            <w:r w:rsidRPr="007271B2">
              <w:rPr>
                <w:color w:val="3E3938"/>
                <w:spacing w:val="-19"/>
                <w:sz w:val="18"/>
              </w:rPr>
              <w:t xml:space="preserve"> </w:t>
            </w:r>
            <w:r w:rsidRPr="007271B2">
              <w:rPr>
                <w:color w:val="3E3938"/>
                <w:spacing w:val="-6"/>
                <w:sz w:val="18"/>
              </w:rPr>
              <w:t>Atitudinea</w:t>
            </w:r>
            <w:r w:rsidRPr="007271B2">
              <w:rPr>
                <w:color w:val="3E3938"/>
                <w:spacing w:val="-11"/>
                <w:sz w:val="18"/>
              </w:rPr>
              <w:t xml:space="preserve"> </w:t>
            </w:r>
            <w:r w:rsidRPr="007271B2">
              <w:rPr>
                <w:color w:val="3E3938"/>
                <w:spacing w:val="-6"/>
                <w:sz w:val="18"/>
              </w:rPr>
              <w:t>de</w:t>
            </w:r>
            <w:r w:rsidRPr="007271B2">
              <w:rPr>
                <w:color w:val="3E3938"/>
                <w:spacing w:val="-11"/>
                <w:sz w:val="18"/>
              </w:rPr>
              <w:t xml:space="preserve"> </w:t>
            </w:r>
            <w:r w:rsidRPr="007271B2">
              <w:rPr>
                <w:color w:val="3E3938"/>
                <w:spacing w:val="-6"/>
                <w:sz w:val="18"/>
              </w:rPr>
              <w:t>urgenţă</w:t>
            </w:r>
            <w:r w:rsidRPr="007271B2">
              <w:rPr>
                <w:color w:val="3E3938"/>
                <w:spacing w:val="-8"/>
                <w:sz w:val="18"/>
              </w:rPr>
              <w:t xml:space="preserve"> </w:t>
            </w:r>
            <w:r w:rsidRPr="007271B2">
              <w:rPr>
                <w:color w:val="3E3938"/>
                <w:spacing w:val="-6"/>
                <w:sz w:val="18"/>
              </w:rPr>
              <w:t>în</w:t>
            </w:r>
            <w:r w:rsidRPr="007271B2">
              <w:rPr>
                <w:color w:val="3E3938"/>
                <w:spacing w:val="-11"/>
                <w:sz w:val="18"/>
              </w:rPr>
              <w:t xml:space="preserve"> </w:t>
            </w:r>
            <w:r w:rsidRPr="007271B2">
              <w:rPr>
                <w:color w:val="3E3938"/>
                <w:spacing w:val="-6"/>
                <w:sz w:val="18"/>
              </w:rPr>
              <w:t>medicina</w:t>
            </w:r>
            <w:r w:rsidRPr="007271B2">
              <w:rPr>
                <w:color w:val="3E3938"/>
                <w:spacing w:val="-8"/>
                <w:sz w:val="18"/>
              </w:rPr>
              <w:t xml:space="preserve"> </w:t>
            </w:r>
            <w:r w:rsidRPr="007271B2">
              <w:rPr>
                <w:color w:val="3E3938"/>
                <w:spacing w:val="-6"/>
                <w:sz w:val="18"/>
              </w:rPr>
              <w:t>dentară,</w:t>
            </w:r>
            <w:r w:rsidRPr="007271B2">
              <w:rPr>
                <w:color w:val="3E3938"/>
                <w:spacing w:val="-8"/>
                <w:sz w:val="18"/>
              </w:rPr>
              <w:t xml:space="preserve"> </w:t>
            </w:r>
            <w:r w:rsidRPr="007271B2">
              <w:rPr>
                <w:color w:val="3E3938"/>
                <w:spacing w:val="-6"/>
                <w:sz w:val="18"/>
              </w:rPr>
              <w:t>Editura</w:t>
            </w:r>
            <w:r w:rsidRPr="007271B2">
              <w:rPr>
                <w:color w:val="3E3938"/>
                <w:spacing w:val="-8"/>
                <w:sz w:val="18"/>
              </w:rPr>
              <w:t xml:space="preserve"> </w:t>
            </w:r>
            <w:r w:rsidRPr="007271B2">
              <w:rPr>
                <w:color w:val="3E3938"/>
                <w:spacing w:val="-6"/>
                <w:sz w:val="18"/>
              </w:rPr>
              <w:t>„Victor</w:t>
            </w:r>
            <w:r w:rsidRPr="007271B2">
              <w:rPr>
                <w:color w:val="3E3938"/>
                <w:spacing w:val="-9"/>
                <w:sz w:val="18"/>
              </w:rPr>
              <w:t xml:space="preserve"> </w:t>
            </w:r>
            <w:r w:rsidRPr="007271B2">
              <w:rPr>
                <w:color w:val="3E3938"/>
                <w:spacing w:val="-6"/>
                <w:sz w:val="18"/>
              </w:rPr>
              <w:t>Babeş”,</w:t>
            </w:r>
            <w:r w:rsidRPr="007271B2">
              <w:rPr>
                <w:color w:val="3E3938"/>
                <w:spacing w:val="-9"/>
                <w:sz w:val="18"/>
              </w:rPr>
              <w:t xml:space="preserve"> </w:t>
            </w:r>
            <w:r w:rsidRPr="007271B2">
              <w:rPr>
                <w:color w:val="3E3938"/>
                <w:spacing w:val="-6"/>
                <w:sz w:val="18"/>
              </w:rPr>
              <w:t>2021,</w:t>
            </w:r>
            <w:r w:rsidRPr="007271B2">
              <w:rPr>
                <w:color w:val="3E3938"/>
                <w:spacing w:val="-9"/>
                <w:sz w:val="18"/>
              </w:rPr>
              <w:t xml:space="preserve"> </w:t>
            </w:r>
            <w:r w:rsidRPr="007271B2">
              <w:rPr>
                <w:color w:val="3E3938"/>
                <w:spacing w:val="-6"/>
                <w:sz w:val="18"/>
              </w:rPr>
              <w:t>ISBN</w:t>
            </w:r>
            <w:r w:rsidRPr="007271B2">
              <w:rPr>
                <w:color w:val="3E3938"/>
                <w:spacing w:val="-10"/>
                <w:sz w:val="18"/>
              </w:rPr>
              <w:t xml:space="preserve"> </w:t>
            </w:r>
            <w:r w:rsidRPr="007271B2">
              <w:rPr>
                <w:color w:val="3E3938"/>
                <w:spacing w:val="-6"/>
                <w:sz w:val="18"/>
              </w:rPr>
              <w:t xml:space="preserve">978- </w:t>
            </w:r>
            <w:r w:rsidRPr="007271B2">
              <w:rPr>
                <w:color w:val="3E3938"/>
                <w:spacing w:val="-2"/>
                <w:sz w:val="18"/>
              </w:rPr>
              <w:t>606-786-255-3</w:t>
            </w:r>
          </w:p>
          <w:p w:rsidR="00F05138" w:rsidRPr="004A342B" w:rsidRDefault="00F05138" w:rsidP="00AB199B">
            <w:pPr>
              <w:pStyle w:val="ListParagraph"/>
              <w:numPr>
                <w:ilvl w:val="0"/>
                <w:numId w:val="14"/>
              </w:numPr>
              <w:tabs>
                <w:tab w:val="left" w:pos="3305"/>
              </w:tabs>
              <w:spacing w:before="84"/>
              <w:ind w:right="301"/>
              <w:jc w:val="both"/>
              <w:rPr>
                <w:sz w:val="18"/>
              </w:rPr>
            </w:pPr>
            <w:r w:rsidRPr="007271B2">
              <w:rPr>
                <w:color w:val="3E3938"/>
                <w:spacing w:val="-4"/>
                <w:sz w:val="18"/>
              </w:rPr>
              <w:t>Carmen</w:t>
            </w:r>
            <w:r w:rsidRPr="007271B2">
              <w:rPr>
                <w:color w:val="3E3938"/>
                <w:spacing w:val="-14"/>
                <w:sz w:val="18"/>
              </w:rPr>
              <w:t xml:space="preserve"> </w:t>
            </w:r>
            <w:r w:rsidRPr="007271B2">
              <w:rPr>
                <w:color w:val="3E3938"/>
                <w:spacing w:val="-4"/>
                <w:sz w:val="18"/>
              </w:rPr>
              <w:t>Todea,</w:t>
            </w:r>
            <w:r w:rsidRPr="007271B2">
              <w:rPr>
                <w:color w:val="3E3938"/>
                <w:spacing w:val="-10"/>
                <w:sz w:val="18"/>
              </w:rPr>
              <w:t xml:space="preserve"> </w:t>
            </w:r>
            <w:r w:rsidRPr="007271B2">
              <w:rPr>
                <w:color w:val="3E3938"/>
                <w:spacing w:val="-4"/>
                <w:sz w:val="18"/>
              </w:rPr>
              <w:t>Daliana</w:t>
            </w:r>
            <w:r w:rsidRPr="007271B2">
              <w:rPr>
                <w:color w:val="3E3938"/>
                <w:spacing w:val="-9"/>
                <w:sz w:val="18"/>
              </w:rPr>
              <w:t xml:space="preserve"> </w:t>
            </w:r>
            <w:r w:rsidRPr="007271B2">
              <w:rPr>
                <w:color w:val="3E3938"/>
                <w:spacing w:val="-4"/>
                <w:sz w:val="18"/>
              </w:rPr>
              <w:t>Emanuela</w:t>
            </w:r>
            <w:r w:rsidRPr="007271B2">
              <w:rPr>
                <w:color w:val="3E3938"/>
                <w:spacing w:val="-12"/>
                <w:sz w:val="18"/>
              </w:rPr>
              <w:t xml:space="preserve"> </w:t>
            </w:r>
            <w:r w:rsidRPr="007271B2">
              <w:rPr>
                <w:color w:val="3E3938"/>
                <w:spacing w:val="-4"/>
                <w:sz w:val="18"/>
              </w:rPr>
              <w:t>Bojoga,</w:t>
            </w:r>
            <w:r w:rsidRPr="007271B2">
              <w:rPr>
                <w:color w:val="3E3938"/>
                <w:spacing w:val="-12"/>
                <w:sz w:val="18"/>
              </w:rPr>
              <w:t xml:space="preserve"> </w:t>
            </w:r>
            <w:r w:rsidRPr="007271B2">
              <w:rPr>
                <w:color w:val="3E3938"/>
                <w:spacing w:val="-4"/>
                <w:sz w:val="18"/>
              </w:rPr>
              <w:t>Edmond</w:t>
            </w:r>
            <w:r w:rsidRPr="007271B2">
              <w:rPr>
                <w:color w:val="3E3938"/>
                <w:spacing w:val="-9"/>
                <w:sz w:val="18"/>
              </w:rPr>
              <w:t xml:space="preserve"> </w:t>
            </w:r>
            <w:r w:rsidRPr="007271B2">
              <w:rPr>
                <w:color w:val="3E3938"/>
                <w:spacing w:val="-4"/>
                <w:sz w:val="18"/>
              </w:rPr>
              <w:t>Ciora,</w:t>
            </w:r>
            <w:r w:rsidRPr="007271B2">
              <w:rPr>
                <w:color w:val="3E3938"/>
                <w:spacing w:val="-12"/>
                <w:sz w:val="18"/>
              </w:rPr>
              <w:t xml:space="preserve"> </w:t>
            </w:r>
            <w:r w:rsidRPr="007271B2">
              <w:rPr>
                <w:color w:val="3E3938"/>
                <w:spacing w:val="-4"/>
                <w:sz w:val="18"/>
              </w:rPr>
              <w:t>Mihaela</w:t>
            </w:r>
            <w:r w:rsidRPr="007271B2">
              <w:rPr>
                <w:color w:val="3E3938"/>
                <w:spacing w:val="-12"/>
                <w:sz w:val="18"/>
              </w:rPr>
              <w:t xml:space="preserve"> </w:t>
            </w:r>
            <w:r w:rsidRPr="007271B2">
              <w:rPr>
                <w:color w:val="3E3938"/>
                <w:spacing w:val="-4"/>
                <w:sz w:val="18"/>
              </w:rPr>
              <w:t>Cîrdei,</w:t>
            </w:r>
            <w:r w:rsidRPr="007271B2">
              <w:rPr>
                <w:color w:val="3E3938"/>
                <w:spacing w:val="-10"/>
                <w:sz w:val="18"/>
              </w:rPr>
              <w:t xml:space="preserve"> </w:t>
            </w:r>
            <w:r w:rsidRPr="007271B2">
              <w:rPr>
                <w:color w:val="3E3938"/>
                <w:spacing w:val="-4"/>
                <w:sz w:val="18"/>
              </w:rPr>
              <w:t>George</w:t>
            </w:r>
            <w:r w:rsidRPr="007271B2">
              <w:rPr>
                <w:color w:val="3E3938"/>
                <w:spacing w:val="-9"/>
                <w:sz w:val="18"/>
              </w:rPr>
              <w:t xml:space="preserve"> </w:t>
            </w:r>
            <w:r w:rsidRPr="007271B2">
              <w:rPr>
                <w:color w:val="3E3938"/>
                <w:spacing w:val="-4"/>
                <w:sz w:val="18"/>
              </w:rPr>
              <w:t>Dumitru Constantin,</w:t>
            </w:r>
            <w:r w:rsidRPr="007271B2">
              <w:rPr>
                <w:color w:val="3E3938"/>
                <w:spacing w:val="-8"/>
                <w:sz w:val="18"/>
              </w:rPr>
              <w:t xml:space="preserve"> </w:t>
            </w:r>
            <w:r w:rsidRPr="007271B2">
              <w:rPr>
                <w:color w:val="3E3938"/>
                <w:spacing w:val="-4"/>
                <w:sz w:val="18"/>
              </w:rPr>
              <w:t>Elena</w:t>
            </w:r>
            <w:r w:rsidRPr="007271B2">
              <w:rPr>
                <w:color w:val="3E3938"/>
                <w:spacing w:val="-7"/>
                <w:sz w:val="18"/>
              </w:rPr>
              <w:t xml:space="preserve"> </w:t>
            </w:r>
            <w:r w:rsidRPr="007271B2">
              <w:rPr>
                <w:color w:val="3E3938"/>
                <w:spacing w:val="-4"/>
                <w:sz w:val="18"/>
              </w:rPr>
              <w:t>Hanigovski,</w:t>
            </w:r>
            <w:r w:rsidRPr="007271B2">
              <w:rPr>
                <w:color w:val="3E3938"/>
                <w:spacing w:val="-8"/>
                <w:sz w:val="18"/>
              </w:rPr>
              <w:t xml:space="preserve"> </w:t>
            </w:r>
            <w:r w:rsidRPr="007271B2">
              <w:rPr>
                <w:b/>
                <w:spacing w:val="-4"/>
                <w:sz w:val="18"/>
              </w:rPr>
              <w:t>Ruxandra</w:t>
            </w:r>
            <w:r w:rsidRPr="007271B2">
              <w:rPr>
                <w:b/>
                <w:spacing w:val="-7"/>
                <w:sz w:val="18"/>
              </w:rPr>
              <w:t xml:space="preserve"> </w:t>
            </w:r>
            <w:r w:rsidRPr="007271B2">
              <w:rPr>
                <w:b/>
                <w:spacing w:val="-4"/>
                <w:sz w:val="18"/>
              </w:rPr>
              <w:t>Elena</w:t>
            </w:r>
            <w:r w:rsidRPr="007271B2">
              <w:rPr>
                <w:b/>
                <w:spacing w:val="-7"/>
                <w:sz w:val="18"/>
              </w:rPr>
              <w:t xml:space="preserve"> </w:t>
            </w:r>
            <w:r w:rsidRPr="007271B2">
              <w:rPr>
                <w:b/>
                <w:spacing w:val="-4"/>
                <w:sz w:val="18"/>
              </w:rPr>
              <w:t>Luca</w:t>
            </w:r>
            <w:r w:rsidRPr="007271B2">
              <w:rPr>
                <w:color w:val="3E3938"/>
                <w:spacing w:val="-4"/>
                <w:sz w:val="18"/>
              </w:rPr>
              <w:t>,</w:t>
            </w:r>
            <w:r w:rsidRPr="007271B2">
              <w:rPr>
                <w:color w:val="3E3938"/>
                <w:spacing w:val="-10"/>
                <w:sz w:val="18"/>
              </w:rPr>
              <w:t xml:space="preserve"> </w:t>
            </w:r>
            <w:r w:rsidRPr="007271B2">
              <w:rPr>
                <w:color w:val="3E3938"/>
                <w:spacing w:val="-4"/>
                <w:sz w:val="18"/>
              </w:rPr>
              <w:t>Mariana</w:t>
            </w:r>
            <w:r w:rsidRPr="007271B2">
              <w:rPr>
                <w:color w:val="3E3938"/>
                <w:spacing w:val="-10"/>
                <w:sz w:val="18"/>
              </w:rPr>
              <w:t xml:space="preserve"> </w:t>
            </w:r>
            <w:r w:rsidRPr="007271B2">
              <w:rPr>
                <w:color w:val="3E3938"/>
                <w:spacing w:val="-4"/>
                <w:sz w:val="18"/>
              </w:rPr>
              <w:t>Ioana</w:t>
            </w:r>
            <w:r w:rsidRPr="007271B2">
              <w:rPr>
                <w:color w:val="3E3938"/>
                <w:spacing w:val="-10"/>
                <w:sz w:val="18"/>
              </w:rPr>
              <w:t xml:space="preserve"> </w:t>
            </w:r>
            <w:r w:rsidRPr="007271B2">
              <w:rPr>
                <w:color w:val="3E3938"/>
                <w:spacing w:val="-4"/>
                <w:sz w:val="18"/>
              </w:rPr>
              <w:t>Miron,</w:t>
            </w:r>
            <w:r w:rsidRPr="007271B2">
              <w:rPr>
                <w:color w:val="3E3938"/>
                <w:spacing w:val="-10"/>
                <w:sz w:val="18"/>
              </w:rPr>
              <w:t xml:space="preserve"> </w:t>
            </w:r>
            <w:r w:rsidRPr="007271B2">
              <w:rPr>
                <w:color w:val="3E3938"/>
                <w:spacing w:val="-4"/>
                <w:sz w:val="18"/>
              </w:rPr>
              <w:t>Ioana</w:t>
            </w:r>
            <w:r w:rsidRPr="007271B2">
              <w:rPr>
                <w:color w:val="3E3938"/>
                <w:spacing w:val="-7"/>
                <w:sz w:val="18"/>
              </w:rPr>
              <w:t xml:space="preserve"> </w:t>
            </w:r>
            <w:r w:rsidRPr="007271B2">
              <w:rPr>
                <w:color w:val="3E3938"/>
                <w:spacing w:val="-4"/>
                <w:sz w:val="18"/>
              </w:rPr>
              <w:t xml:space="preserve">Roxana </w:t>
            </w:r>
            <w:r w:rsidRPr="007271B2">
              <w:rPr>
                <w:color w:val="3E3938"/>
                <w:spacing w:val="-6"/>
                <w:sz w:val="18"/>
              </w:rPr>
              <w:t>Munteanu,</w:t>
            </w:r>
            <w:r w:rsidRPr="007271B2">
              <w:rPr>
                <w:color w:val="3E3938"/>
                <w:spacing w:val="-9"/>
                <w:sz w:val="18"/>
              </w:rPr>
              <w:t xml:space="preserve"> </w:t>
            </w:r>
            <w:r w:rsidRPr="007271B2">
              <w:rPr>
                <w:color w:val="3E3938"/>
                <w:spacing w:val="-6"/>
                <w:sz w:val="18"/>
              </w:rPr>
              <w:t>Emergencies</w:t>
            </w:r>
            <w:r w:rsidRPr="007271B2">
              <w:rPr>
                <w:color w:val="3E3938"/>
                <w:spacing w:val="-10"/>
                <w:sz w:val="18"/>
              </w:rPr>
              <w:t xml:space="preserve"> </w:t>
            </w:r>
            <w:r w:rsidRPr="007271B2">
              <w:rPr>
                <w:color w:val="3E3938"/>
                <w:spacing w:val="-6"/>
                <w:sz w:val="18"/>
              </w:rPr>
              <w:t>in</w:t>
            </w:r>
            <w:r w:rsidRPr="007271B2">
              <w:rPr>
                <w:color w:val="3E3938"/>
                <w:spacing w:val="-7"/>
                <w:sz w:val="18"/>
              </w:rPr>
              <w:t xml:space="preserve"> </w:t>
            </w:r>
            <w:r w:rsidRPr="007271B2">
              <w:rPr>
                <w:color w:val="3E3938"/>
                <w:spacing w:val="-6"/>
                <w:sz w:val="18"/>
              </w:rPr>
              <w:t>dental</w:t>
            </w:r>
            <w:r w:rsidRPr="007271B2">
              <w:rPr>
                <w:color w:val="3E3938"/>
                <w:spacing w:val="-11"/>
                <w:sz w:val="18"/>
              </w:rPr>
              <w:t xml:space="preserve"> </w:t>
            </w:r>
            <w:r w:rsidRPr="007271B2">
              <w:rPr>
                <w:color w:val="3E3938"/>
                <w:spacing w:val="-6"/>
                <w:sz w:val="18"/>
              </w:rPr>
              <w:t>medicine,</w:t>
            </w:r>
            <w:r w:rsidRPr="007271B2">
              <w:rPr>
                <w:color w:val="3E3938"/>
                <w:spacing w:val="-9"/>
                <w:sz w:val="18"/>
              </w:rPr>
              <w:t xml:space="preserve"> </w:t>
            </w:r>
            <w:r w:rsidRPr="007271B2">
              <w:rPr>
                <w:color w:val="3E3938"/>
                <w:spacing w:val="-6"/>
                <w:sz w:val="18"/>
              </w:rPr>
              <w:t>Editura</w:t>
            </w:r>
            <w:r w:rsidRPr="007271B2">
              <w:rPr>
                <w:color w:val="3E3938"/>
                <w:spacing w:val="-7"/>
                <w:sz w:val="18"/>
              </w:rPr>
              <w:t xml:space="preserve"> </w:t>
            </w:r>
            <w:r w:rsidRPr="007271B2">
              <w:rPr>
                <w:color w:val="3E3938"/>
                <w:spacing w:val="-6"/>
                <w:sz w:val="18"/>
              </w:rPr>
              <w:t>„Victor</w:t>
            </w:r>
            <w:r w:rsidRPr="007271B2">
              <w:rPr>
                <w:color w:val="3E3938"/>
                <w:spacing w:val="-9"/>
                <w:sz w:val="18"/>
              </w:rPr>
              <w:t xml:space="preserve"> </w:t>
            </w:r>
            <w:r w:rsidRPr="007271B2">
              <w:rPr>
                <w:color w:val="3E3938"/>
                <w:spacing w:val="-6"/>
                <w:sz w:val="18"/>
              </w:rPr>
              <w:t>Babeş”,</w:t>
            </w:r>
            <w:r w:rsidRPr="007271B2">
              <w:rPr>
                <w:color w:val="3E3938"/>
                <w:spacing w:val="-11"/>
                <w:sz w:val="18"/>
              </w:rPr>
              <w:t xml:space="preserve"> </w:t>
            </w:r>
            <w:r w:rsidRPr="007271B2">
              <w:rPr>
                <w:color w:val="3E3938"/>
                <w:spacing w:val="-6"/>
                <w:sz w:val="18"/>
              </w:rPr>
              <w:t>2021,</w:t>
            </w:r>
            <w:r w:rsidRPr="007271B2">
              <w:rPr>
                <w:color w:val="3E3938"/>
                <w:spacing w:val="-9"/>
                <w:sz w:val="18"/>
              </w:rPr>
              <w:t xml:space="preserve"> </w:t>
            </w:r>
            <w:r w:rsidRPr="007271B2">
              <w:rPr>
                <w:color w:val="3E3938"/>
                <w:spacing w:val="-6"/>
                <w:sz w:val="18"/>
              </w:rPr>
              <w:t>ISBN</w:t>
            </w:r>
            <w:r w:rsidRPr="007271B2">
              <w:rPr>
                <w:color w:val="3E3938"/>
                <w:spacing w:val="-12"/>
                <w:sz w:val="18"/>
              </w:rPr>
              <w:t xml:space="preserve"> </w:t>
            </w:r>
            <w:r w:rsidRPr="007271B2">
              <w:rPr>
                <w:color w:val="3E3938"/>
                <w:spacing w:val="-6"/>
                <w:sz w:val="18"/>
              </w:rPr>
              <w:t>ISBN</w:t>
            </w:r>
            <w:r w:rsidRPr="007271B2">
              <w:rPr>
                <w:color w:val="3E3938"/>
                <w:spacing w:val="-10"/>
                <w:sz w:val="18"/>
              </w:rPr>
              <w:t xml:space="preserve"> </w:t>
            </w:r>
            <w:r w:rsidRPr="007271B2">
              <w:rPr>
                <w:color w:val="3E3938"/>
                <w:spacing w:val="-6"/>
                <w:sz w:val="18"/>
              </w:rPr>
              <w:t xml:space="preserve">978-606- </w:t>
            </w:r>
            <w:r w:rsidRPr="007271B2">
              <w:rPr>
                <w:color w:val="3E3938"/>
                <w:spacing w:val="-2"/>
                <w:sz w:val="18"/>
              </w:rPr>
              <w:t>786-254-6</w:t>
            </w:r>
          </w:p>
          <w:p w:rsidR="00F05138" w:rsidRPr="00594C62" w:rsidRDefault="00F05138" w:rsidP="008603D7">
            <w:pPr>
              <w:tabs>
                <w:tab w:val="left" w:pos="3303"/>
                <w:tab w:val="left" w:pos="3305"/>
              </w:tabs>
              <w:spacing w:before="83"/>
              <w:ind w:right="150"/>
              <w:rPr>
                <w:b/>
                <w:sz w:val="18"/>
              </w:rPr>
            </w:pPr>
            <w:r w:rsidRPr="00594C62">
              <w:rPr>
                <w:b/>
                <w:sz w:val="18"/>
              </w:rPr>
              <w:t>Capitol carte ed. Internationala:</w:t>
            </w:r>
          </w:p>
          <w:p w:rsidR="00F05138" w:rsidRDefault="00F05138" w:rsidP="00AB199B">
            <w:pPr>
              <w:pStyle w:val="ListParagraph"/>
              <w:numPr>
                <w:ilvl w:val="0"/>
                <w:numId w:val="17"/>
              </w:numPr>
              <w:ind w:left="360"/>
              <w:jc w:val="both"/>
              <w:rPr>
                <w:sz w:val="18"/>
              </w:rPr>
            </w:pPr>
            <w:r w:rsidRPr="004A342B">
              <w:rPr>
                <w:sz w:val="18"/>
              </w:rPr>
              <w:t>Dental Caries - From Prevention to Restoration", ISBN 978-1-83635-641-7, Prof. Efka Zabokova Bilbilova</w:t>
            </w:r>
            <w:r>
              <w:rPr>
                <w:sz w:val="18"/>
              </w:rPr>
              <w:t xml:space="preserve">, </w:t>
            </w:r>
            <w:r w:rsidRPr="004A342B">
              <w:rPr>
                <w:sz w:val="18"/>
              </w:rPr>
              <w:t>2025/9/29, IntechOpen</w:t>
            </w:r>
            <w:r>
              <w:rPr>
                <w:sz w:val="18"/>
              </w:rPr>
              <w:t xml:space="preserve">. </w:t>
            </w:r>
          </w:p>
          <w:p w:rsidR="00F05138" w:rsidRDefault="00F05138" w:rsidP="00AB199B">
            <w:pPr>
              <w:pStyle w:val="ListParagraph"/>
              <w:ind w:left="360"/>
              <w:jc w:val="both"/>
              <w:rPr>
                <w:sz w:val="18"/>
              </w:rPr>
            </w:pPr>
            <w:r>
              <w:rPr>
                <w:sz w:val="18"/>
              </w:rPr>
              <w:t>Capitol</w:t>
            </w:r>
            <w:r w:rsidRPr="004A342B">
              <w:rPr>
                <w:sz w:val="18"/>
              </w:rPr>
              <w:t>: Advanced laser application for dental caries management</w:t>
            </w:r>
          </w:p>
          <w:p w:rsidR="00F05138" w:rsidRDefault="00F05138" w:rsidP="00AB199B">
            <w:pPr>
              <w:pStyle w:val="ListParagraph"/>
              <w:ind w:left="360"/>
              <w:jc w:val="both"/>
              <w:rPr>
                <w:sz w:val="18"/>
              </w:rPr>
            </w:pPr>
            <w:r>
              <w:rPr>
                <w:sz w:val="18"/>
              </w:rPr>
              <w:t>Autori</w:t>
            </w:r>
            <w:r w:rsidRPr="004A342B">
              <w:rPr>
                <w:sz w:val="18"/>
              </w:rPr>
              <w:t>:</w:t>
            </w:r>
            <w:r w:rsidRPr="004A342B">
              <w:rPr>
                <w:b/>
                <w:sz w:val="18"/>
              </w:rPr>
              <w:t>Ruxandra Elena Luca</w:t>
            </w:r>
            <w:r w:rsidRPr="004A342B">
              <w:rPr>
                <w:sz w:val="18"/>
              </w:rPr>
              <w:t>, Roxana Ioana Munteanu, Mariana Ioana Miron, Alexandra Roi and Ciprian Ioan Roi</w:t>
            </w:r>
          </w:p>
          <w:p w:rsidR="00F05138" w:rsidRPr="004A3105" w:rsidRDefault="00F05138" w:rsidP="00AB199B">
            <w:pPr>
              <w:widowControl/>
              <w:ind w:left="420" w:hanging="60"/>
              <w:jc w:val="both"/>
              <w:rPr>
                <w:rFonts w:eastAsia="Times New Roman"/>
                <w:sz w:val="18"/>
                <w:szCs w:val="18"/>
                <w:lang w:eastAsia="ro-RO"/>
              </w:rPr>
            </w:pPr>
            <w:r w:rsidRPr="004A3105">
              <w:rPr>
                <w:rFonts w:eastAsia="Times New Roman"/>
                <w:sz w:val="18"/>
                <w:szCs w:val="18"/>
                <w:lang w:eastAsia="ro-RO"/>
              </w:rPr>
              <w:t>Doi 10.5772/intechopen.1008113</w:t>
            </w:r>
            <w:r>
              <w:rPr>
                <w:rFonts w:eastAsia="Times New Roman"/>
                <w:sz w:val="18"/>
                <w:szCs w:val="18"/>
                <w:lang w:eastAsia="ro-RO"/>
              </w:rPr>
              <w:t xml:space="preserve">, </w:t>
            </w:r>
            <w:r w:rsidRPr="004A3105">
              <w:rPr>
                <w:rFonts w:eastAsia="Times New Roman"/>
                <w:sz w:val="18"/>
                <w:szCs w:val="18"/>
                <w:lang w:eastAsia="ro-RO"/>
              </w:rPr>
              <w:t>ISBN 978-1-83635-640-0</w:t>
            </w:r>
            <w:r>
              <w:rPr>
                <w:rFonts w:eastAsia="Times New Roman"/>
                <w:sz w:val="18"/>
                <w:szCs w:val="18"/>
                <w:lang w:eastAsia="ro-RO"/>
              </w:rPr>
              <w:t xml:space="preserve">, </w:t>
            </w:r>
            <w:r w:rsidRPr="004A3105">
              <w:rPr>
                <w:rFonts w:eastAsia="Times New Roman"/>
                <w:sz w:val="18"/>
                <w:szCs w:val="18"/>
                <w:lang w:eastAsia="ro-RO"/>
              </w:rPr>
              <w:t>Print ISBN 978-1-83635-641-7</w:t>
            </w:r>
            <w:r>
              <w:rPr>
                <w:rFonts w:eastAsia="Times New Roman"/>
                <w:sz w:val="18"/>
                <w:szCs w:val="18"/>
                <w:lang w:eastAsia="ro-RO"/>
              </w:rPr>
              <w:t xml:space="preserve">, </w:t>
            </w:r>
            <w:r w:rsidRPr="004A3105">
              <w:rPr>
                <w:rFonts w:eastAsia="Times New Roman"/>
                <w:sz w:val="18"/>
                <w:szCs w:val="18"/>
                <w:lang w:eastAsia="ro-RO"/>
              </w:rPr>
              <w:t>eBook (PDF) ISBN 978-1-83635-642-4</w:t>
            </w:r>
          </w:p>
          <w:p w:rsidR="00F05138" w:rsidRPr="004A342B" w:rsidRDefault="00F05138" w:rsidP="00AB199B">
            <w:pPr>
              <w:pStyle w:val="ListParagraph"/>
              <w:ind w:left="0"/>
              <w:jc w:val="both"/>
              <w:rPr>
                <w:sz w:val="18"/>
              </w:rPr>
            </w:pPr>
          </w:p>
          <w:p w:rsidR="00F05138" w:rsidRDefault="00F05138" w:rsidP="00AB199B">
            <w:pPr>
              <w:pStyle w:val="ListParagraph"/>
              <w:numPr>
                <w:ilvl w:val="0"/>
                <w:numId w:val="17"/>
              </w:numPr>
              <w:ind w:left="360"/>
              <w:jc w:val="both"/>
              <w:rPr>
                <w:sz w:val="18"/>
              </w:rPr>
            </w:pPr>
            <w:r w:rsidRPr="004A342B">
              <w:rPr>
                <w:sz w:val="18"/>
              </w:rPr>
              <w:t>Periodontal Frontiers, Prof. Haim Tal</w:t>
            </w:r>
            <w:r>
              <w:rPr>
                <w:sz w:val="18"/>
              </w:rPr>
              <w:t xml:space="preserve">, </w:t>
            </w:r>
            <w:r w:rsidRPr="004A342B">
              <w:rPr>
                <w:sz w:val="18"/>
              </w:rPr>
              <w:t>, 2025/8/28 Editor IntechOpen</w:t>
            </w:r>
          </w:p>
          <w:p w:rsidR="00F05138" w:rsidRDefault="00F05138" w:rsidP="00AB199B">
            <w:pPr>
              <w:pStyle w:val="ListParagraph"/>
              <w:ind w:left="360"/>
              <w:jc w:val="both"/>
              <w:rPr>
                <w:sz w:val="18"/>
              </w:rPr>
            </w:pPr>
            <w:r>
              <w:rPr>
                <w:sz w:val="18"/>
              </w:rPr>
              <w:t>Capitol</w:t>
            </w:r>
            <w:r w:rsidRPr="004A342B">
              <w:rPr>
                <w:sz w:val="18"/>
              </w:rPr>
              <w:t xml:space="preserve">:Periodontal Pathogens and their Involvement in the Oral Carcinogenesis Process </w:t>
            </w:r>
          </w:p>
          <w:p w:rsidR="00F05138" w:rsidRDefault="00F05138" w:rsidP="00AB199B">
            <w:pPr>
              <w:pStyle w:val="ListParagraph"/>
              <w:ind w:left="360"/>
              <w:jc w:val="both"/>
              <w:rPr>
                <w:sz w:val="18"/>
              </w:rPr>
            </w:pPr>
            <w:r>
              <w:rPr>
                <w:sz w:val="18"/>
              </w:rPr>
              <w:t>Autori</w:t>
            </w:r>
            <w:r w:rsidRPr="004A342B">
              <w:rPr>
                <w:sz w:val="18"/>
              </w:rPr>
              <w:t xml:space="preserve">: Alexandra Roi, Ciprian Ioan Roi, Mircea Rivis, </w:t>
            </w:r>
            <w:r w:rsidRPr="004A342B">
              <w:rPr>
                <w:b/>
                <w:sz w:val="18"/>
              </w:rPr>
              <w:t>Ruxandra Luca</w:t>
            </w:r>
            <w:r w:rsidRPr="004A342B">
              <w:rPr>
                <w:sz w:val="18"/>
              </w:rPr>
              <w:t>, Simina Boia, Laura-Cristina Rusu</w:t>
            </w:r>
          </w:p>
          <w:p w:rsidR="008603D7" w:rsidRDefault="008603D7" w:rsidP="00AB199B">
            <w:pPr>
              <w:pStyle w:val="ListParagraph"/>
              <w:ind w:left="360"/>
              <w:jc w:val="both"/>
              <w:rPr>
                <w:sz w:val="18"/>
              </w:rPr>
            </w:pPr>
          </w:p>
          <w:p w:rsidR="008603D7" w:rsidRDefault="008603D7" w:rsidP="008603D7">
            <w:pPr>
              <w:pStyle w:val="TableParagraph"/>
              <w:spacing w:line="206" w:lineRule="exact"/>
              <w:ind w:left="139"/>
              <w:jc w:val="both"/>
              <w:rPr>
                <w:b/>
                <w:sz w:val="18"/>
              </w:rPr>
            </w:pPr>
            <w:r>
              <w:rPr>
                <w:b/>
                <w:color w:val="3E3938"/>
                <w:spacing w:val="-6"/>
                <w:sz w:val="18"/>
              </w:rPr>
              <w:t>Lista</w:t>
            </w:r>
            <w:r>
              <w:rPr>
                <w:b/>
                <w:color w:val="3E3938"/>
                <w:spacing w:val="-15"/>
                <w:sz w:val="18"/>
              </w:rPr>
              <w:t xml:space="preserve"> </w:t>
            </w:r>
            <w:r>
              <w:rPr>
                <w:b/>
                <w:color w:val="3E3938"/>
                <w:spacing w:val="-6"/>
                <w:sz w:val="18"/>
              </w:rPr>
              <w:t>lucrărilor</w:t>
            </w:r>
            <w:r>
              <w:rPr>
                <w:b/>
                <w:color w:val="3E3938"/>
                <w:spacing w:val="-11"/>
                <w:sz w:val="18"/>
              </w:rPr>
              <w:t xml:space="preserve"> </w:t>
            </w:r>
            <w:r>
              <w:rPr>
                <w:b/>
                <w:color w:val="3E3938"/>
                <w:spacing w:val="-6"/>
                <w:sz w:val="18"/>
              </w:rPr>
              <w:t>științifice</w:t>
            </w:r>
            <w:r>
              <w:rPr>
                <w:b/>
                <w:color w:val="3E3938"/>
                <w:spacing w:val="-10"/>
                <w:sz w:val="18"/>
              </w:rPr>
              <w:t xml:space="preserve"> </w:t>
            </w:r>
            <w:r>
              <w:rPr>
                <w:b/>
                <w:color w:val="3E3938"/>
                <w:spacing w:val="-6"/>
                <w:sz w:val="18"/>
              </w:rPr>
              <w:t>premiate,</w:t>
            </w:r>
            <w:r>
              <w:rPr>
                <w:b/>
                <w:color w:val="3E3938"/>
                <w:spacing w:val="-10"/>
                <w:sz w:val="18"/>
              </w:rPr>
              <w:t xml:space="preserve"> </w:t>
            </w:r>
            <w:r>
              <w:rPr>
                <w:b/>
                <w:color w:val="3E3938"/>
                <w:spacing w:val="-6"/>
                <w:sz w:val="18"/>
              </w:rPr>
              <w:t>în</w:t>
            </w:r>
            <w:r>
              <w:rPr>
                <w:b/>
                <w:color w:val="3E3938"/>
                <w:spacing w:val="-10"/>
                <w:sz w:val="18"/>
              </w:rPr>
              <w:t xml:space="preserve"> </w:t>
            </w:r>
            <w:r>
              <w:rPr>
                <w:b/>
                <w:color w:val="3E3938"/>
                <w:spacing w:val="-6"/>
                <w:sz w:val="18"/>
              </w:rPr>
              <w:t>calitate</w:t>
            </w:r>
            <w:r>
              <w:rPr>
                <w:b/>
                <w:color w:val="3E3938"/>
                <w:spacing w:val="-9"/>
                <w:sz w:val="18"/>
              </w:rPr>
              <w:t xml:space="preserve"> </w:t>
            </w:r>
            <w:r>
              <w:rPr>
                <w:b/>
                <w:color w:val="3E3938"/>
                <w:spacing w:val="-6"/>
                <w:sz w:val="18"/>
              </w:rPr>
              <w:t>de</w:t>
            </w:r>
            <w:r>
              <w:rPr>
                <w:b/>
                <w:color w:val="3E3938"/>
                <w:spacing w:val="-10"/>
                <w:sz w:val="18"/>
              </w:rPr>
              <w:t xml:space="preserve"> </w:t>
            </w:r>
            <w:r>
              <w:rPr>
                <w:b/>
                <w:color w:val="3E3938"/>
                <w:spacing w:val="-6"/>
                <w:sz w:val="18"/>
              </w:rPr>
              <w:t>prim</w:t>
            </w:r>
            <w:r>
              <w:rPr>
                <w:b/>
                <w:color w:val="3E3938"/>
                <w:spacing w:val="-12"/>
                <w:sz w:val="18"/>
              </w:rPr>
              <w:t xml:space="preserve"> </w:t>
            </w:r>
            <w:r>
              <w:rPr>
                <w:b/>
                <w:color w:val="3E3938"/>
                <w:spacing w:val="-6"/>
                <w:sz w:val="18"/>
              </w:rPr>
              <w:t>autor,</w:t>
            </w:r>
            <w:r>
              <w:rPr>
                <w:b/>
                <w:color w:val="3E3938"/>
                <w:spacing w:val="-10"/>
                <w:sz w:val="18"/>
              </w:rPr>
              <w:t xml:space="preserve"> </w:t>
            </w:r>
            <w:r>
              <w:rPr>
                <w:b/>
                <w:color w:val="3E3938"/>
                <w:spacing w:val="-6"/>
                <w:sz w:val="18"/>
              </w:rPr>
              <w:t>cuprinde:</w:t>
            </w:r>
          </w:p>
          <w:p w:rsidR="008603D7" w:rsidRPr="00AA585F" w:rsidRDefault="008603D7" w:rsidP="008603D7">
            <w:pPr>
              <w:pStyle w:val="TableParagraph"/>
              <w:numPr>
                <w:ilvl w:val="0"/>
                <w:numId w:val="3"/>
              </w:numPr>
              <w:tabs>
                <w:tab w:val="left" w:pos="354"/>
                <w:tab w:val="left" w:pos="356"/>
              </w:tabs>
              <w:spacing w:before="82"/>
              <w:ind w:right="48"/>
              <w:jc w:val="both"/>
              <w:rPr>
                <w:color w:val="3E3938"/>
                <w:spacing w:val="-6"/>
                <w:sz w:val="18"/>
              </w:rPr>
            </w:pPr>
            <w:r>
              <w:rPr>
                <w:b/>
                <w:color w:val="3E3938"/>
                <w:spacing w:val="-6"/>
                <w:sz w:val="18"/>
              </w:rPr>
              <w:t xml:space="preserve">Premiul 1 </w:t>
            </w:r>
            <w:r w:rsidRPr="00362BDA">
              <w:rPr>
                <w:color w:val="3E3938"/>
                <w:spacing w:val="-6"/>
                <w:sz w:val="18"/>
              </w:rPr>
              <w:t>la secțiunea</w:t>
            </w:r>
            <w:r>
              <w:rPr>
                <w:color w:val="3E3938"/>
                <w:spacing w:val="-6"/>
                <w:sz w:val="18"/>
              </w:rPr>
              <w:t xml:space="preserve"> Poster, în cadrul celei de-a 9-a ediții a Congresului European al WFLD &amp; </w:t>
            </w:r>
            <w:r w:rsidRPr="00362BDA">
              <w:rPr>
                <w:color w:val="3E3938"/>
                <w:spacing w:val="-6"/>
                <w:sz w:val="18"/>
              </w:rPr>
              <w:t>A 10-a Conferinta Internationala de Laseri in Medicina Dentară, 2025, Mai, 29-31, Timisoara, Romania</w:t>
            </w:r>
            <w:r>
              <w:rPr>
                <w:color w:val="3E3938"/>
                <w:spacing w:val="-6"/>
                <w:sz w:val="18"/>
              </w:rPr>
              <w:t xml:space="preserve">: </w:t>
            </w:r>
            <w:r w:rsidRPr="00AA585F">
              <w:rPr>
                <w:b/>
                <w:color w:val="3E3938"/>
                <w:spacing w:val="-6"/>
                <w:sz w:val="18"/>
              </w:rPr>
              <w:t>Ruxandra Elena Luca</w:t>
            </w:r>
            <w:r w:rsidRPr="00AA585F">
              <w:rPr>
                <w:color w:val="3E3938"/>
                <w:spacing w:val="-6"/>
                <w:sz w:val="18"/>
              </w:rPr>
              <w:t>, Alessandro Del Vecchio, Ioana</w:t>
            </w:r>
            <w:r>
              <w:rPr>
                <w:color w:val="3E3938"/>
                <w:spacing w:val="-6"/>
                <w:sz w:val="18"/>
              </w:rPr>
              <w:t xml:space="preserve"> </w:t>
            </w:r>
            <w:r w:rsidRPr="00AA585F">
              <w:rPr>
                <w:color w:val="3E3938"/>
                <w:spacing w:val="-6"/>
                <w:sz w:val="18"/>
              </w:rPr>
              <w:t>Roxana Munteanu, Carmen Darinca Todea</w:t>
            </w:r>
            <w:r>
              <w:rPr>
                <w:color w:val="3E3938"/>
                <w:spacing w:val="-6"/>
                <w:sz w:val="18"/>
              </w:rPr>
              <w:t xml:space="preserve">, </w:t>
            </w:r>
            <w:r w:rsidRPr="00AA585F">
              <w:rPr>
                <w:i/>
                <w:color w:val="3E3938"/>
                <w:spacing w:val="-6"/>
                <w:sz w:val="18"/>
              </w:rPr>
              <w:t>Cone beam CT investigation of the effects of photobiomodulation on maxillary bone mineral density</w:t>
            </w:r>
          </w:p>
          <w:p w:rsidR="008603D7" w:rsidRPr="008603D7" w:rsidRDefault="008603D7" w:rsidP="008603D7">
            <w:pPr>
              <w:pStyle w:val="TableParagraph"/>
              <w:numPr>
                <w:ilvl w:val="0"/>
                <w:numId w:val="3"/>
              </w:numPr>
              <w:tabs>
                <w:tab w:val="left" w:pos="354"/>
                <w:tab w:val="left" w:pos="356"/>
              </w:tabs>
              <w:spacing w:before="82"/>
              <w:ind w:right="48"/>
              <w:jc w:val="both"/>
              <w:rPr>
                <w:i/>
                <w:sz w:val="18"/>
              </w:rPr>
            </w:pPr>
            <w:r>
              <w:rPr>
                <w:b/>
                <w:color w:val="3E3938"/>
                <w:spacing w:val="-6"/>
                <w:sz w:val="18"/>
              </w:rPr>
              <w:t xml:space="preserve">Premiul 1 </w:t>
            </w:r>
            <w:r>
              <w:rPr>
                <w:color w:val="3E3938"/>
                <w:spacing w:val="-6"/>
                <w:sz w:val="18"/>
              </w:rPr>
              <w:t>la secțiunea</w:t>
            </w:r>
            <w:r>
              <w:rPr>
                <w:color w:val="3E3938"/>
                <w:spacing w:val="-1"/>
                <w:sz w:val="18"/>
              </w:rPr>
              <w:t xml:space="preserve"> </w:t>
            </w:r>
            <w:r>
              <w:rPr>
                <w:color w:val="3E3938"/>
                <w:spacing w:val="-6"/>
                <w:sz w:val="18"/>
              </w:rPr>
              <w:t>Oral</w:t>
            </w:r>
            <w:r>
              <w:rPr>
                <w:color w:val="3E3938"/>
                <w:spacing w:val="-3"/>
                <w:sz w:val="18"/>
              </w:rPr>
              <w:t xml:space="preserve"> </w:t>
            </w:r>
            <w:r>
              <w:rPr>
                <w:color w:val="3E3938"/>
                <w:spacing w:val="-6"/>
                <w:sz w:val="18"/>
              </w:rPr>
              <w:t>presentation în cadrul</w:t>
            </w:r>
            <w:r>
              <w:rPr>
                <w:color w:val="3E3938"/>
                <w:spacing w:val="-4"/>
                <w:sz w:val="18"/>
              </w:rPr>
              <w:t xml:space="preserve"> </w:t>
            </w:r>
            <w:r>
              <w:rPr>
                <w:color w:val="3E3938"/>
                <w:spacing w:val="-6"/>
                <w:sz w:val="18"/>
              </w:rPr>
              <w:t>Congresului</w:t>
            </w:r>
            <w:r>
              <w:rPr>
                <w:color w:val="3E3938"/>
                <w:spacing w:val="-4"/>
                <w:sz w:val="18"/>
              </w:rPr>
              <w:t xml:space="preserve"> </w:t>
            </w:r>
            <w:r>
              <w:rPr>
                <w:color w:val="3E3938"/>
                <w:spacing w:val="-6"/>
                <w:sz w:val="18"/>
              </w:rPr>
              <w:t>Internațional</w:t>
            </w:r>
            <w:r>
              <w:rPr>
                <w:color w:val="3E3938"/>
                <w:spacing w:val="-3"/>
                <w:sz w:val="18"/>
              </w:rPr>
              <w:t xml:space="preserve"> </w:t>
            </w:r>
            <w:r>
              <w:rPr>
                <w:color w:val="3E3938"/>
                <w:spacing w:val="-6"/>
                <w:sz w:val="18"/>
              </w:rPr>
              <w:t>al World</w:t>
            </w:r>
            <w:r>
              <w:rPr>
                <w:color w:val="3E3938"/>
                <w:spacing w:val="-4"/>
                <w:sz w:val="18"/>
              </w:rPr>
              <w:t xml:space="preserve"> </w:t>
            </w:r>
            <w:r>
              <w:rPr>
                <w:color w:val="3E3938"/>
                <w:spacing w:val="-6"/>
                <w:sz w:val="18"/>
              </w:rPr>
              <w:t>Federation</w:t>
            </w:r>
            <w:r>
              <w:rPr>
                <w:color w:val="3E3938"/>
                <w:spacing w:val="-4"/>
                <w:sz w:val="18"/>
              </w:rPr>
              <w:t xml:space="preserve"> </w:t>
            </w:r>
            <w:r>
              <w:rPr>
                <w:color w:val="3E3938"/>
                <w:spacing w:val="-6"/>
                <w:sz w:val="18"/>
              </w:rPr>
              <w:t xml:space="preserve">of </w:t>
            </w:r>
            <w:r>
              <w:rPr>
                <w:color w:val="3E3938"/>
                <w:sz w:val="18"/>
              </w:rPr>
              <w:t>Lasers</w:t>
            </w:r>
            <w:r>
              <w:rPr>
                <w:color w:val="3E3938"/>
                <w:spacing w:val="-4"/>
                <w:sz w:val="18"/>
              </w:rPr>
              <w:t xml:space="preserve"> </w:t>
            </w:r>
            <w:r>
              <w:rPr>
                <w:color w:val="3E3938"/>
                <w:sz w:val="18"/>
              </w:rPr>
              <w:t>in</w:t>
            </w:r>
            <w:r>
              <w:rPr>
                <w:color w:val="3E3938"/>
                <w:spacing w:val="-4"/>
                <w:sz w:val="18"/>
              </w:rPr>
              <w:t xml:space="preserve"> </w:t>
            </w:r>
            <w:r>
              <w:rPr>
                <w:color w:val="3E3938"/>
                <w:sz w:val="18"/>
              </w:rPr>
              <w:t>Dentistry,</w:t>
            </w:r>
            <w:r>
              <w:rPr>
                <w:color w:val="3E3938"/>
                <w:spacing w:val="-10"/>
                <w:sz w:val="18"/>
              </w:rPr>
              <w:t xml:space="preserve"> </w:t>
            </w:r>
            <w:r>
              <w:rPr>
                <w:color w:val="3E3938"/>
                <w:sz w:val="18"/>
              </w:rPr>
              <w:t>AEEDC</w:t>
            </w:r>
            <w:r>
              <w:rPr>
                <w:color w:val="3E3938"/>
                <w:spacing w:val="-5"/>
                <w:sz w:val="18"/>
              </w:rPr>
              <w:t xml:space="preserve"> </w:t>
            </w:r>
            <w:r>
              <w:rPr>
                <w:color w:val="3E3938"/>
                <w:sz w:val="18"/>
              </w:rPr>
              <w:t>Dubai,</w:t>
            </w:r>
            <w:r>
              <w:rPr>
                <w:color w:val="3E3938"/>
                <w:spacing w:val="-5"/>
                <w:sz w:val="18"/>
              </w:rPr>
              <w:t xml:space="preserve"> </w:t>
            </w:r>
            <w:r>
              <w:rPr>
                <w:color w:val="3E3938"/>
                <w:sz w:val="18"/>
              </w:rPr>
              <w:t>4-6</w:t>
            </w:r>
            <w:r>
              <w:rPr>
                <w:color w:val="3E3938"/>
                <w:spacing w:val="-4"/>
                <w:sz w:val="18"/>
              </w:rPr>
              <w:t xml:space="preserve"> </w:t>
            </w:r>
            <w:r>
              <w:rPr>
                <w:color w:val="3E3938"/>
                <w:sz w:val="18"/>
              </w:rPr>
              <w:t>Febr.</w:t>
            </w:r>
            <w:r>
              <w:rPr>
                <w:color w:val="3E3938"/>
                <w:spacing w:val="-5"/>
                <w:sz w:val="18"/>
              </w:rPr>
              <w:t xml:space="preserve"> </w:t>
            </w:r>
            <w:r>
              <w:rPr>
                <w:color w:val="3E3938"/>
                <w:sz w:val="18"/>
              </w:rPr>
              <w:t>2020:</w:t>
            </w:r>
            <w:r>
              <w:rPr>
                <w:color w:val="3E3938"/>
                <w:spacing w:val="-4"/>
                <w:sz w:val="18"/>
              </w:rPr>
              <w:t xml:space="preserve"> </w:t>
            </w:r>
            <w:r>
              <w:rPr>
                <w:b/>
                <w:color w:val="3E3938"/>
                <w:sz w:val="18"/>
              </w:rPr>
              <w:t>Ruxandra</w:t>
            </w:r>
            <w:r>
              <w:rPr>
                <w:b/>
                <w:color w:val="3E3938"/>
                <w:spacing w:val="-6"/>
                <w:sz w:val="18"/>
              </w:rPr>
              <w:t xml:space="preserve"> </w:t>
            </w:r>
            <w:r>
              <w:rPr>
                <w:b/>
                <w:color w:val="3E3938"/>
                <w:sz w:val="18"/>
              </w:rPr>
              <w:t>Elena</w:t>
            </w:r>
            <w:r>
              <w:rPr>
                <w:b/>
                <w:color w:val="3E3938"/>
                <w:spacing w:val="-4"/>
                <w:sz w:val="18"/>
              </w:rPr>
              <w:t xml:space="preserve"> </w:t>
            </w:r>
            <w:r>
              <w:rPr>
                <w:b/>
                <w:color w:val="3E3938"/>
                <w:sz w:val="18"/>
              </w:rPr>
              <w:t>Luca</w:t>
            </w:r>
            <w:r>
              <w:rPr>
                <w:color w:val="3E3938"/>
                <w:sz w:val="18"/>
              </w:rPr>
              <w:t>,</w:t>
            </w:r>
            <w:r>
              <w:rPr>
                <w:color w:val="3E3938"/>
                <w:spacing w:val="-5"/>
                <w:sz w:val="18"/>
              </w:rPr>
              <w:t xml:space="preserve"> </w:t>
            </w:r>
            <w:r>
              <w:rPr>
                <w:color w:val="3E3938"/>
                <w:sz w:val="18"/>
              </w:rPr>
              <w:t>Carmen</w:t>
            </w:r>
            <w:r>
              <w:rPr>
                <w:color w:val="3E3938"/>
                <w:spacing w:val="-4"/>
                <w:sz w:val="18"/>
              </w:rPr>
              <w:t xml:space="preserve"> </w:t>
            </w:r>
            <w:r>
              <w:rPr>
                <w:color w:val="3E3938"/>
                <w:sz w:val="18"/>
              </w:rPr>
              <w:t xml:space="preserve">Darinca Todea, Virgil-Florin Duma, Adrian Bradu, Adrian Gh. Podoleanu, </w:t>
            </w:r>
            <w:r>
              <w:rPr>
                <w:i/>
                <w:color w:val="3E3938"/>
                <w:sz w:val="18"/>
              </w:rPr>
              <w:t xml:space="preserve">Enhancement of bone </w:t>
            </w:r>
            <w:r>
              <w:rPr>
                <w:i/>
                <w:color w:val="3E3938"/>
                <w:spacing w:val="-6"/>
                <w:sz w:val="18"/>
              </w:rPr>
              <w:t>regeneration</w:t>
            </w:r>
            <w:r>
              <w:rPr>
                <w:i/>
                <w:color w:val="3E3938"/>
                <w:sz w:val="18"/>
              </w:rPr>
              <w:t xml:space="preserve"> </w:t>
            </w:r>
            <w:r>
              <w:rPr>
                <w:i/>
                <w:color w:val="3E3938"/>
                <w:spacing w:val="-6"/>
                <w:sz w:val="18"/>
              </w:rPr>
              <w:t>techniques using laser photobiomodulation: an</w:t>
            </w:r>
            <w:r>
              <w:rPr>
                <w:i/>
                <w:color w:val="3E3938"/>
                <w:sz w:val="18"/>
              </w:rPr>
              <w:t xml:space="preserve"> </w:t>
            </w:r>
            <w:r>
              <w:rPr>
                <w:i/>
                <w:color w:val="3E3938"/>
                <w:spacing w:val="-6"/>
                <w:sz w:val="18"/>
              </w:rPr>
              <w:t>ex-vivo study on Wistar</w:t>
            </w:r>
            <w:r>
              <w:rPr>
                <w:i/>
                <w:color w:val="3E3938"/>
                <w:spacing w:val="-1"/>
                <w:sz w:val="18"/>
              </w:rPr>
              <w:t xml:space="preserve"> </w:t>
            </w:r>
            <w:r>
              <w:rPr>
                <w:i/>
                <w:color w:val="3E3938"/>
                <w:spacing w:val="-6"/>
                <w:sz w:val="18"/>
              </w:rPr>
              <w:t xml:space="preserve">rats based on </w:t>
            </w:r>
            <w:r>
              <w:rPr>
                <w:i/>
                <w:color w:val="3E3938"/>
                <w:spacing w:val="-2"/>
                <w:sz w:val="18"/>
              </w:rPr>
              <w:t>optical</w:t>
            </w:r>
            <w:r>
              <w:rPr>
                <w:i/>
                <w:color w:val="3E3938"/>
                <w:spacing w:val="-7"/>
                <w:sz w:val="18"/>
              </w:rPr>
              <w:t xml:space="preserve"> </w:t>
            </w:r>
            <w:r>
              <w:rPr>
                <w:i/>
                <w:color w:val="3E3938"/>
                <w:spacing w:val="-2"/>
                <w:sz w:val="18"/>
              </w:rPr>
              <w:t>coherence</w:t>
            </w:r>
            <w:r>
              <w:rPr>
                <w:i/>
                <w:color w:val="3E3938"/>
                <w:spacing w:val="-7"/>
                <w:sz w:val="18"/>
              </w:rPr>
              <w:t xml:space="preserve"> </w:t>
            </w:r>
            <w:r>
              <w:rPr>
                <w:i/>
                <w:color w:val="3E3938"/>
                <w:spacing w:val="-2"/>
                <w:sz w:val="18"/>
              </w:rPr>
              <w:t>tomography</w:t>
            </w:r>
            <w:r>
              <w:rPr>
                <w:i/>
                <w:color w:val="3E3938"/>
                <w:spacing w:val="-9"/>
                <w:sz w:val="18"/>
              </w:rPr>
              <w:t xml:space="preserve"> </w:t>
            </w:r>
            <w:r>
              <w:rPr>
                <w:i/>
                <w:color w:val="3E3938"/>
                <w:spacing w:val="-2"/>
                <w:sz w:val="18"/>
              </w:rPr>
              <w:t>and</w:t>
            </w:r>
            <w:r>
              <w:rPr>
                <w:i/>
                <w:color w:val="3E3938"/>
                <w:spacing w:val="-10"/>
                <w:sz w:val="18"/>
              </w:rPr>
              <w:t xml:space="preserve"> </w:t>
            </w:r>
            <w:r>
              <w:rPr>
                <w:i/>
                <w:color w:val="3E3938"/>
                <w:spacing w:val="-2"/>
                <w:sz w:val="18"/>
              </w:rPr>
              <w:t>histology</w:t>
            </w:r>
          </w:p>
          <w:p w:rsidR="008603D7" w:rsidRDefault="008603D7" w:rsidP="008603D7">
            <w:pPr>
              <w:pStyle w:val="TableParagraph"/>
              <w:numPr>
                <w:ilvl w:val="0"/>
                <w:numId w:val="3"/>
              </w:numPr>
              <w:tabs>
                <w:tab w:val="left" w:pos="354"/>
                <w:tab w:val="left" w:pos="356"/>
              </w:tabs>
              <w:spacing w:before="79" w:line="237" w:lineRule="auto"/>
              <w:ind w:right="50"/>
              <w:jc w:val="both"/>
              <w:rPr>
                <w:i/>
                <w:sz w:val="18"/>
              </w:rPr>
            </w:pPr>
            <w:r>
              <w:rPr>
                <w:b/>
                <w:color w:val="3E3938"/>
                <w:spacing w:val="-4"/>
                <w:sz w:val="18"/>
              </w:rPr>
              <w:t>Premiul</w:t>
            </w:r>
            <w:r>
              <w:rPr>
                <w:b/>
                <w:color w:val="3E3938"/>
                <w:spacing w:val="-8"/>
                <w:sz w:val="18"/>
              </w:rPr>
              <w:t xml:space="preserve"> </w:t>
            </w:r>
            <w:r>
              <w:rPr>
                <w:b/>
                <w:color w:val="3E3938"/>
                <w:spacing w:val="-4"/>
                <w:sz w:val="18"/>
              </w:rPr>
              <w:t>I</w:t>
            </w:r>
            <w:r>
              <w:rPr>
                <w:b/>
                <w:color w:val="3E3938"/>
                <w:spacing w:val="-6"/>
                <w:sz w:val="18"/>
              </w:rPr>
              <w:t xml:space="preserve"> </w:t>
            </w:r>
            <w:r>
              <w:rPr>
                <w:color w:val="3E3938"/>
                <w:spacing w:val="-4"/>
                <w:sz w:val="18"/>
              </w:rPr>
              <w:t>în</w:t>
            </w:r>
            <w:r>
              <w:rPr>
                <w:color w:val="3E3938"/>
                <w:spacing w:val="-7"/>
                <w:sz w:val="18"/>
              </w:rPr>
              <w:t xml:space="preserve"> </w:t>
            </w:r>
            <w:r>
              <w:rPr>
                <w:color w:val="3E3938"/>
                <w:spacing w:val="-4"/>
                <w:sz w:val="18"/>
              </w:rPr>
              <w:t>cadrul</w:t>
            </w:r>
            <w:r>
              <w:rPr>
                <w:color w:val="3E3938"/>
                <w:spacing w:val="-6"/>
                <w:sz w:val="18"/>
              </w:rPr>
              <w:t xml:space="preserve"> </w:t>
            </w:r>
            <w:r>
              <w:rPr>
                <w:color w:val="3E3938"/>
                <w:spacing w:val="-4"/>
                <w:sz w:val="18"/>
              </w:rPr>
              <w:t>Congresului</w:t>
            </w:r>
            <w:r>
              <w:rPr>
                <w:color w:val="3E3938"/>
                <w:spacing w:val="-6"/>
                <w:sz w:val="18"/>
              </w:rPr>
              <w:t xml:space="preserve"> </w:t>
            </w:r>
            <w:r>
              <w:rPr>
                <w:color w:val="3E3938"/>
                <w:spacing w:val="-4"/>
                <w:sz w:val="18"/>
              </w:rPr>
              <w:t>Internațional</w:t>
            </w:r>
            <w:r>
              <w:rPr>
                <w:color w:val="3E3938"/>
                <w:spacing w:val="-6"/>
                <w:sz w:val="18"/>
              </w:rPr>
              <w:t xml:space="preserve"> </w:t>
            </w:r>
            <w:r>
              <w:rPr>
                <w:color w:val="3E3938"/>
                <w:spacing w:val="-4"/>
                <w:sz w:val="18"/>
              </w:rPr>
              <w:t>de</w:t>
            </w:r>
            <w:r>
              <w:rPr>
                <w:color w:val="3E3938"/>
                <w:spacing w:val="-7"/>
                <w:sz w:val="18"/>
              </w:rPr>
              <w:t xml:space="preserve"> </w:t>
            </w:r>
            <w:r>
              <w:rPr>
                <w:color w:val="3E3938"/>
                <w:spacing w:val="-4"/>
                <w:sz w:val="18"/>
              </w:rPr>
              <w:t>Medicină</w:t>
            </w:r>
            <w:r>
              <w:rPr>
                <w:color w:val="3E3938"/>
                <w:spacing w:val="-6"/>
                <w:sz w:val="18"/>
              </w:rPr>
              <w:t xml:space="preserve"> </w:t>
            </w:r>
            <w:r>
              <w:rPr>
                <w:color w:val="3E3938"/>
                <w:spacing w:val="-4"/>
                <w:sz w:val="18"/>
              </w:rPr>
              <w:t>Dentară</w:t>
            </w:r>
            <w:r>
              <w:rPr>
                <w:color w:val="3E3938"/>
                <w:spacing w:val="-6"/>
                <w:sz w:val="18"/>
              </w:rPr>
              <w:t xml:space="preserve"> </w:t>
            </w:r>
            <w:r>
              <w:rPr>
                <w:color w:val="3E3938"/>
                <w:spacing w:val="-4"/>
                <w:sz w:val="18"/>
              </w:rPr>
              <w:t>DenTim</w:t>
            </w:r>
            <w:r>
              <w:rPr>
                <w:color w:val="3E3938"/>
                <w:spacing w:val="-7"/>
                <w:sz w:val="18"/>
              </w:rPr>
              <w:t xml:space="preserve"> </w:t>
            </w:r>
            <w:r>
              <w:rPr>
                <w:color w:val="3E3938"/>
                <w:spacing w:val="-4"/>
                <w:sz w:val="18"/>
              </w:rPr>
              <w:t>2013,</w:t>
            </w:r>
            <w:r>
              <w:rPr>
                <w:color w:val="3E3938"/>
                <w:spacing w:val="-8"/>
                <w:sz w:val="18"/>
              </w:rPr>
              <w:t xml:space="preserve"> </w:t>
            </w:r>
            <w:r>
              <w:rPr>
                <w:color w:val="3E3938"/>
                <w:spacing w:val="-4"/>
                <w:sz w:val="18"/>
              </w:rPr>
              <w:t>cu</w:t>
            </w:r>
            <w:r>
              <w:rPr>
                <w:color w:val="3E3938"/>
                <w:spacing w:val="-6"/>
                <w:sz w:val="18"/>
              </w:rPr>
              <w:t xml:space="preserve"> </w:t>
            </w:r>
            <w:r>
              <w:rPr>
                <w:color w:val="3E3938"/>
                <w:spacing w:val="-4"/>
                <w:sz w:val="18"/>
              </w:rPr>
              <w:t xml:space="preserve">prezentarea </w:t>
            </w:r>
            <w:r>
              <w:rPr>
                <w:color w:val="3E3938"/>
                <w:spacing w:val="-6"/>
                <w:sz w:val="18"/>
              </w:rPr>
              <w:t>orală:</w:t>
            </w:r>
            <w:r>
              <w:rPr>
                <w:color w:val="3E3938"/>
                <w:spacing w:val="-7"/>
                <w:sz w:val="18"/>
              </w:rPr>
              <w:t xml:space="preserve"> </w:t>
            </w:r>
            <w:r>
              <w:rPr>
                <w:b/>
                <w:color w:val="3E3938"/>
                <w:spacing w:val="-6"/>
                <w:sz w:val="18"/>
              </w:rPr>
              <w:t>Ruxandra Luca</w:t>
            </w:r>
            <w:r>
              <w:rPr>
                <w:color w:val="3E3938"/>
                <w:spacing w:val="-6"/>
                <w:sz w:val="18"/>
              </w:rPr>
              <w:t>,</w:t>
            </w:r>
            <w:r>
              <w:rPr>
                <w:color w:val="3E3938"/>
                <w:spacing w:val="-7"/>
                <w:sz w:val="18"/>
              </w:rPr>
              <w:t xml:space="preserve"> </w:t>
            </w:r>
            <w:r>
              <w:rPr>
                <w:color w:val="3E3938"/>
                <w:spacing w:val="-6"/>
                <w:sz w:val="18"/>
              </w:rPr>
              <w:t>Carmen Todea,</w:t>
            </w:r>
            <w:r>
              <w:rPr>
                <w:color w:val="3E3938"/>
                <w:spacing w:val="-7"/>
                <w:sz w:val="18"/>
              </w:rPr>
              <w:t xml:space="preserve"> </w:t>
            </w:r>
            <w:r>
              <w:rPr>
                <w:color w:val="3E3938"/>
                <w:spacing w:val="-6"/>
                <w:sz w:val="18"/>
              </w:rPr>
              <w:t>Cosmin</w:t>
            </w:r>
            <w:r>
              <w:rPr>
                <w:color w:val="3E3938"/>
                <w:spacing w:val="-7"/>
                <w:sz w:val="18"/>
              </w:rPr>
              <w:t xml:space="preserve"> </w:t>
            </w:r>
            <w:r>
              <w:rPr>
                <w:color w:val="3E3938"/>
                <w:spacing w:val="-6"/>
                <w:sz w:val="18"/>
              </w:rPr>
              <w:t>Bălăbuc, Luminita</w:t>
            </w:r>
            <w:r>
              <w:rPr>
                <w:color w:val="3E3938"/>
                <w:spacing w:val="-7"/>
                <w:sz w:val="18"/>
              </w:rPr>
              <w:t xml:space="preserve"> </w:t>
            </w:r>
            <w:r>
              <w:rPr>
                <w:color w:val="3E3938"/>
                <w:spacing w:val="-6"/>
                <w:sz w:val="18"/>
              </w:rPr>
              <w:t>Nica, Giacomo</w:t>
            </w:r>
            <w:r>
              <w:rPr>
                <w:color w:val="3E3938"/>
                <w:spacing w:val="-7"/>
                <w:sz w:val="18"/>
              </w:rPr>
              <w:t xml:space="preserve"> </w:t>
            </w:r>
            <w:r>
              <w:rPr>
                <w:color w:val="3E3938"/>
                <w:spacing w:val="-6"/>
                <w:sz w:val="18"/>
              </w:rPr>
              <w:t xml:space="preserve">Armani, Cosmin </w:t>
            </w:r>
            <w:r>
              <w:rPr>
                <w:color w:val="3E3938"/>
                <w:spacing w:val="-4"/>
                <w:sz w:val="18"/>
              </w:rPr>
              <w:t>Locovei</w:t>
            </w:r>
            <w:r>
              <w:rPr>
                <w:color w:val="3E3938"/>
                <w:spacing w:val="-5"/>
                <w:sz w:val="18"/>
              </w:rPr>
              <w:t xml:space="preserve"> </w:t>
            </w:r>
            <w:r>
              <w:rPr>
                <w:i/>
                <w:color w:val="3E3938"/>
                <w:spacing w:val="-4"/>
                <w:sz w:val="18"/>
              </w:rPr>
              <w:t>,Tehnici</w:t>
            </w:r>
            <w:r>
              <w:rPr>
                <w:i/>
                <w:color w:val="3E3938"/>
                <w:spacing w:val="-5"/>
                <w:sz w:val="18"/>
              </w:rPr>
              <w:t xml:space="preserve"> </w:t>
            </w:r>
            <w:r>
              <w:rPr>
                <w:i/>
                <w:color w:val="3E3938"/>
                <w:spacing w:val="-4"/>
                <w:sz w:val="18"/>
              </w:rPr>
              <w:t>alternative</w:t>
            </w:r>
            <w:r>
              <w:rPr>
                <w:i/>
                <w:color w:val="3E3938"/>
                <w:spacing w:val="-5"/>
                <w:sz w:val="18"/>
              </w:rPr>
              <w:t xml:space="preserve"> </w:t>
            </w:r>
            <w:r>
              <w:rPr>
                <w:i/>
                <w:color w:val="3E3938"/>
                <w:spacing w:val="-4"/>
                <w:sz w:val="18"/>
              </w:rPr>
              <w:t>de</w:t>
            </w:r>
            <w:r>
              <w:rPr>
                <w:i/>
                <w:color w:val="3E3938"/>
                <w:spacing w:val="-8"/>
                <w:sz w:val="18"/>
              </w:rPr>
              <w:t xml:space="preserve"> </w:t>
            </w:r>
            <w:r>
              <w:rPr>
                <w:i/>
                <w:color w:val="3E3938"/>
                <w:spacing w:val="-4"/>
                <w:sz w:val="18"/>
              </w:rPr>
              <w:t>debridare</w:t>
            </w:r>
            <w:r>
              <w:rPr>
                <w:i/>
                <w:color w:val="3E3938"/>
                <w:spacing w:val="-5"/>
                <w:sz w:val="18"/>
              </w:rPr>
              <w:t xml:space="preserve"> </w:t>
            </w:r>
            <w:r>
              <w:rPr>
                <w:i/>
                <w:color w:val="3E3938"/>
                <w:spacing w:val="-4"/>
                <w:sz w:val="18"/>
              </w:rPr>
              <w:t>a</w:t>
            </w:r>
            <w:r>
              <w:rPr>
                <w:i/>
                <w:color w:val="3E3938"/>
                <w:spacing w:val="-8"/>
                <w:sz w:val="18"/>
              </w:rPr>
              <w:t xml:space="preserve"> </w:t>
            </w:r>
            <w:r>
              <w:rPr>
                <w:i/>
                <w:color w:val="3E3938"/>
                <w:spacing w:val="-4"/>
                <w:sz w:val="18"/>
              </w:rPr>
              <w:t>canalelor</w:t>
            </w:r>
            <w:r>
              <w:rPr>
                <w:i/>
                <w:color w:val="3E3938"/>
                <w:spacing w:val="-6"/>
                <w:sz w:val="18"/>
              </w:rPr>
              <w:t xml:space="preserve"> </w:t>
            </w:r>
            <w:r>
              <w:rPr>
                <w:i/>
                <w:color w:val="3E3938"/>
                <w:spacing w:val="-4"/>
                <w:sz w:val="18"/>
              </w:rPr>
              <w:t>radiculare.</w:t>
            </w:r>
          </w:p>
          <w:p w:rsidR="008603D7" w:rsidRDefault="008603D7" w:rsidP="008603D7">
            <w:pPr>
              <w:pStyle w:val="TableParagraph"/>
              <w:numPr>
                <w:ilvl w:val="0"/>
                <w:numId w:val="3"/>
              </w:numPr>
              <w:tabs>
                <w:tab w:val="left" w:pos="354"/>
                <w:tab w:val="left" w:pos="356"/>
              </w:tabs>
              <w:spacing w:before="85" w:line="237" w:lineRule="auto"/>
              <w:ind w:right="48"/>
              <w:jc w:val="both"/>
              <w:rPr>
                <w:i/>
                <w:sz w:val="18"/>
              </w:rPr>
            </w:pPr>
            <w:r>
              <w:rPr>
                <w:b/>
                <w:color w:val="3E3938"/>
                <w:sz w:val="18"/>
              </w:rPr>
              <w:t xml:space="preserve">Premiul Special </w:t>
            </w:r>
            <w:r>
              <w:rPr>
                <w:color w:val="3E3938"/>
                <w:sz w:val="18"/>
              </w:rPr>
              <w:t>în cadrul Conferinței Internaționale de Laseri în Medicină ediția 2013, ”Biotehnologii</w:t>
            </w:r>
            <w:r>
              <w:rPr>
                <w:color w:val="3E3938"/>
                <w:spacing w:val="-9"/>
                <w:sz w:val="18"/>
              </w:rPr>
              <w:t xml:space="preserve"> </w:t>
            </w:r>
            <w:r>
              <w:rPr>
                <w:color w:val="3E3938"/>
                <w:sz w:val="18"/>
              </w:rPr>
              <w:t>integrate</w:t>
            </w:r>
            <w:r>
              <w:rPr>
                <w:color w:val="3E3938"/>
                <w:spacing w:val="-11"/>
                <w:sz w:val="18"/>
              </w:rPr>
              <w:t xml:space="preserve"> </w:t>
            </w:r>
            <w:r>
              <w:rPr>
                <w:color w:val="3E3938"/>
                <w:sz w:val="18"/>
              </w:rPr>
              <w:t>în</w:t>
            </w:r>
            <w:r>
              <w:rPr>
                <w:color w:val="3E3938"/>
                <w:spacing w:val="-10"/>
                <w:sz w:val="18"/>
              </w:rPr>
              <w:t xml:space="preserve"> </w:t>
            </w:r>
            <w:r>
              <w:rPr>
                <w:color w:val="3E3938"/>
                <w:sz w:val="18"/>
              </w:rPr>
              <w:t>practica</w:t>
            </w:r>
            <w:r>
              <w:rPr>
                <w:color w:val="3E3938"/>
                <w:spacing w:val="-11"/>
                <w:sz w:val="18"/>
              </w:rPr>
              <w:t xml:space="preserve"> </w:t>
            </w:r>
            <w:r>
              <w:rPr>
                <w:color w:val="3E3938"/>
                <w:sz w:val="18"/>
              </w:rPr>
              <w:t>medicală”</w:t>
            </w:r>
            <w:r>
              <w:rPr>
                <w:color w:val="3E3938"/>
                <w:spacing w:val="-11"/>
                <w:sz w:val="18"/>
              </w:rPr>
              <w:t xml:space="preserve"> </w:t>
            </w:r>
            <w:r>
              <w:rPr>
                <w:color w:val="3E3938"/>
                <w:sz w:val="18"/>
              </w:rPr>
              <w:t>cu</w:t>
            </w:r>
            <w:r>
              <w:rPr>
                <w:color w:val="3E3938"/>
                <w:spacing w:val="-10"/>
                <w:sz w:val="18"/>
              </w:rPr>
              <w:t xml:space="preserve"> </w:t>
            </w:r>
            <w:r>
              <w:rPr>
                <w:color w:val="3E3938"/>
                <w:sz w:val="18"/>
              </w:rPr>
              <w:t>prezentarea</w:t>
            </w:r>
            <w:r>
              <w:rPr>
                <w:color w:val="3E3938"/>
                <w:spacing w:val="-10"/>
                <w:sz w:val="18"/>
              </w:rPr>
              <w:t xml:space="preserve"> </w:t>
            </w:r>
            <w:r>
              <w:rPr>
                <w:color w:val="3E3938"/>
                <w:sz w:val="18"/>
              </w:rPr>
              <w:t>orală:</w:t>
            </w:r>
            <w:r>
              <w:rPr>
                <w:color w:val="3E3938"/>
                <w:spacing w:val="-10"/>
                <w:sz w:val="18"/>
              </w:rPr>
              <w:t xml:space="preserve"> </w:t>
            </w:r>
            <w:r>
              <w:rPr>
                <w:b/>
                <w:color w:val="3E3938"/>
                <w:sz w:val="18"/>
              </w:rPr>
              <w:t>Ruxandra</w:t>
            </w:r>
            <w:r>
              <w:rPr>
                <w:b/>
                <w:color w:val="3E3938"/>
                <w:spacing w:val="-11"/>
                <w:sz w:val="18"/>
              </w:rPr>
              <w:t xml:space="preserve"> </w:t>
            </w:r>
            <w:r>
              <w:rPr>
                <w:b/>
                <w:color w:val="3E3938"/>
                <w:sz w:val="18"/>
              </w:rPr>
              <w:t>Luca</w:t>
            </w:r>
            <w:r>
              <w:rPr>
                <w:color w:val="3E3938"/>
                <w:sz w:val="18"/>
              </w:rPr>
              <w:t>,</w:t>
            </w:r>
            <w:r>
              <w:rPr>
                <w:color w:val="3E3938"/>
                <w:spacing w:val="-10"/>
                <w:sz w:val="18"/>
              </w:rPr>
              <w:t xml:space="preserve"> </w:t>
            </w:r>
            <w:r>
              <w:rPr>
                <w:color w:val="3E3938"/>
                <w:sz w:val="18"/>
              </w:rPr>
              <w:t xml:space="preserve">Carmen </w:t>
            </w:r>
            <w:r>
              <w:rPr>
                <w:color w:val="3E3938"/>
                <w:spacing w:val="-6"/>
                <w:sz w:val="18"/>
              </w:rPr>
              <w:t>Todea,</w:t>
            </w:r>
            <w:r>
              <w:rPr>
                <w:color w:val="3E3938"/>
                <w:spacing w:val="-7"/>
                <w:sz w:val="18"/>
              </w:rPr>
              <w:t xml:space="preserve"> </w:t>
            </w:r>
            <w:r>
              <w:rPr>
                <w:color w:val="3E3938"/>
                <w:spacing w:val="-6"/>
                <w:sz w:val="18"/>
              </w:rPr>
              <w:t>Cosmin Bălăbuc,</w:t>
            </w:r>
            <w:r>
              <w:rPr>
                <w:color w:val="3E3938"/>
                <w:spacing w:val="-7"/>
                <w:sz w:val="18"/>
              </w:rPr>
              <w:t xml:space="preserve"> </w:t>
            </w:r>
            <w:r>
              <w:rPr>
                <w:color w:val="3E3938"/>
                <w:spacing w:val="-6"/>
                <w:sz w:val="18"/>
              </w:rPr>
              <w:t>Luminita Nica,</w:t>
            </w:r>
            <w:r>
              <w:rPr>
                <w:color w:val="3E3938"/>
                <w:spacing w:val="-7"/>
                <w:sz w:val="18"/>
              </w:rPr>
              <w:t xml:space="preserve"> </w:t>
            </w:r>
            <w:r>
              <w:rPr>
                <w:color w:val="3E3938"/>
                <w:spacing w:val="-6"/>
                <w:sz w:val="18"/>
              </w:rPr>
              <w:t>Giacomo</w:t>
            </w:r>
            <w:r>
              <w:rPr>
                <w:color w:val="3E3938"/>
                <w:spacing w:val="-7"/>
                <w:sz w:val="18"/>
              </w:rPr>
              <w:t xml:space="preserve"> </w:t>
            </w:r>
            <w:r>
              <w:rPr>
                <w:color w:val="3E3938"/>
                <w:spacing w:val="-6"/>
                <w:sz w:val="18"/>
              </w:rPr>
              <w:t>Armani, Cosmin</w:t>
            </w:r>
            <w:r>
              <w:rPr>
                <w:color w:val="3E3938"/>
                <w:spacing w:val="-7"/>
                <w:sz w:val="18"/>
              </w:rPr>
              <w:t xml:space="preserve"> </w:t>
            </w:r>
            <w:r>
              <w:rPr>
                <w:color w:val="3E3938"/>
                <w:spacing w:val="-6"/>
                <w:sz w:val="18"/>
              </w:rPr>
              <w:t>Locovei,</w:t>
            </w:r>
            <w:r>
              <w:rPr>
                <w:color w:val="3E3938"/>
                <w:spacing w:val="40"/>
                <w:sz w:val="18"/>
              </w:rPr>
              <w:t xml:space="preserve"> </w:t>
            </w:r>
            <w:r>
              <w:rPr>
                <w:i/>
                <w:color w:val="3E3938"/>
                <w:spacing w:val="-6"/>
                <w:sz w:val="18"/>
              </w:rPr>
              <w:t xml:space="preserve">Alternative techniques </w:t>
            </w:r>
            <w:r>
              <w:rPr>
                <w:i/>
                <w:color w:val="3E3938"/>
                <w:sz w:val="18"/>
              </w:rPr>
              <w:t>in</w:t>
            </w:r>
            <w:r>
              <w:rPr>
                <w:i/>
                <w:color w:val="3E3938"/>
                <w:spacing w:val="-1"/>
                <w:sz w:val="18"/>
              </w:rPr>
              <w:t xml:space="preserve"> </w:t>
            </w:r>
            <w:r>
              <w:rPr>
                <w:i/>
                <w:color w:val="3E3938"/>
                <w:sz w:val="18"/>
              </w:rPr>
              <w:t>root</w:t>
            </w:r>
            <w:r>
              <w:rPr>
                <w:i/>
                <w:color w:val="3E3938"/>
                <w:spacing w:val="-1"/>
                <w:sz w:val="18"/>
              </w:rPr>
              <w:t xml:space="preserve"> </w:t>
            </w:r>
            <w:r>
              <w:rPr>
                <w:i/>
                <w:color w:val="3E3938"/>
                <w:sz w:val="18"/>
              </w:rPr>
              <w:t>canal debridement</w:t>
            </w:r>
          </w:p>
          <w:p w:rsidR="008603D7" w:rsidRPr="00916518" w:rsidRDefault="008603D7" w:rsidP="008603D7">
            <w:pPr>
              <w:pStyle w:val="TableParagraph"/>
              <w:numPr>
                <w:ilvl w:val="0"/>
                <w:numId w:val="3"/>
              </w:numPr>
              <w:tabs>
                <w:tab w:val="left" w:pos="354"/>
                <w:tab w:val="left" w:pos="356"/>
              </w:tabs>
              <w:spacing w:before="85" w:line="237" w:lineRule="auto"/>
              <w:ind w:right="47"/>
              <w:jc w:val="both"/>
              <w:rPr>
                <w:i/>
                <w:sz w:val="18"/>
              </w:rPr>
            </w:pPr>
            <w:r>
              <w:rPr>
                <w:b/>
                <w:color w:val="3E3938"/>
                <w:spacing w:val="-4"/>
                <w:sz w:val="18"/>
              </w:rPr>
              <w:t>Premiul</w:t>
            </w:r>
            <w:r>
              <w:rPr>
                <w:b/>
                <w:color w:val="3E3938"/>
                <w:spacing w:val="-7"/>
                <w:sz w:val="18"/>
              </w:rPr>
              <w:t xml:space="preserve"> </w:t>
            </w:r>
            <w:r>
              <w:rPr>
                <w:b/>
                <w:color w:val="3E3938"/>
                <w:spacing w:val="-4"/>
                <w:sz w:val="18"/>
              </w:rPr>
              <w:t>Special</w:t>
            </w:r>
            <w:r>
              <w:rPr>
                <w:b/>
                <w:color w:val="3E3938"/>
                <w:spacing w:val="-7"/>
                <w:sz w:val="18"/>
              </w:rPr>
              <w:t xml:space="preserve"> </w:t>
            </w:r>
            <w:r>
              <w:rPr>
                <w:color w:val="3E3938"/>
                <w:spacing w:val="-4"/>
                <w:sz w:val="18"/>
              </w:rPr>
              <w:t>în</w:t>
            </w:r>
            <w:r>
              <w:rPr>
                <w:color w:val="3E3938"/>
                <w:spacing w:val="-7"/>
                <w:sz w:val="18"/>
              </w:rPr>
              <w:t xml:space="preserve"> </w:t>
            </w:r>
            <w:r>
              <w:rPr>
                <w:color w:val="3E3938"/>
                <w:spacing w:val="-4"/>
                <w:sz w:val="18"/>
              </w:rPr>
              <w:t>cadrul</w:t>
            </w:r>
            <w:r>
              <w:rPr>
                <w:color w:val="3E3938"/>
                <w:spacing w:val="-7"/>
                <w:sz w:val="18"/>
              </w:rPr>
              <w:t xml:space="preserve"> </w:t>
            </w:r>
            <w:r>
              <w:rPr>
                <w:color w:val="3E3938"/>
                <w:spacing w:val="-4"/>
                <w:sz w:val="18"/>
              </w:rPr>
              <w:t>Congresului Internațional</w:t>
            </w:r>
            <w:r>
              <w:rPr>
                <w:color w:val="3E3938"/>
                <w:spacing w:val="-7"/>
                <w:sz w:val="18"/>
              </w:rPr>
              <w:t xml:space="preserve"> </w:t>
            </w:r>
            <w:r>
              <w:rPr>
                <w:color w:val="3E3938"/>
                <w:spacing w:val="-4"/>
                <w:sz w:val="18"/>
              </w:rPr>
              <w:t>DenTim</w:t>
            </w:r>
            <w:r>
              <w:rPr>
                <w:color w:val="3E3938"/>
                <w:spacing w:val="-6"/>
                <w:sz w:val="18"/>
              </w:rPr>
              <w:t xml:space="preserve"> </w:t>
            </w:r>
            <w:r>
              <w:rPr>
                <w:color w:val="3E3938"/>
                <w:spacing w:val="-4"/>
                <w:sz w:val="18"/>
              </w:rPr>
              <w:t>2010,</w:t>
            </w:r>
            <w:r>
              <w:rPr>
                <w:color w:val="3E3938"/>
                <w:spacing w:val="-7"/>
                <w:sz w:val="18"/>
              </w:rPr>
              <w:t xml:space="preserve"> </w:t>
            </w:r>
            <w:r>
              <w:rPr>
                <w:color w:val="3E3938"/>
                <w:spacing w:val="-4"/>
                <w:sz w:val="18"/>
              </w:rPr>
              <w:t>participând</w:t>
            </w:r>
            <w:r>
              <w:rPr>
                <w:color w:val="3E3938"/>
                <w:spacing w:val="-7"/>
                <w:sz w:val="18"/>
              </w:rPr>
              <w:t xml:space="preserve"> </w:t>
            </w:r>
            <w:r>
              <w:rPr>
                <w:color w:val="3E3938"/>
                <w:spacing w:val="-4"/>
                <w:sz w:val="18"/>
              </w:rPr>
              <w:t>cu posterul:</w:t>
            </w:r>
            <w:r>
              <w:rPr>
                <w:color w:val="3E3938"/>
                <w:spacing w:val="-7"/>
                <w:sz w:val="18"/>
              </w:rPr>
              <w:t xml:space="preserve"> </w:t>
            </w:r>
            <w:r>
              <w:rPr>
                <w:b/>
                <w:color w:val="3E3938"/>
                <w:spacing w:val="-4"/>
                <w:sz w:val="18"/>
              </w:rPr>
              <w:t xml:space="preserve">Luca </w:t>
            </w:r>
            <w:r>
              <w:rPr>
                <w:b/>
                <w:color w:val="3E3938"/>
                <w:spacing w:val="-6"/>
                <w:sz w:val="18"/>
              </w:rPr>
              <w:t>Ruxandra</w:t>
            </w:r>
            <w:r>
              <w:rPr>
                <w:color w:val="3E3938"/>
                <w:spacing w:val="-6"/>
                <w:sz w:val="18"/>
              </w:rPr>
              <w:t>,</w:t>
            </w:r>
            <w:r>
              <w:rPr>
                <w:color w:val="3E3938"/>
                <w:spacing w:val="-7"/>
                <w:sz w:val="18"/>
              </w:rPr>
              <w:t xml:space="preserve"> </w:t>
            </w:r>
            <w:r>
              <w:rPr>
                <w:color w:val="3E3938"/>
                <w:spacing w:val="-6"/>
                <w:sz w:val="18"/>
              </w:rPr>
              <w:t>Carmen Todea,</w:t>
            </w:r>
            <w:r>
              <w:rPr>
                <w:color w:val="3E3938"/>
                <w:spacing w:val="-7"/>
                <w:sz w:val="18"/>
              </w:rPr>
              <w:t xml:space="preserve"> </w:t>
            </w:r>
            <w:r>
              <w:rPr>
                <w:color w:val="3E3938"/>
                <w:spacing w:val="-6"/>
                <w:sz w:val="18"/>
              </w:rPr>
              <w:t>Laura Maria</w:t>
            </w:r>
            <w:r>
              <w:rPr>
                <w:color w:val="3E3938"/>
                <w:spacing w:val="-7"/>
                <w:sz w:val="18"/>
              </w:rPr>
              <w:t xml:space="preserve"> </w:t>
            </w:r>
            <w:r>
              <w:rPr>
                <w:color w:val="3E3938"/>
                <w:spacing w:val="-6"/>
                <w:sz w:val="18"/>
              </w:rPr>
              <w:t>Filip,</w:t>
            </w:r>
            <w:r>
              <w:rPr>
                <w:color w:val="3E3938"/>
                <w:spacing w:val="-2"/>
                <w:sz w:val="18"/>
              </w:rPr>
              <w:t xml:space="preserve"> </w:t>
            </w:r>
            <w:r>
              <w:rPr>
                <w:i/>
                <w:color w:val="3E3938"/>
                <w:spacing w:val="-6"/>
                <w:sz w:val="18"/>
              </w:rPr>
              <w:t>Hipersensibilitatea</w:t>
            </w:r>
            <w:r>
              <w:rPr>
                <w:i/>
                <w:color w:val="3E3938"/>
                <w:spacing w:val="-4"/>
                <w:sz w:val="18"/>
              </w:rPr>
              <w:t xml:space="preserve"> </w:t>
            </w:r>
            <w:r>
              <w:rPr>
                <w:i/>
                <w:color w:val="3E3938"/>
                <w:spacing w:val="-6"/>
                <w:sz w:val="18"/>
              </w:rPr>
              <w:t>dentinară la pacienții</w:t>
            </w:r>
            <w:r>
              <w:rPr>
                <w:i/>
                <w:color w:val="3E3938"/>
                <w:spacing w:val="-5"/>
                <w:sz w:val="18"/>
              </w:rPr>
              <w:t xml:space="preserve"> </w:t>
            </w:r>
            <w:r>
              <w:rPr>
                <w:i/>
                <w:color w:val="3E3938"/>
                <w:spacing w:val="-6"/>
                <w:sz w:val="18"/>
              </w:rPr>
              <w:t xml:space="preserve">consumatori </w:t>
            </w:r>
            <w:r>
              <w:rPr>
                <w:i/>
                <w:color w:val="3E3938"/>
                <w:sz w:val="18"/>
              </w:rPr>
              <w:t>de băuturi carbogazoase</w:t>
            </w:r>
          </w:p>
          <w:p w:rsidR="008603D7" w:rsidRDefault="008603D7" w:rsidP="008603D7">
            <w:pPr>
              <w:pStyle w:val="TableParagraph"/>
              <w:tabs>
                <w:tab w:val="left" w:pos="354"/>
                <w:tab w:val="left" w:pos="356"/>
              </w:tabs>
              <w:spacing w:before="82"/>
              <w:ind w:left="139" w:right="48"/>
              <w:jc w:val="both"/>
              <w:rPr>
                <w:i/>
                <w:sz w:val="18"/>
              </w:rPr>
            </w:pPr>
          </w:p>
          <w:p w:rsidR="008603D7" w:rsidRPr="008603D7" w:rsidRDefault="008603D7" w:rsidP="008603D7">
            <w:pPr>
              <w:jc w:val="both"/>
              <w:rPr>
                <w:sz w:val="18"/>
              </w:rPr>
            </w:pPr>
          </w:p>
        </w:tc>
      </w:tr>
    </w:tbl>
    <w:p w:rsidR="00F05138" w:rsidRDefault="00F05138" w:rsidP="00F05138">
      <w:pPr>
        <w:spacing w:line="206" w:lineRule="exact"/>
        <w:jc w:val="both"/>
        <w:rPr>
          <w:sz w:val="18"/>
        </w:rPr>
        <w:sectPr w:rsidR="00F05138" w:rsidSect="00AF6DEA">
          <w:footerReference w:type="default" r:id="rId20"/>
          <w:type w:val="continuous"/>
          <w:pgSz w:w="11910" w:h="16840"/>
          <w:pgMar w:top="660" w:right="520" w:bottom="760" w:left="740" w:header="0" w:footer="29" w:gutter="0"/>
          <w:cols w:space="708"/>
        </w:sectPr>
      </w:pPr>
    </w:p>
    <w:p w:rsidR="00C3640C" w:rsidRDefault="00C3640C" w:rsidP="00F05138">
      <w:pPr>
        <w:tabs>
          <w:tab w:val="left" w:pos="2944"/>
        </w:tabs>
        <w:spacing w:before="1"/>
        <w:ind w:left="110"/>
        <w:rPr>
          <w:sz w:val="20"/>
        </w:rPr>
      </w:pPr>
    </w:p>
    <w:tbl>
      <w:tblPr>
        <w:tblpPr w:leftFromText="180" w:rightFromText="180" w:vertAnchor="text" w:horzAnchor="margin" w:tblpX="993" w:tblpY="118"/>
        <w:tblW w:w="9498" w:type="dxa"/>
        <w:tblLayout w:type="fixed"/>
        <w:tblCellMar>
          <w:left w:w="0" w:type="dxa"/>
          <w:right w:w="0" w:type="dxa"/>
        </w:tblCellMar>
        <w:tblLook w:val="01E0" w:firstRow="1" w:lastRow="1" w:firstColumn="1" w:lastColumn="1" w:noHBand="0" w:noVBand="0"/>
      </w:tblPr>
      <w:tblGrid>
        <w:gridCol w:w="1843"/>
        <w:gridCol w:w="7655"/>
      </w:tblGrid>
      <w:tr w:rsidR="00C3640C" w:rsidTr="008603D7">
        <w:trPr>
          <w:trHeight w:val="2552"/>
        </w:trPr>
        <w:tc>
          <w:tcPr>
            <w:tcW w:w="1843" w:type="dxa"/>
          </w:tcPr>
          <w:p w:rsidR="00C3640C" w:rsidRDefault="00C3640C" w:rsidP="00C3640C">
            <w:pPr>
              <w:pStyle w:val="TableParagraph"/>
              <w:spacing w:line="201" w:lineRule="exact"/>
              <w:ind w:left="50"/>
              <w:rPr>
                <w:sz w:val="18"/>
              </w:rPr>
            </w:pPr>
          </w:p>
        </w:tc>
        <w:tc>
          <w:tcPr>
            <w:tcW w:w="7655" w:type="dxa"/>
          </w:tcPr>
          <w:p w:rsidR="008E2C9C" w:rsidRDefault="008E2C9C" w:rsidP="008E2C9C">
            <w:pPr>
              <w:pStyle w:val="TableParagraph"/>
              <w:ind w:left="139"/>
              <w:jc w:val="both"/>
              <w:rPr>
                <w:b/>
                <w:sz w:val="18"/>
              </w:rPr>
            </w:pPr>
            <w:r>
              <w:rPr>
                <w:b/>
                <w:color w:val="3E3938"/>
                <w:spacing w:val="-6"/>
                <w:sz w:val="18"/>
              </w:rPr>
              <w:t>Lista</w:t>
            </w:r>
            <w:r>
              <w:rPr>
                <w:b/>
                <w:color w:val="3E3938"/>
                <w:spacing w:val="-13"/>
                <w:sz w:val="18"/>
              </w:rPr>
              <w:t xml:space="preserve"> </w:t>
            </w:r>
            <w:r>
              <w:rPr>
                <w:b/>
                <w:color w:val="3E3938"/>
                <w:spacing w:val="-6"/>
                <w:sz w:val="18"/>
              </w:rPr>
              <w:t>lucrărilor</w:t>
            </w:r>
            <w:r>
              <w:rPr>
                <w:b/>
                <w:color w:val="3E3938"/>
                <w:spacing w:val="-12"/>
                <w:sz w:val="18"/>
              </w:rPr>
              <w:t xml:space="preserve"> </w:t>
            </w:r>
            <w:r>
              <w:rPr>
                <w:b/>
                <w:color w:val="3E3938"/>
                <w:spacing w:val="-6"/>
                <w:sz w:val="18"/>
              </w:rPr>
              <w:t>științifice</w:t>
            </w:r>
            <w:r>
              <w:rPr>
                <w:b/>
                <w:color w:val="3E3938"/>
                <w:spacing w:val="-9"/>
                <w:sz w:val="18"/>
              </w:rPr>
              <w:t xml:space="preserve"> </w:t>
            </w:r>
            <w:r>
              <w:rPr>
                <w:b/>
                <w:color w:val="3E3938"/>
                <w:spacing w:val="-6"/>
                <w:sz w:val="18"/>
              </w:rPr>
              <w:t>premiate,</w:t>
            </w:r>
            <w:r>
              <w:rPr>
                <w:b/>
                <w:color w:val="3E3938"/>
                <w:spacing w:val="-11"/>
                <w:sz w:val="18"/>
              </w:rPr>
              <w:t xml:space="preserve"> </w:t>
            </w:r>
            <w:r>
              <w:rPr>
                <w:b/>
                <w:color w:val="3E3938"/>
                <w:spacing w:val="-6"/>
                <w:sz w:val="18"/>
              </w:rPr>
              <w:t>în</w:t>
            </w:r>
            <w:r>
              <w:rPr>
                <w:b/>
                <w:color w:val="3E3938"/>
                <w:spacing w:val="-11"/>
                <w:sz w:val="18"/>
              </w:rPr>
              <w:t xml:space="preserve"> </w:t>
            </w:r>
            <w:r>
              <w:rPr>
                <w:b/>
                <w:color w:val="3E3938"/>
                <w:spacing w:val="-6"/>
                <w:sz w:val="18"/>
              </w:rPr>
              <w:t>calitate</w:t>
            </w:r>
            <w:r>
              <w:rPr>
                <w:b/>
                <w:color w:val="3E3938"/>
                <w:spacing w:val="-9"/>
                <w:sz w:val="18"/>
              </w:rPr>
              <w:t xml:space="preserve"> </w:t>
            </w:r>
            <w:r>
              <w:rPr>
                <w:b/>
                <w:color w:val="3E3938"/>
                <w:spacing w:val="-6"/>
                <w:sz w:val="18"/>
              </w:rPr>
              <w:t>de</w:t>
            </w:r>
            <w:r>
              <w:rPr>
                <w:b/>
                <w:color w:val="3E3938"/>
                <w:spacing w:val="-13"/>
                <w:sz w:val="18"/>
              </w:rPr>
              <w:t xml:space="preserve"> </w:t>
            </w:r>
            <w:r>
              <w:rPr>
                <w:b/>
                <w:color w:val="3E3938"/>
                <w:spacing w:val="-6"/>
                <w:sz w:val="18"/>
              </w:rPr>
              <w:t>co-autor,</w:t>
            </w:r>
            <w:r>
              <w:rPr>
                <w:b/>
                <w:color w:val="3E3938"/>
                <w:spacing w:val="-10"/>
                <w:sz w:val="18"/>
              </w:rPr>
              <w:t xml:space="preserve"> </w:t>
            </w:r>
            <w:r>
              <w:rPr>
                <w:b/>
                <w:color w:val="3E3938"/>
                <w:spacing w:val="-6"/>
                <w:sz w:val="18"/>
              </w:rPr>
              <w:t>cuprinde:</w:t>
            </w:r>
          </w:p>
          <w:p w:rsidR="008E2C9C" w:rsidRDefault="008E2C9C" w:rsidP="008E2C9C">
            <w:pPr>
              <w:pStyle w:val="TableParagraph"/>
              <w:numPr>
                <w:ilvl w:val="0"/>
                <w:numId w:val="3"/>
              </w:numPr>
              <w:tabs>
                <w:tab w:val="left" w:pos="354"/>
                <w:tab w:val="left" w:pos="356"/>
              </w:tabs>
              <w:spacing w:before="84" w:line="237" w:lineRule="auto"/>
              <w:ind w:right="51"/>
              <w:jc w:val="both"/>
              <w:rPr>
                <w:i/>
                <w:sz w:val="18"/>
              </w:rPr>
            </w:pPr>
            <w:r>
              <w:rPr>
                <w:b/>
                <w:color w:val="3E3938"/>
                <w:spacing w:val="-2"/>
                <w:sz w:val="18"/>
              </w:rPr>
              <w:t>Premiul</w:t>
            </w:r>
            <w:r>
              <w:rPr>
                <w:b/>
                <w:color w:val="3E3938"/>
                <w:spacing w:val="-9"/>
                <w:sz w:val="18"/>
              </w:rPr>
              <w:t xml:space="preserve"> </w:t>
            </w:r>
            <w:r>
              <w:rPr>
                <w:b/>
                <w:color w:val="3E3938"/>
                <w:spacing w:val="-2"/>
                <w:sz w:val="18"/>
              </w:rPr>
              <w:t>2</w:t>
            </w:r>
            <w:r>
              <w:rPr>
                <w:b/>
                <w:color w:val="3E3938"/>
                <w:spacing w:val="-8"/>
                <w:sz w:val="18"/>
              </w:rPr>
              <w:t xml:space="preserve"> </w:t>
            </w:r>
            <w:r>
              <w:rPr>
                <w:color w:val="3E3938"/>
                <w:spacing w:val="-2"/>
                <w:sz w:val="18"/>
              </w:rPr>
              <w:t>la</w:t>
            </w:r>
            <w:r>
              <w:rPr>
                <w:color w:val="3E3938"/>
                <w:spacing w:val="-8"/>
                <w:sz w:val="18"/>
              </w:rPr>
              <w:t xml:space="preserve"> </w:t>
            </w:r>
            <w:r>
              <w:rPr>
                <w:color w:val="3E3938"/>
                <w:spacing w:val="-2"/>
                <w:sz w:val="18"/>
              </w:rPr>
              <w:t>sectiunea</w:t>
            </w:r>
            <w:r>
              <w:rPr>
                <w:color w:val="3E3938"/>
                <w:spacing w:val="-7"/>
                <w:sz w:val="18"/>
              </w:rPr>
              <w:t xml:space="preserve"> </w:t>
            </w:r>
            <w:r>
              <w:rPr>
                <w:color w:val="3E3938"/>
                <w:spacing w:val="-2"/>
                <w:sz w:val="18"/>
              </w:rPr>
              <w:t>Oral</w:t>
            </w:r>
            <w:r>
              <w:rPr>
                <w:color w:val="3E3938"/>
                <w:spacing w:val="-8"/>
                <w:sz w:val="18"/>
              </w:rPr>
              <w:t xml:space="preserve"> </w:t>
            </w:r>
            <w:r>
              <w:rPr>
                <w:color w:val="3E3938"/>
                <w:spacing w:val="-2"/>
                <w:sz w:val="18"/>
              </w:rPr>
              <w:t>presentation,</w:t>
            </w:r>
            <w:r>
              <w:rPr>
                <w:color w:val="3E3938"/>
                <w:spacing w:val="-7"/>
                <w:sz w:val="18"/>
              </w:rPr>
              <w:t xml:space="preserve"> </w:t>
            </w:r>
            <w:r>
              <w:rPr>
                <w:color w:val="3E3938"/>
                <w:spacing w:val="-2"/>
                <w:sz w:val="18"/>
              </w:rPr>
              <w:t>în</w:t>
            </w:r>
            <w:r>
              <w:rPr>
                <w:color w:val="3E3938"/>
                <w:spacing w:val="-8"/>
                <w:sz w:val="18"/>
              </w:rPr>
              <w:t xml:space="preserve"> </w:t>
            </w:r>
            <w:r>
              <w:rPr>
                <w:color w:val="3E3938"/>
                <w:spacing w:val="-2"/>
                <w:sz w:val="18"/>
              </w:rPr>
              <w:t>cadrul</w:t>
            </w:r>
            <w:r>
              <w:rPr>
                <w:color w:val="3E3938"/>
                <w:spacing w:val="-7"/>
                <w:sz w:val="18"/>
              </w:rPr>
              <w:t xml:space="preserve"> </w:t>
            </w:r>
            <w:r>
              <w:rPr>
                <w:color w:val="3E3938"/>
                <w:spacing w:val="-2"/>
                <w:sz w:val="18"/>
              </w:rPr>
              <w:t>Congresului</w:t>
            </w:r>
            <w:r>
              <w:rPr>
                <w:color w:val="3E3938"/>
                <w:spacing w:val="-8"/>
                <w:sz w:val="18"/>
              </w:rPr>
              <w:t xml:space="preserve"> </w:t>
            </w:r>
            <w:r>
              <w:rPr>
                <w:color w:val="3E3938"/>
                <w:spacing w:val="-2"/>
                <w:sz w:val="18"/>
              </w:rPr>
              <w:t>International</w:t>
            </w:r>
            <w:r>
              <w:rPr>
                <w:color w:val="3E3938"/>
                <w:spacing w:val="-8"/>
                <w:sz w:val="18"/>
              </w:rPr>
              <w:t xml:space="preserve"> </w:t>
            </w:r>
            <w:r>
              <w:rPr>
                <w:color w:val="3E3938"/>
                <w:spacing w:val="-2"/>
                <w:sz w:val="18"/>
              </w:rPr>
              <w:t>”2nd</w:t>
            </w:r>
            <w:r>
              <w:rPr>
                <w:color w:val="3E3938"/>
                <w:spacing w:val="-8"/>
                <w:sz w:val="18"/>
              </w:rPr>
              <w:t xml:space="preserve"> </w:t>
            </w:r>
            <w:r>
              <w:rPr>
                <w:color w:val="3E3938"/>
                <w:spacing w:val="-2"/>
                <w:sz w:val="18"/>
              </w:rPr>
              <w:t xml:space="preserve">International </w:t>
            </w:r>
            <w:r>
              <w:rPr>
                <w:color w:val="3E3938"/>
                <w:sz w:val="18"/>
              </w:rPr>
              <w:t xml:space="preserve">Congress of Lasers in Dentistry”, 5-7 Sep. 2018, Constanta, cu lucrarea: Iulia Pascal, Mirel </w:t>
            </w:r>
            <w:r>
              <w:rPr>
                <w:color w:val="3E3938"/>
                <w:spacing w:val="-4"/>
                <w:sz w:val="18"/>
              </w:rPr>
              <w:t>Diaconu,</w:t>
            </w:r>
            <w:r>
              <w:rPr>
                <w:color w:val="3E3938"/>
                <w:spacing w:val="-9"/>
                <w:sz w:val="18"/>
              </w:rPr>
              <w:t xml:space="preserve"> </w:t>
            </w:r>
            <w:r>
              <w:rPr>
                <w:b/>
                <w:color w:val="3E3938"/>
                <w:spacing w:val="-4"/>
                <w:sz w:val="18"/>
              </w:rPr>
              <w:t>Ruxandra</w:t>
            </w:r>
            <w:r>
              <w:rPr>
                <w:b/>
                <w:color w:val="3E3938"/>
                <w:spacing w:val="-8"/>
                <w:sz w:val="18"/>
              </w:rPr>
              <w:t xml:space="preserve"> </w:t>
            </w:r>
            <w:r>
              <w:rPr>
                <w:b/>
                <w:color w:val="3E3938"/>
                <w:spacing w:val="-4"/>
                <w:sz w:val="18"/>
              </w:rPr>
              <w:t>Elena</w:t>
            </w:r>
            <w:r>
              <w:rPr>
                <w:b/>
                <w:color w:val="3E3938"/>
                <w:spacing w:val="-9"/>
                <w:sz w:val="18"/>
              </w:rPr>
              <w:t xml:space="preserve"> </w:t>
            </w:r>
            <w:r>
              <w:rPr>
                <w:b/>
                <w:color w:val="3E3938"/>
                <w:spacing w:val="-4"/>
                <w:sz w:val="18"/>
              </w:rPr>
              <w:t>Luca</w:t>
            </w:r>
            <w:r>
              <w:rPr>
                <w:color w:val="3E3938"/>
                <w:spacing w:val="-4"/>
                <w:sz w:val="18"/>
              </w:rPr>
              <w:t>,</w:t>
            </w:r>
            <w:r>
              <w:rPr>
                <w:color w:val="3E3938"/>
                <w:spacing w:val="-8"/>
                <w:sz w:val="18"/>
              </w:rPr>
              <w:t xml:space="preserve"> </w:t>
            </w:r>
            <w:r>
              <w:rPr>
                <w:color w:val="3E3938"/>
                <w:spacing w:val="-4"/>
                <w:sz w:val="18"/>
              </w:rPr>
              <w:t>Carmen</w:t>
            </w:r>
            <w:r>
              <w:rPr>
                <w:color w:val="3E3938"/>
                <w:spacing w:val="-9"/>
                <w:sz w:val="18"/>
              </w:rPr>
              <w:t xml:space="preserve"> </w:t>
            </w:r>
            <w:r>
              <w:rPr>
                <w:color w:val="3E3938"/>
                <w:spacing w:val="-4"/>
                <w:sz w:val="18"/>
              </w:rPr>
              <w:t>Todea,</w:t>
            </w:r>
            <w:r>
              <w:rPr>
                <w:color w:val="3E3938"/>
                <w:spacing w:val="-9"/>
                <w:sz w:val="18"/>
              </w:rPr>
              <w:t xml:space="preserve"> </w:t>
            </w:r>
            <w:r>
              <w:rPr>
                <w:color w:val="3E3938"/>
                <w:spacing w:val="-4"/>
                <w:sz w:val="18"/>
              </w:rPr>
              <w:t>Cornel</w:t>
            </w:r>
            <w:r>
              <w:rPr>
                <w:color w:val="3E3938"/>
                <w:spacing w:val="-8"/>
                <w:sz w:val="18"/>
              </w:rPr>
              <w:t xml:space="preserve"> </w:t>
            </w:r>
            <w:r>
              <w:rPr>
                <w:color w:val="3E3938"/>
                <w:spacing w:val="-4"/>
                <w:sz w:val="18"/>
              </w:rPr>
              <w:t>Igna,</w:t>
            </w:r>
            <w:r>
              <w:rPr>
                <w:color w:val="3E3938"/>
                <w:spacing w:val="-9"/>
                <w:sz w:val="18"/>
              </w:rPr>
              <w:t xml:space="preserve"> </w:t>
            </w:r>
            <w:r>
              <w:rPr>
                <w:color w:val="3E3938"/>
                <w:spacing w:val="-4"/>
                <w:sz w:val="18"/>
              </w:rPr>
              <w:t>Larisa</w:t>
            </w:r>
            <w:r>
              <w:rPr>
                <w:color w:val="3E3938"/>
                <w:spacing w:val="-8"/>
                <w:sz w:val="18"/>
              </w:rPr>
              <w:t xml:space="preserve"> </w:t>
            </w:r>
            <w:r>
              <w:rPr>
                <w:color w:val="3E3938"/>
                <w:spacing w:val="-4"/>
                <w:sz w:val="18"/>
              </w:rPr>
              <w:t>Schuszler,</w:t>
            </w:r>
            <w:r>
              <w:rPr>
                <w:color w:val="3E3938"/>
                <w:spacing w:val="-9"/>
                <w:sz w:val="18"/>
              </w:rPr>
              <w:t xml:space="preserve"> </w:t>
            </w:r>
            <w:r>
              <w:rPr>
                <w:color w:val="3E3938"/>
                <w:spacing w:val="-4"/>
                <w:sz w:val="18"/>
              </w:rPr>
              <w:t>Diana</w:t>
            </w:r>
            <w:r>
              <w:rPr>
                <w:color w:val="3E3938"/>
                <w:spacing w:val="-8"/>
                <w:sz w:val="18"/>
              </w:rPr>
              <w:t xml:space="preserve"> </w:t>
            </w:r>
            <w:r>
              <w:rPr>
                <w:color w:val="3E3938"/>
                <w:spacing w:val="-4"/>
                <w:sz w:val="18"/>
              </w:rPr>
              <w:t xml:space="preserve">Argherie, </w:t>
            </w:r>
            <w:r>
              <w:rPr>
                <w:color w:val="3E3938"/>
                <w:spacing w:val="-6"/>
                <w:sz w:val="18"/>
              </w:rPr>
              <w:t>Rodica</w:t>
            </w:r>
            <w:r>
              <w:rPr>
                <w:color w:val="3E3938"/>
                <w:sz w:val="18"/>
              </w:rPr>
              <w:t xml:space="preserve"> </w:t>
            </w:r>
            <w:r>
              <w:rPr>
                <w:color w:val="3E3938"/>
                <w:spacing w:val="-6"/>
                <w:sz w:val="18"/>
              </w:rPr>
              <w:t xml:space="preserve">Heredea, </w:t>
            </w:r>
            <w:r>
              <w:rPr>
                <w:i/>
                <w:color w:val="3E3938"/>
                <w:spacing w:val="-6"/>
                <w:sz w:val="18"/>
              </w:rPr>
              <w:t xml:space="preserve">Comparative study between 808 nm diode laser, radiofrequency, electrosurgery </w:t>
            </w:r>
            <w:r>
              <w:rPr>
                <w:i/>
                <w:color w:val="3E3938"/>
                <w:sz w:val="18"/>
              </w:rPr>
              <w:t>and</w:t>
            </w:r>
            <w:r>
              <w:rPr>
                <w:i/>
                <w:color w:val="3E3938"/>
                <w:spacing w:val="-12"/>
                <w:sz w:val="18"/>
              </w:rPr>
              <w:t xml:space="preserve"> </w:t>
            </w:r>
            <w:r>
              <w:rPr>
                <w:i/>
                <w:color w:val="3E3938"/>
                <w:sz w:val="18"/>
              </w:rPr>
              <w:t>scalpel</w:t>
            </w:r>
            <w:r>
              <w:rPr>
                <w:i/>
                <w:color w:val="3E3938"/>
                <w:spacing w:val="-12"/>
                <w:sz w:val="18"/>
              </w:rPr>
              <w:t xml:space="preserve"> </w:t>
            </w:r>
            <w:r>
              <w:rPr>
                <w:i/>
                <w:color w:val="3E3938"/>
                <w:sz w:val="18"/>
              </w:rPr>
              <w:t>in</w:t>
            </w:r>
            <w:r>
              <w:rPr>
                <w:i/>
                <w:color w:val="3E3938"/>
                <w:spacing w:val="-12"/>
                <w:sz w:val="18"/>
              </w:rPr>
              <w:t xml:space="preserve"> </w:t>
            </w:r>
            <w:r>
              <w:rPr>
                <w:i/>
                <w:color w:val="3E3938"/>
                <w:sz w:val="18"/>
              </w:rPr>
              <w:t>oral</w:t>
            </w:r>
            <w:r>
              <w:rPr>
                <w:i/>
                <w:color w:val="3E3938"/>
                <w:spacing w:val="-9"/>
                <w:sz w:val="18"/>
              </w:rPr>
              <w:t xml:space="preserve"> </w:t>
            </w:r>
            <w:r>
              <w:rPr>
                <w:i/>
                <w:color w:val="3E3938"/>
                <w:sz w:val="18"/>
              </w:rPr>
              <w:t>tissue</w:t>
            </w:r>
            <w:r>
              <w:rPr>
                <w:i/>
                <w:color w:val="3E3938"/>
                <w:spacing w:val="-9"/>
                <w:sz w:val="18"/>
              </w:rPr>
              <w:t xml:space="preserve"> </w:t>
            </w:r>
            <w:r>
              <w:rPr>
                <w:i/>
                <w:color w:val="3E3938"/>
                <w:sz w:val="18"/>
              </w:rPr>
              <w:t>surgery</w:t>
            </w:r>
          </w:p>
          <w:p w:rsidR="008E2C9C" w:rsidRPr="00916518" w:rsidRDefault="008E2C9C" w:rsidP="00916518">
            <w:pPr>
              <w:pStyle w:val="TableParagraph"/>
              <w:numPr>
                <w:ilvl w:val="0"/>
                <w:numId w:val="3"/>
              </w:numPr>
              <w:tabs>
                <w:tab w:val="left" w:pos="354"/>
                <w:tab w:val="left" w:pos="356"/>
              </w:tabs>
              <w:spacing w:before="90" w:line="235" w:lineRule="auto"/>
              <w:ind w:right="47"/>
              <w:jc w:val="both"/>
              <w:rPr>
                <w:i/>
                <w:sz w:val="18"/>
              </w:rPr>
            </w:pPr>
            <w:r>
              <w:rPr>
                <w:b/>
                <w:color w:val="3E3938"/>
                <w:spacing w:val="-4"/>
                <w:sz w:val="18"/>
              </w:rPr>
              <w:t xml:space="preserve">Premiul 3 </w:t>
            </w:r>
            <w:r>
              <w:rPr>
                <w:color w:val="3E3938"/>
                <w:spacing w:val="-4"/>
                <w:sz w:val="18"/>
              </w:rPr>
              <w:t xml:space="preserve">la secțiunea Poster Presentation în cadrul congresului internațional "2nd International </w:t>
            </w:r>
            <w:r>
              <w:rPr>
                <w:color w:val="3E3938"/>
                <w:sz w:val="18"/>
              </w:rPr>
              <w:t>Congress of Lasers in Dentistry", 5-7 Sep.2018, Constanța cu lucrarea:</w:t>
            </w:r>
            <w:r>
              <w:rPr>
                <w:color w:val="3E3938"/>
                <w:spacing w:val="40"/>
                <w:sz w:val="18"/>
              </w:rPr>
              <w:t xml:space="preserve"> </w:t>
            </w:r>
            <w:r>
              <w:rPr>
                <w:color w:val="3E3938"/>
                <w:sz w:val="18"/>
              </w:rPr>
              <w:t xml:space="preserve">Daliana Mocuța, </w:t>
            </w:r>
            <w:r>
              <w:rPr>
                <w:b/>
                <w:color w:val="3E3938"/>
                <w:spacing w:val="-4"/>
                <w:sz w:val="18"/>
              </w:rPr>
              <w:t>Ruxandra Luca</w:t>
            </w:r>
            <w:r>
              <w:rPr>
                <w:color w:val="3E3938"/>
                <w:spacing w:val="-4"/>
                <w:sz w:val="18"/>
              </w:rPr>
              <w:t>, Carmen</w:t>
            </w:r>
            <w:r>
              <w:rPr>
                <w:color w:val="3E3938"/>
                <w:spacing w:val="-6"/>
                <w:sz w:val="18"/>
              </w:rPr>
              <w:t xml:space="preserve"> </w:t>
            </w:r>
            <w:r>
              <w:rPr>
                <w:color w:val="3E3938"/>
                <w:spacing w:val="-4"/>
                <w:sz w:val="18"/>
              </w:rPr>
              <w:t xml:space="preserve">Todea, </w:t>
            </w:r>
            <w:r>
              <w:rPr>
                <w:i/>
                <w:color w:val="3E3938"/>
                <w:spacing w:val="-4"/>
                <w:sz w:val="18"/>
              </w:rPr>
              <w:t>The influence of laser radiation on dental plaque.</w:t>
            </w:r>
            <w:r>
              <w:rPr>
                <w:i/>
                <w:color w:val="3E3938"/>
                <w:spacing w:val="-8"/>
                <w:sz w:val="18"/>
              </w:rPr>
              <w:t xml:space="preserve"> </w:t>
            </w:r>
            <w:r>
              <w:rPr>
                <w:i/>
                <w:color w:val="3E3938"/>
                <w:spacing w:val="-4"/>
                <w:sz w:val="18"/>
              </w:rPr>
              <w:t>A</w:t>
            </w:r>
            <w:r>
              <w:rPr>
                <w:i/>
                <w:color w:val="3E3938"/>
                <w:spacing w:val="-9"/>
                <w:sz w:val="18"/>
              </w:rPr>
              <w:t xml:space="preserve"> </w:t>
            </w:r>
            <w:r>
              <w:rPr>
                <w:i/>
                <w:color w:val="3E3938"/>
                <w:spacing w:val="-4"/>
                <w:sz w:val="18"/>
              </w:rPr>
              <w:t>systematic</w:t>
            </w:r>
            <w:r w:rsidR="00916518">
              <w:rPr>
                <w:i/>
                <w:sz w:val="18"/>
              </w:rPr>
              <w:t xml:space="preserve"> </w:t>
            </w:r>
            <w:r w:rsidRPr="00916518">
              <w:rPr>
                <w:i/>
                <w:color w:val="3E3938"/>
                <w:spacing w:val="-2"/>
                <w:sz w:val="18"/>
              </w:rPr>
              <w:t>review</w:t>
            </w:r>
          </w:p>
          <w:p w:rsidR="00C3640C" w:rsidRDefault="00C3640C" w:rsidP="00C3640C">
            <w:pPr>
              <w:pStyle w:val="TableParagraph"/>
              <w:spacing w:before="6" w:line="187" w:lineRule="exact"/>
              <w:ind w:left="356"/>
              <w:rPr>
                <w:i/>
                <w:sz w:val="18"/>
              </w:rPr>
            </w:pPr>
          </w:p>
        </w:tc>
      </w:tr>
    </w:tbl>
    <w:p w:rsidR="00C3640C" w:rsidRDefault="00C3640C" w:rsidP="00C3640C">
      <w:pPr>
        <w:rPr>
          <w:sz w:val="20"/>
        </w:rPr>
      </w:pPr>
    </w:p>
    <w:p w:rsidR="00F05138" w:rsidRDefault="00F05138" w:rsidP="00F05138">
      <w:pPr>
        <w:pStyle w:val="BodyText"/>
        <w:rPr>
          <w:sz w:val="20"/>
        </w:rPr>
      </w:pPr>
    </w:p>
    <w:p w:rsidR="00F05138" w:rsidRDefault="00F05138" w:rsidP="00F05138">
      <w:pPr>
        <w:pStyle w:val="BodyText"/>
        <w:spacing w:before="59"/>
        <w:rPr>
          <w:sz w:val="20"/>
        </w:rPr>
      </w:pPr>
    </w:p>
    <w:p w:rsidR="00F05138" w:rsidRDefault="00F05138" w:rsidP="00F05138">
      <w:pPr>
        <w:pStyle w:val="BodyText"/>
        <w:rPr>
          <w:sz w:val="20"/>
        </w:rPr>
      </w:pPr>
    </w:p>
    <w:p w:rsidR="00F05138" w:rsidRDefault="00F05138" w:rsidP="00F05138">
      <w:pPr>
        <w:pStyle w:val="BodyText"/>
        <w:spacing w:before="23"/>
        <w:rPr>
          <w:sz w:val="20"/>
        </w:rPr>
      </w:pPr>
    </w:p>
    <w:p w:rsidR="00F05138" w:rsidRDefault="00F05138" w:rsidP="00F05138">
      <w:pPr>
        <w:spacing w:before="57"/>
        <w:ind w:right="776"/>
        <w:jc w:val="right"/>
        <w:rPr>
          <w:color w:val="3E3938"/>
          <w:spacing w:val="-2"/>
          <w:sz w:val="16"/>
        </w:rPr>
      </w:pPr>
    </w:p>
    <w:p w:rsidR="00F05138" w:rsidRDefault="00F05138" w:rsidP="00F05138">
      <w:pPr>
        <w:spacing w:before="57"/>
        <w:ind w:right="776"/>
        <w:jc w:val="right"/>
        <w:rPr>
          <w:sz w:val="16"/>
        </w:rPr>
      </w:pPr>
    </w:p>
    <w:p w:rsidR="00F05138" w:rsidRDefault="00F05138" w:rsidP="00F05138">
      <w:pPr>
        <w:pStyle w:val="BodyText"/>
        <w:spacing w:before="124" w:after="1"/>
        <w:rPr>
          <w:sz w:val="20"/>
        </w:rPr>
      </w:pPr>
    </w:p>
    <w:p w:rsidR="00F05138" w:rsidRDefault="00F05138" w:rsidP="00F05138">
      <w:pPr>
        <w:pStyle w:val="BodyText"/>
        <w:spacing w:before="97"/>
        <w:rPr>
          <w:sz w:val="20"/>
        </w:rPr>
      </w:pPr>
    </w:p>
    <w:p w:rsidR="00C3640C" w:rsidRDefault="00C3640C" w:rsidP="00F05138">
      <w:pPr>
        <w:pStyle w:val="BodyText"/>
        <w:spacing w:before="97"/>
        <w:rPr>
          <w:sz w:val="20"/>
        </w:rPr>
      </w:pPr>
    </w:p>
    <w:tbl>
      <w:tblPr>
        <w:tblpPr w:leftFromText="180" w:rightFromText="180" w:vertAnchor="text" w:horzAnchor="margin" w:tblpXSpec="right" w:tblpY="129"/>
        <w:tblW w:w="0" w:type="auto"/>
        <w:tblLayout w:type="fixed"/>
        <w:tblCellMar>
          <w:left w:w="0" w:type="dxa"/>
          <w:right w:w="0" w:type="dxa"/>
        </w:tblCellMar>
        <w:tblLook w:val="01E0" w:firstRow="1" w:lastRow="1" w:firstColumn="1" w:lastColumn="1" w:noHBand="0" w:noVBand="0"/>
      </w:tblPr>
      <w:tblGrid>
        <w:gridCol w:w="1560"/>
        <w:gridCol w:w="7796"/>
      </w:tblGrid>
      <w:tr w:rsidR="00A47D6B" w:rsidTr="008603D7">
        <w:trPr>
          <w:trHeight w:val="3513"/>
        </w:trPr>
        <w:tc>
          <w:tcPr>
            <w:tcW w:w="1560" w:type="dxa"/>
          </w:tcPr>
          <w:p w:rsidR="00A47D6B" w:rsidRDefault="00A47D6B" w:rsidP="008603D7">
            <w:pPr>
              <w:pStyle w:val="TableParagraph"/>
              <w:spacing w:line="201" w:lineRule="exact"/>
              <w:ind w:left="50"/>
              <w:rPr>
                <w:sz w:val="18"/>
              </w:rPr>
            </w:pPr>
            <w:r>
              <w:rPr>
                <w:color w:val="0D4193"/>
                <w:spacing w:val="-2"/>
                <w:sz w:val="18"/>
              </w:rPr>
              <w:t>Conferinţe</w:t>
            </w:r>
          </w:p>
        </w:tc>
        <w:tc>
          <w:tcPr>
            <w:tcW w:w="7796" w:type="dxa"/>
          </w:tcPr>
          <w:p w:rsidR="00A47D6B" w:rsidRDefault="00A47D6B" w:rsidP="008603D7">
            <w:pPr>
              <w:pStyle w:val="TableParagraph"/>
              <w:spacing w:line="201" w:lineRule="exact"/>
              <w:ind w:left="50"/>
              <w:rPr>
                <w:b/>
                <w:sz w:val="18"/>
              </w:rPr>
            </w:pPr>
            <w:r>
              <w:rPr>
                <w:b/>
                <w:color w:val="3E3938"/>
                <w:spacing w:val="-6"/>
                <w:sz w:val="18"/>
              </w:rPr>
              <w:t>Cursuri</w:t>
            </w:r>
            <w:r>
              <w:rPr>
                <w:b/>
                <w:color w:val="3E3938"/>
                <w:spacing w:val="-9"/>
                <w:sz w:val="18"/>
              </w:rPr>
              <w:t xml:space="preserve"> </w:t>
            </w:r>
            <w:r>
              <w:rPr>
                <w:b/>
                <w:color w:val="3E3938"/>
                <w:spacing w:val="-6"/>
                <w:sz w:val="18"/>
              </w:rPr>
              <w:t>și</w:t>
            </w:r>
            <w:r>
              <w:rPr>
                <w:b/>
                <w:color w:val="3E3938"/>
                <w:spacing w:val="-9"/>
                <w:sz w:val="18"/>
              </w:rPr>
              <w:t xml:space="preserve"> </w:t>
            </w:r>
            <w:r>
              <w:rPr>
                <w:b/>
                <w:color w:val="3E3938"/>
                <w:spacing w:val="-6"/>
                <w:sz w:val="18"/>
              </w:rPr>
              <w:t>conferințe:</w:t>
            </w:r>
          </w:p>
          <w:p w:rsidR="00A47D6B" w:rsidRPr="00345401" w:rsidRDefault="00A47D6B" w:rsidP="008603D7">
            <w:pPr>
              <w:ind w:left="50"/>
              <w:rPr>
                <w:sz w:val="18"/>
              </w:rPr>
            </w:pPr>
            <w:r w:rsidRPr="00345401">
              <w:rPr>
                <w:sz w:val="18"/>
              </w:rPr>
              <w:t>2010, Martie: Congresul International EDSA, Bucuresti</w:t>
            </w:r>
          </w:p>
          <w:p w:rsidR="00A47D6B" w:rsidRPr="00345401" w:rsidRDefault="00A47D6B" w:rsidP="008603D7">
            <w:pPr>
              <w:ind w:left="50"/>
              <w:rPr>
                <w:sz w:val="18"/>
              </w:rPr>
            </w:pPr>
            <w:r w:rsidRPr="00345401">
              <w:rPr>
                <w:sz w:val="18"/>
              </w:rPr>
              <w:t>2010, Aprilie: Congresul Internațional DenTim 2010</w:t>
            </w:r>
          </w:p>
          <w:p w:rsidR="00A47D6B" w:rsidRPr="00345401" w:rsidRDefault="00A47D6B" w:rsidP="008603D7">
            <w:pPr>
              <w:ind w:left="50"/>
              <w:rPr>
                <w:sz w:val="18"/>
              </w:rPr>
            </w:pPr>
            <w:r w:rsidRPr="00345401">
              <w:rPr>
                <w:sz w:val="18"/>
              </w:rPr>
              <w:t>2011, Mai: Congresul International pentru Studenți și Tineri Medici DENTis 2011, Cluj Napoca</w:t>
            </w:r>
          </w:p>
          <w:p w:rsidR="00A47D6B" w:rsidRPr="00345401" w:rsidRDefault="00A47D6B" w:rsidP="008603D7">
            <w:pPr>
              <w:ind w:left="50"/>
              <w:rPr>
                <w:sz w:val="18"/>
              </w:rPr>
            </w:pPr>
            <w:r w:rsidRPr="00345401">
              <w:rPr>
                <w:sz w:val="18"/>
              </w:rPr>
              <w:t>2011, Decembrie: curs de prim ajutor, organizat de Crucea Roșie</w:t>
            </w:r>
          </w:p>
          <w:p w:rsidR="00A47D6B" w:rsidRPr="00345401" w:rsidRDefault="00A47D6B" w:rsidP="008603D7">
            <w:pPr>
              <w:ind w:left="50"/>
              <w:rPr>
                <w:sz w:val="18"/>
              </w:rPr>
            </w:pPr>
            <w:r w:rsidRPr="00345401">
              <w:rPr>
                <w:sz w:val="18"/>
              </w:rPr>
              <w:t>2012, Mai: Curs de stabilizare a protezelor dentare cu ajutorul mini-implanturilor 3M ESPE MDI, susținut de către Conf. dr. Marius Leretter</w:t>
            </w:r>
          </w:p>
          <w:p w:rsidR="00A47D6B" w:rsidRPr="00345401" w:rsidRDefault="00A47D6B" w:rsidP="008603D7">
            <w:pPr>
              <w:ind w:left="50"/>
              <w:rPr>
                <w:sz w:val="18"/>
              </w:rPr>
            </w:pPr>
            <w:r w:rsidRPr="00345401">
              <w:rPr>
                <w:sz w:val="18"/>
              </w:rPr>
              <w:t>2013, Aprilie: Congresul Internațional de Medicină Dentară DenTim 2013</w:t>
            </w:r>
          </w:p>
          <w:p w:rsidR="00A47D6B" w:rsidRPr="00345401" w:rsidRDefault="00A47D6B" w:rsidP="008603D7">
            <w:pPr>
              <w:ind w:left="50"/>
              <w:rPr>
                <w:sz w:val="18"/>
              </w:rPr>
            </w:pPr>
            <w:r w:rsidRPr="00345401">
              <w:rPr>
                <w:sz w:val="18"/>
              </w:rPr>
              <w:t>2013, Iulie: Congresul Diviziei Europene a World Federation for Laser Dentistry</w:t>
            </w:r>
          </w:p>
          <w:p w:rsidR="00A47D6B" w:rsidRPr="00345401" w:rsidRDefault="00A47D6B" w:rsidP="008603D7">
            <w:pPr>
              <w:ind w:left="50"/>
              <w:rPr>
                <w:sz w:val="18"/>
              </w:rPr>
            </w:pPr>
            <w:r w:rsidRPr="00345401">
              <w:rPr>
                <w:sz w:val="18"/>
              </w:rPr>
              <w:t>2014, Noiembrie: Curs de malformatii in sfera oro-faciala, Timisoara</w:t>
            </w:r>
          </w:p>
          <w:p w:rsidR="00A47D6B" w:rsidRPr="00345401" w:rsidRDefault="00A47D6B" w:rsidP="008603D7">
            <w:pPr>
              <w:ind w:left="50"/>
              <w:rPr>
                <w:sz w:val="18"/>
              </w:rPr>
            </w:pPr>
            <w:r w:rsidRPr="00345401">
              <w:rPr>
                <w:sz w:val="18"/>
              </w:rPr>
              <w:t>2015, Mai: Congresul Internațional de Laseri în Stomatologie – Ediția a 6-a, București, Romania</w:t>
            </w:r>
          </w:p>
          <w:p w:rsidR="00A47D6B" w:rsidRPr="00345401" w:rsidRDefault="00A47D6B" w:rsidP="008603D7">
            <w:pPr>
              <w:ind w:left="50"/>
              <w:rPr>
                <w:sz w:val="18"/>
              </w:rPr>
            </w:pPr>
            <w:r w:rsidRPr="00345401">
              <w:rPr>
                <w:sz w:val="18"/>
              </w:rPr>
              <w:t>2015, Mai: Cursul de 3 zile - III International Implantology Days, HL Academy, Baden-Baden, Germania</w:t>
            </w:r>
          </w:p>
          <w:p w:rsidR="00A47D6B" w:rsidRPr="00345401" w:rsidRDefault="00A47D6B" w:rsidP="008603D7">
            <w:pPr>
              <w:ind w:left="50"/>
              <w:rPr>
                <w:sz w:val="18"/>
              </w:rPr>
            </w:pPr>
            <w:r w:rsidRPr="00345401">
              <w:rPr>
                <w:sz w:val="18"/>
              </w:rPr>
              <w:t>2016, Aprilie: Congresul de Osteologie, Monaco</w:t>
            </w:r>
          </w:p>
          <w:p w:rsidR="00A47D6B" w:rsidRPr="00345401" w:rsidRDefault="00A47D6B" w:rsidP="008603D7">
            <w:pPr>
              <w:ind w:left="50"/>
              <w:rPr>
                <w:sz w:val="18"/>
              </w:rPr>
            </w:pPr>
            <w:r w:rsidRPr="00345401">
              <w:rPr>
                <w:sz w:val="18"/>
              </w:rPr>
              <w:t>2016, Noiembrie: Curs de implantologie Dr. Roland Toroq, Nuremberg</w:t>
            </w:r>
          </w:p>
          <w:p w:rsidR="00A47D6B" w:rsidRPr="00345401" w:rsidRDefault="00A47D6B" w:rsidP="008603D7">
            <w:pPr>
              <w:ind w:left="50"/>
              <w:rPr>
                <w:sz w:val="18"/>
              </w:rPr>
            </w:pPr>
            <w:r w:rsidRPr="00345401">
              <w:rPr>
                <w:sz w:val="18"/>
              </w:rPr>
              <w:t>2017, Iulie: Congresul Internațional de Laseri în Medicina Dentară , Timișoara, Romania</w:t>
            </w:r>
          </w:p>
          <w:p w:rsidR="00A47D6B" w:rsidRPr="00345401" w:rsidRDefault="00A47D6B" w:rsidP="008603D7">
            <w:pPr>
              <w:ind w:left="50"/>
              <w:rPr>
                <w:sz w:val="18"/>
              </w:rPr>
            </w:pPr>
            <w:r w:rsidRPr="00345401">
              <w:rPr>
                <w:sz w:val="18"/>
              </w:rPr>
              <w:t>2018, Iunie: Congresul EuroPerio, Amsterdam, Olanda</w:t>
            </w:r>
          </w:p>
          <w:p w:rsidR="00A47D6B" w:rsidRPr="00345401" w:rsidRDefault="00A47D6B" w:rsidP="008603D7">
            <w:pPr>
              <w:ind w:left="50"/>
              <w:rPr>
                <w:sz w:val="18"/>
              </w:rPr>
            </w:pPr>
            <w:r w:rsidRPr="00345401">
              <w:rPr>
                <w:sz w:val="18"/>
              </w:rPr>
              <w:t>2018, Septembrie: Congresul Internațional de Laseri în Medicina Dentară, Constanța, Romania</w:t>
            </w:r>
          </w:p>
          <w:p w:rsidR="00A47D6B" w:rsidRPr="00345401" w:rsidRDefault="00A47D6B" w:rsidP="008603D7">
            <w:pPr>
              <w:ind w:left="50"/>
              <w:rPr>
                <w:sz w:val="18"/>
              </w:rPr>
            </w:pPr>
            <w:r w:rsidRPr="00345401">
              <w:rPr>
                <w:sz w:val="18"/>
              </w:rPr>
              <w:t>2018, Noiembrie: Curs hands-on de chirurgie avansată pe cadavre, Barcelona, Spania</w:t>
            </w:r>
          </w:p>
          <w:p w:rsidR="00A47D6B" w:rsidRPr="00345401" w:rsidRDefault="00A47D6B" w:rsidP="008603D7">
            <w:pPr>
              <w:ind w:left="50"/>
              <w:rPr>
                <w:sz w:val="18"/>
              </w:rPr>
            </w:pPr>
            <w:r w:rsidRPr="00345401">
              <w:rPr>
                <w:sz w:val="18"/>
              </w:rPr>
              <w:t>2019, Iunie, Congresul International WFLD, Parma, Italia</w:t>
            </w:r>
          </w:p>
          <w:p w:rsidR="00A47D6B" w:rsidRPr="00345401" w:rsidRDefault="00A47D6B" w:rsidP="008603D7">
            <w:pPr>
              <w:ind w:left="50"/>
              <w:rPr>
                <w:sz w:val="18"/>
              </w:rPr>
            </w:pPr>
            <w:r w:rsidRPr="00345401">
              <w:rPr>
                <w:sz w:val="18"/>
              </w:rPr>
              <w:t>2020, Februarie: Congresului Internațional al World Federation of Lasers in Dentistry, AEEDC Dubai, 4-6 Febr. 2020</w:t>
            </w:r>
          </w:p>
          <w:p w:rsidR="00A47D6B" w:rsidRPr="00345401" w:rsidRDefault="00A47D6B" w:rsidP="008603D7">
            <w:pPr>
              <w:ind w:left="50"/>
              <w:rPr>
                <w:sz w:val="18"/>
              </w:rPr>
            </w:pPr>
            <w:r w:rsidRPr="00345401">
              <w:rPr>
                <w:sz w:val="18"/>
              </w:rPr>
              <w:t>2020, Mai: Congresul de estetică dentară SSER cu participare internațională</w:t>
            </w:r>
          </w:p>
          <w:p w:rsidR="00A47D6B" w:rsidRPr="00345401" w:rsidRDefault="00A47D6B" w:rsidP="008603D7">
            <w:pPr>
              <w:ind w:left="50"/>
              <w:rPr>
                <w:sz w:val="18"/>
              </w:rPr>
            </w:pPr>
            <w:r w:rsidRPr="00345401">
              <w:rPr>
                <w:sz w:val="18"/>
              </w:rPr>
              <w:t>2021, Mai: Congresul de estetică dentară SSER cu participare internațională</w:t>
            </w:r>
          </w:p>
          <w:p w:rsidR="00A47D6B" w:rsidRPr="00345401" w:rsidRDefault="00A47D6B" w:rsidP="008603D7">
            <w:pPr>
              <w:ind w:left="50"/>
              <w:rPr>
                <w:sz w:val="18"/>
              </w:rPr>
            </w:pPr>
            <w:r w:rsidRPr="00345401">
              <w:rPr>
                <w:sz w:val="18"/>
              </w:rPr>
              <w:t>2022, Iunie: Congresul de implantologie Implantodays, Poiana Brasov</w:t>
            </w:r>
          </w:p>
          <w:p w:rsidR="00A47D6B" w:rsidRPr="00345401" w:rsidRDefault="00A47D6B" w:rsidP="008603D7">
            <w:pPr>
              <w:ind w:left="50"/>
              <w:rPr>
                <w:sz w:val="18"/>
              </w:rPr>
            </w:pPr>
            <w:r w:rsidRPr="00345401">
              <w:rPr>
                <w:sz w:val="18"/>
              </w:rPr>
              <w:t xml:space="preserve">2023, Mai, 25-27: A 9-a Conferinta Internationala de Laseri in Medicina Dentară, Oradea, Romania </w:t>
            </w:r>
            <w:r w:rsidRPr="007F0946">
              <w:rPr>
                <w:i/>
                <w:sz w:val="18"/>
              </w:rPr>
              <w:t>(invited speaker)</w:t>
            </w:r>
          </w:p>
          <w:p w:rsidR="00A47D6B" w:rsidRPr="00345401" w:rsidRDefault="00A47D6B" w:rsidP="008603D7">
            <w:pPr>
              <w:ind w:left="50"/>
              <w:rPr>
                <w:sz w:val="18"/>
              </w:rPr>
            </w:pPr>
            <w:r w:rsidRPr="00345401">
              <w:rPr>
                <w:sz w:val="18"/>
              </w:rPr>
              <w:t>2024, Februarie, 6-8: AEEDC Dubai, EAU</w:t>
            </w:r>
          </w:p>
          <w:p w:rsidR="00A47D6B" w:rsidRPr="00345401" w:rsidRDefault="00A47D6B" w:rsidP="008603D7">
            <w:pPr>
              <w:ind w:left="50"/>
              <w:rPr>
                <w:sz w:val="18"/>
              </w:rPr>
            </w:pPr>
            <w:r w:rsidRPr="00345401">
              <w:rPr>
                <w:sz w:val="18"/>
              </w:rPr>
              <w:t>2024, Iunie, 6-8: 19th ISLD Laser Dentistry World Congress, Porto, Portugalia</w:t>
            </w:r>
          </w:p>
          <w:p w:rsidR="00A47D6B" w:rsidRDefault="005A4246" w:rsidP="008603D7">
            <w:pPr>
              <w:ind w:left="50"/>
              <w:rPr>
                <w:sz w:val="18"/>
              </w:rPr>
            </w:pPr>
            <w:r>
              <w:rPr>
                <w:sz w:val="18"/>
              </w:rPr>
              <w:t>2025, F</w:t>
            </w:r>
            <w:r w:rsidR="00A47D6B" w:rsidRPr="00345401">
              <w:rPr>
                <w:sz w:val="18"/>
              </w:rPr>
              <w:t>ebruarie, 10-12: Mastering Advanced Soft Tissue Management Techniques (part of Soft Tissue management aroun</w:t>
            </w:r>
            <w:r>
              <w:rPr>
                <w:sz w:val="18"/>
              </w:rPr>
              <w:t>d Teeth and Implants Program), î</w:t>
            </w:r>
            <w:r w:rsidR="00A47D6B" w:rsidRPr="00345401">
              <w:rPr>
                <w:sz w:val="18"/>
              </w:rPr>
              <w:t>n cadrul Zucc</w:t>
            </w:r>
            <w:r>
              <w:rPr>
                <w:sz w:val="18"/>
              </w:rPr>
              <w:t xml:space="preserve">helli Institute Bologna, Italia, </w:t>
            </w:r>
            <w:r w:rsidRPr="00345401">
              <w:rPr>
                <w:sz w:val="18"/>
              </w:rPr>
              <w:t>Prof. Giovani Zucchelli</w:t>
            </w:r>
          </w:p>
          <w:p w:rsidR="007F0946" w:rsidRPr="00345401" w:rsidRDefault="007F0946" w:rsidP="008603D7">
            <w:pPr>
              <w:ind w:left="50"/>
              <w:rPr>
                <w:sz w:val="18"/>
              </w:rPr>
            </w:pPr>
            <w:r>
              <w:rPr>
                <w:sz w:val="18"/>
              </w:rPr>
              <w:t>2025, Aprilie</w:t>
            </w:r>
            <w:r w:rsidRPr="00345401">
              <w:rPr>
                <w:sz w:val="18"/>
              </w:rPr>
              <w:t xml:space="preserve">: </w:t>
            </w:r>
            <w:r>
              <w:rPr>
                <w:sz w:val="18"/>
              </w:rPr>
              <w:t>Congresul</w:t>
            </w:r>
            <w:r w:rsidRPr="00345401">
              <w:rPr>
                <w:sz w:val="18"/>
              </w:rPr>
              <w:t xml:space="preserve"> Internațional Dentim:Updated Dentistry</w:t>
            </w:r>
            <w:r>
              <w:rPr>
                <w:sz w:val="18"/>
              </w:rPr>
              <w:t xml:space="preserve"> </w:t>
            </w:r>
            <w:r w:rsidRPr="007F0946">
              <w:rPr>
                <w:i/>
                <w:sz w:val="18"/>
              </w:rPr>
              <w:t>(lector)</w:t>
            </w:r>
          </w:p>
          <w:p w:rsidR="00A47D6B" w:rsidRPr="00345401" w:rsidRDefault="00A47D6B" w:rsidP="008603D7">
            <w:pPr>
              <w:ind w:left="50"/>
              <w:rPr>
                <w:sz w:val="18"/>
              </w:rPr>
            </w:pPr>
            <w:r w:rsidRPr="00345401">
              <w:rPr>
                <w:sz w:val="18"/>
              </w:rPr>
              <w:t xml:space="preserve">2025, Mai, 29-31: A 10-a Conferinta Internationala de Laseri in Medicina Dentară, Timisoara, Romania </w:t>
            </w:r>
            <w:r w:rsidRPr="007F0946">
              <w:rPr>
                <w:i/>
                <w:sz w:val="18"/>
              </w:rPr>
              <w:t>(invited speaker)</w:t>
            </w:r>
          </w:p>
          <w:p w:rsidR="00A47D6B" w:rsidRPr="00345401" w:rsidRDefault="00A47D6B" w:rsidP="008603D7">
            <w:pPr>
              <w:ind w:left="50"/>
              <w:rPr>
                <w:sz w:val="18"/>
              </w:rPr>
            </w:pPr>
            <w:r w:rsidRPr="00345401">
              <w:rPr>
                <w:sz w:val="18"/>
              </w:rPr>
              <w:t>2025, Iunie, 14-16: Advanced soft tissue techniques and management of complications on dental implants, Bucuresti, Romania, Zucchelli Institute, Prof. Giovani Zucchelli</w:t>
            </w:r>
          </w:p>
          <w:p w:rsidR="00A47D6B" w:rsidRDefault="008B7E58" w:rsidP="008603D7">
            <w:pPr>
              <w:ind w:left="50"/>
              <w:rPr>
                <w:sz w:val="18"/>
              </w:rPr>
            </w:pPr>
            <w:r>
              <w:rPr>
                <w:sz w:val="18"/>
              </w:rPr>
              <w:t>2025, Octombr</w:t>
            </w:r>
            <w:r w:rsidR="00A47D6B" w:rsidRPr="00345401">
              <w:rPr>
                <w:sz w:val="18"/>
              </w:rPr>
              <w:t>ie, 11:Curs Beyond the drill, Alba-Iulia, Romania</w:t>
            </w:r>
          </w:p>
          <w:p w:rsidR="007F0946" w:rsidRPr="00345401" w:rsidRDefault="007F0946" w:rsidP="008603D7">
            <w:pPr>
              <w:ind w:left="50"/>
              <w:rPr>
                <w:sz w:val="18"/>
              </w:rPr>
            </w:pPr>
            <w:r>
              <w:rPr>
                <w:sz w:val="18"/>
              </w:rPr>
              <w:t>2026, Aprilie</w:t>
            </w:r>
            <w:r w:rsidRPr="00345401">
              <w:rPr>
                <w:sz w:val="18"/>
              </w:rPr>
              <w:t xml:space="preserve">: </w:t>
            </w:r>
            <w:r>
              <w:rPr>
                <w:sz w:val="18"/>
              </w:rPr>
              <w:t>Congresul</w:t>
            </w:r>
            <w:r w:rsidRPr="00345401">
              <w:rPr>
                <w:sz w:val="18"/>
              </w:rPr>
              <w:t xml:space="preserve"> Internațional Dentim:Updated Dentistry</w:t>
            </w:r>
            <w:r>
              <w:rPr>
                <w:sz w:val="18"/>
              </w:rPr>
              <w:t xml:space="preserve"> </w:t>
            </w:r>
            <w:r w:rsidRPr="007F0946">
              <w:rPr>
                <w:i/>
                <w:sz w:val="18"/>
              </w:rPr>
              <w:t>(lector)</w:t>
            </w:r>
          </w:p>
          <w:p w:rsidR="007F0946" w:rsidRPr="00345401" w:rsidRDefault="007F0946" w:rsidP="008603D7">
            <w:pPr>
              <w:ind w:left="50"/>
              <w:rPr>
                <w:sz w:val="18"/>
              </w:rPr>
            </w:pPr>
          </w:p>
          <w:p w:rsidR="00A47D6B" w:rsidRDefault="00A47D6B" w:rsidP="008603D7">
            <w:pPr>
              <w:pStyle w:val="Heading1"/>
              <w:spacing w:before="2" w:line="207" w:lineRule="exact"/>
              <w:ind w:left="50"/>
              <w:jc w:val="left"/>
            </w:pPr>
            <w:r>
              <w:rPr>
                <w:color w:val="3E3938"/>
                <w:spacing w:val="-7"/>
              </w:rPr>
              <w:t>Workshop-</w:t>
            </w:r>
            <w:r>
              <w:rPr>
                <w:color w:val="3E3938"/>
                <w:spacing w:val="-4"/>
              </w:rPr>
              <w:t>uri:</w:t>
            </w:r>
          </w:p>
          <w:p w:rsidR="00A47D6B" w:rsidRPr="00345401" w:rsidRDefault="00A47D6B" w:rsidP="008603D7">
            <w:pPr>
              <w:ind w:left="50"/>
              <w:rPr>
                <w:sz w:val="18"/>
              </w:rPr>
            </w:pPr>
            <w:r w:rsidRPr="00345401">
              <w:rPr>
                <w:sz w:val="18"/>
              </w:rPr>
              <w:t>2011, Aprilie: participare la Workshop-ul de Endodonție - Sistemul ProTaper, susținut de către lector dr. Luminița Nica, Timișoara</w:t>
            </w:r>
          </w:p>
          <w:p w:rsidR="00A47D6B" w:rsidRPr="00345401" w:rsidRDefault="00A47D6B" w:rsidP="008603D7">
            <w:pPr>
              <w:ind w:left="50"/>
              <w:rPr>
                <w:sz w:val="18"/>
              </w:rPr>
            </w:pPr>
            <w:r w:rsidRPr="00345401">
              <w:rPr>
                <w:sz w:val="18"/>
              </w:rPr>
              <w:t>2012 Martie: participare la Workshop-ul de Endodonție - Sistemul Reciproc, susținut de către lector dr. Luminița Nica, Timișoara</w:t>
            </w:r>
          </w:p>
          <w:p w:rsidR="00A47D6B" w:rsidRPr="00345401" w:rsidRDefault="00A47D6B" w:rsidP="008603D7">
            <w:pPr>
              <w:ind w:left="50"/>
              <w:rPr>
                <w:sz w:val="18"/>
              </w:rPr>
            </w:pPr>
            <w:r w:rsidRPr="00345401">
              <w:rPr>
                <w:sz w:val="18"/>
              </w:rPr>
              <w:t>2013, Aprilie: Metode eficiente de realizare a obturațiilor în zona posterioară</w:t>
            </w:r>
          </w:p>
          <w:p w:rsidR="00A47D6B" w:rsidRDefault="00A47D6B" w:rsidP="008603D7">
            <w:pPr>
              <w:ind w:left="50"/>
              <w:rPr>
                <w:sz w:val="18"/>
              </w:rPr>
            </w:pPr>
            <w:r w:rsidRPr="00345401">
              <w:rPr>
                <w:sz w:val="18"/>
              </w:rPr>
              <w:t>2013, Aprilie: Elemente de bază în fotografia dentară</w:t>
            </w:r>
          </w:p>
          <w:p w:rsidR="007F0946" w:rsidRPr="00345401" w:rsidRDefault="007F0946" w:rsidP="008603D7">
            <w:pPr>
              <w:ind w:left="50"/>
              <w:rPr>
                <w:sz w:val="18"/>
              </w:rPr>
            </w:pPr>
            <w:r>
              <w:rPr>
                <w:sz w:val="18"/>
              </w:rPr>
              <w:t>2025, Aprilie</w:t>
            </w:r>
            <w:r w:rsidRPr="00345401">
              <w:rPr>
                <w:sz w:val="18"/>
              </w:rPr>
              <w:t>: lector al workshopului ”Diode Lasers in Dentistry”, din cadrul Congresului Internațional Dentim:Updated Dentistry</w:t>
            </w:r>
          </w:p>
          <w:p w:rsidR="00A47D6B" w:rsidRPr="00345401" w:rsidRDefault="007F0946" w:rsidP="008603D7">
            <w:pPr>
              <w:ind w:left="50"/>
              <w:rPr>
                <w:sz w:val="18"/>
              </w:rPr>
            </w:pPr>
            <w:r>
              <w:rPr>
                <w:sz w:val="18"/>
              </w:rPr>
              <w:t>2026, Aprilie</w:t>
            </w:r>
            <w:r w:rsidR="00A47D6B" w:rsidRPr="00345401">
              <w:rPr>
                <w:sz w:val="18"/>
              </w:rPr>
              <w:t>: lector al workshopului ”Diode Lasers in Dentistry”, din cadrul Congresului Internațional Dentim:Updated Dentistry</w:t>
            </w:r>
          </w:p>
          <w:p w:rsidR="00A47D6B" w:rsidRDefault="00A47D6B" w:rsidP="008603D7">
            <w:pPr>
              <w:pStyle w:val="TableParagraph"/>
              <w:tabs>
                <w:tab w:val="left" w:pos="848"/>
              </w:tabs>
              <w:spacing w:line="187" w:lineRule="exact"/>
              <w:rPr>
                <w:sz w:val="18"/>
              </w:rPr>
            </w:pPr>
          </w:p>
        </w:tc>
      </w:tr>
    </w:tbl>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A47D6B" w:rsidRDefault="00A47D6B"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pPr>
    </w:p>
    <w:p w:rsidR="00C3640C" w:rsidRDefault="00C3640C" w:rsidP="00F05138">
      <w:pPr>
        <w:tabs>
          <w:tab w:val="left" w:pos="1220"/>
        </w:tabs>
        <w:rPr>
          <w:color w:val="3E3938"/>
          <w:spacing w:val="-8"/>
          <w:sz w:val="16"/>
        </w:rPr>
      </w:pPr>
    </w:p>
    <w:p w:rsidR="00C3640C" w:rsidRDefault="00C3640C" w:rsidP="00F05138">
      <w:pPr>
        <w:tabs>
          <w:tab w:val="left" w:pos="1220"/>
        </w:tabs>
        <w:rPr>
          <w:color w:val="3E3938"/>
          <w:spacing w:val="-8"/>
          <w:sz w:val="16"/>
        </w:rPr>
      </w:pPr>
    </w:p>
    <w:p w:rsidR="00C3640C" w:rsidRDefault="00C3640C" w:rsidP="00F05138">
      <w:pPr>
        <w:tabs>
          <w:tab w:val="left" w:pos="1220"/>
        </w:tabs>
        <w:rPr>
          <w:color w:val="3E3938"/>
          <w:spacing w:val="-8"/>
          <w:sz w:val="16"/>
        </w:rPr>
      </w:pPr>
    </w:p>
    <w:p w:rsidR="00C3640C" w:rsidRDefault="00C3640C" w:rsidP="00F05138">
      <w:pPr>
        <w:tabs>
          <w:tab w:val="left" w:pos="1220"/>
        </w:tabs>
        <w:rPr>
          <w:color w:val="3E3938"/>
          <w:spacing w:val="-8"/>
          <w:sz w:val="16"/>
        </w:rPr>
      </w:pPr>
    </w:p>
    <w:tbl>
      <w:tblPr>
        <w:tblpPr w:leftFromText="180" w:rightFromText="180" w:vertAnchor="text" w:horzAnchor="page" w:tblpX="2058" w:tblpY="102"/>
        <w:tblW w:w="0" w:type="auto"/>
        <w:tblLayout w:type="fixed"/>
        <w:tblCellMar>
          <w:left w:w="0" w:type="dxa"/>
          <w:right w:w="0" w:type="dxa"/>
        </w:tblCellMar>
        <w:tblLook w:val="01E0" w:firstRow="1" w:lastRow="1" w:firstColumn="1" w:lastColumn="1" w:noHBand="0" w:noVBand="0"/>
      </w:tblPr>
      <w:tblGrid>
        <w:gridCol w:w="1560"/>
        <w:gridCol w:w="7796"/>
      </w:tblGrid>
      <w:tr w:rsidR="008603D7" w:rsidTr="008603D7">
        <w:trPr>
          <w:trHeight w:val="523"/>
        </w:trPr>
        <w:tc>
          <w:tcPr>
            <w:tcW w:w="1560" w:type="dxa"/>
          </w:tcPr>
          <w:p w:rsidR="008603D7" w:rsidRDefault="008603D7" w:rsidP="008603D7">
            <w:pPr>
              <w:pStyle w:val="TableParagraph"/>
              <w:spacing w:line="201" w:lineRule="exact"/>
              <w:ind w:left="50"/>
              <w:rPr>
                <w:sz w:val="18"/>
              </w:rPr>
            </w:pPr>
            <w:r>
              <w:rPr>
                <w:color w:val="0D4193"/>
                <w:spacing w:val="-2"/>
                <w:sz w:val="18"/>
              </w:rPr>
              <w:t>Citări</w:t>
            </w:r>
          </w:p>
        </w:tc>
        <w:tc>
          <w:tcPr>
            <w:tcW w:w="7796" w:type="dxa"/>
          </w:tcPr>
          <w:p w:rsidR="008603D7" w:rsidRDefault="008603D7" w:rsidP="008603D7">
            <w:pPr>
              <w:pStyle w:val="TableParagraph"/>
              <w:spacing w:line="206" w:lineRule="exact"/>
              <w:ind w:left="139"/>
              <w:rPr>
                <w:sz w:val="18"/>
              </w:rPr>
            </w:pPr>
            <w:r>
              <w:rPr>
                <w:color w:val="3E3938"/>
                <w:spacing w:val="-8"/>
                <w:sz w:val="18"/>
              </w:rPr>
              <w:t>Referințe</w:t>
            </w:r>
            <w:r>
              <w:rPr>
                <w:color w:val="3E3938"/>
                <w:spacing w:val="7"/>
                <w:sz w:val="18"/>
              </w:rPr>
              <w:t xml:space="preserve"> </w:t>
            </w:r>
            <w:r>
              <w:rPr>
                <w:color w:val="3E3938"/>
                <w:spacing w:val="-8"/>
                <w:sz w:val="18"/>
              </w:rPr>
              <w:t>bibliografice:</w:t>
            </w:r>
            <w:r>
              <w:rPr>
                <w:color w:val="3E3938"/>
                <w:spacing w:val="11"/>
                <w:sz w:val="18"/>
              </w:rPr>
              <w:t xml:space="preserve"> </w:t>
            </w:r>
            <w:r>
              <w:rPr>
                <w:color w:val="3E3938"/>
                <w:spacing w:val="-8"/>
                <w:sz w:val="18"/>
              </w:rPr>
              <w:t>375</w:t>
            </w:r>
          </w:p>
          <w:p w:rsidR="008603D7" w:rsidRDefault="008603D7" w:rsidP="008603D7">
            <w:pPr>
              <w:pStyle w:val="TableParagraph"/>
              <w:spacing w:before="83" w:line="187" w:lineRule="exact"/>
              <w:ind w:left="139"/>
              <w:rPr>
                <w:sz w:val="18"/>
              </w:rPr>
            </w:pPr>
            <w:r>
              <w:rPr>
                <w:color w:val="3E3938"/>
                <w:spacing w:val="-6"/>
                <w:sz w:val="18"/>
              </w:rPr>
              <w:t>h-index:</w:t>
            </w:r>
            <w:r>
              <w:rPr>
                <w:color w:val="3E3938"/>
                <w:spacing w:val="-13"/>
                <w:sz w:val="18"/>
              </w:rPr>
              <w:t xml:space="preserve"> </w:t>
            </w:r>
            <w:r>
              <w:rPr>
                <w:color w:val="3E3938"/>
                <w:spacing w:val="-6"/>
                <w:sz w:val="18"/>
              </w:rPr>
              <w:t>10</w:t>
            </w:r>
            <w:r>
              <w:rPr>
                <w:color w:val="3E3938"/>
                <w:spacing w:val="-7"/>
                <w:sz w:val="18"/>
              </w:rPr>
              <w:t xml:space="preserve"> </w:t>
            </w:r>
            <w:r>
              <w:rPr>
                <w:color w:val="3E3938"/>
                <w:spacing w:val="-6"/>
                <w:sz w:val="18"/>
              </w:rPr>
              <w:t>(Google</w:t>
            </w:r>
            <w:r>
              <w:rPr>
                <w:color w:val="3E3938"/>
                <w:spacing w:val="-11"/>
                <w:sz w:val="18"/>
              </w:rPr>
              <w:t xml:space="preserve"> </w:t>
            </w:r>
            <w:r>
              <w:rPr>
                <w:color w:val="3E3938"/>
                <w:spacing w:val="-6"/>
                <w:sz w:val="18"/>
              </w:rPr>
              <w:t>scholar),</w:t>
            </w:r>
            <w:r>
              <w:rPr>
                <w:color w:val="3E3938"/>
                <w:spacing w:val="-10"/>
                <w:sz w:val="18"/>
              </w:rPr>
              <w:t xml:space="preserve"> </w:t>
            </w:r>
            <w:r>
              <w:rPr>
                <w:color w:val="3E3938"/>
                <w:spacing w:val="-6"/>
                <w:sz w:val="18"/>
              </w:rPr>
              <w:t>8</w:t>
            </w:r>
            <w:r>
              <w:rPr>
                <w:color w:val="3E3938"/>
                <w:spacing w:val="-7"/>
                <w:sz w:val="18"/>
              </w:rPr>
              <w:t xml:space="preserve"> </w:t>
            </w:r>
            <w:r>
              <w:rPr>
                <w:color w:val="3E3938"/>
                <w:spacing w:val="-6"/>
                <w:sz w:val="18"/>
              </w:rPr>
              <w:t>(WOS), 9</w:t>
            </w:r>
            <w:r>
              <w:rPr>
                <w:color w:val="3E3938"/>
                <w:spacing w:val="-8"/>
                <w:sz w:val="18"/>
              </w:rPr>
              <w:t xml:space="preserve"> (</w:t>
            </w:r>
            <w:r>
              <w:rPr>
                <w:color w:val="3E3938"/>
                <w:spacing w:val="-6"/>
                <w:sz w:val="18"/>
              </w:rPr>
              <w:t>Scopus)</w:t>
            </w:r>
          </w:p>
        </w:tc>
      </w:tr>
    </w:tbl>
    <w:p w:rsidR="00C3640C" w:rsidRDefault="007F0946" w:rsidP="007F0946">
      <w:pPr>
        <w:tabs>
          <w:tab w:val="left" w:pos="7326"/>
        </w:tabs>
        <w:rPr>
          <w:color w:val="3E3938"/>
          <w:spacing w:val="-8"/>
          <w:sz w:val="16"/>
        </w:rPr>
      </w:pPr>
      <w:r>
        <w:rPr>
          <w:color w:val="3E3938"/>
          <w:spacing w:val="-8"/>
          <w:sz w:val="16"/>
        </w:rPr>
        <w:tab/>
      </w:r>
    </w:p>
    <w:p w:rsidR="007F0946" w:rsidRDefault="007F0946" w:rsidP="00F05138">
      <w:pPr>
        <w:tabs>
          <w:tab w:val="left" w:pos="1220"/>
        </w:tabs>
        <w:rPr>
          <w:color w:val="3E3938"/>
          <w:spacing w:val="-8"/>
          <w:sz w:val="16"/>
        </w:rPr>
      </w:pPr>
      <w:r>
        <w:rPr>
          <w:color w:val="3E3938"/>
          <w:spacing w:val="-8"/>
          <w:sz w:val="16"/>
        </w:rPr>
        <w:tab/>
      </w:r>
      <w:r>
        <w:rPr>
          <w:color w:val="3E3938"/>
          <w:spacing w:val="-8"/>
          <w:sz w:val="16"/>
        </w:rPr>
        <w:tab/>
      </w:r>
      <w:r>
        <w:rPr>
          <w:color w:val="3E3938"/>
          <w:spacing w:val="-8"/>
          <w:sz w:val="16"/>
        </w:rPr>
        <w:tab/>
      </w:r>
    </w:p>
    <w:p w:rsidR="00AF6DEA" w:rsidRPr="008603D7" w:rsidRDefault="00ED34E2" w:rsidP="008603D7">
      <w:pPr>
        <w:tabs>
          <w:tab w:val="left" w:pos="1220"/>
        </w:tabs>
        <w:rPr>
          <w:color w:val="3E3938"/>
          <w:spacing w:val="-8"/>
          <w:sz w:val="16"/>
        </w:rPr>
      </w:pP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r>
      <w:r>
        <w:rPr>
          <w:color w:val="3E3938"/>
          <w:spacing w:val="-8"/>
          <w:sz w:val="16"/>
        </w:rPr>
        <w:tab/>
        <w:t>02.06</w:t>
      </w:r>
      <w:r w:rsidR="008603D7">
        <w:rPr>
          <w:color w:val="3E3938"/>
          <w:spacing w:val="-8"/>
          <w:sz w:val="16"/>
        </w:rPr>
        <w:t>.2026.,</w:t>
      </w:r>
      <w:r w:rsidR="008603D7">
        <w:rPr>
          <w:color w:val="3E3938"/>
          <w:spacing w:val="6"/>
          <w:sz w:val="16"/>
        </w:rPr>
        <w:t xml:space="preserve"> </w:t>
      </w:r>
      <w:r w:rsidR="008603D7">
        <w:rPr>
          <w:color w:val="3E3938"/>
          <w:spacing w:val="-2"/>
          <w:sz w:val="16"/>
        </w:rPr>
        <w:t>Timișoara</w:t>
      </w:r>
    </w:p>
    <w:p w:rsidR="00DF0E7E" w:rsidRDefault="00AF6DEA" w:rsidP="00A47D6B">
      <w:pPr>
        <w:tabs>
          <w:tab w:val="center" w:pos="5325"/>
        </w:tabs>
        <w:rPr>
          <w:sz w:val="20"/>
        </w:rPr>
      </w:pPr>
      <w:r>
        <w:tab/>
      </w:r>
      <w:bookmarkStart w:id="1" w:name="_GoBack"/>
      <w:bookmarkEnd w:id="1"/>
    </w:p>
    <w:sectPr w:rsidR="00DF0E7E" w:rsidSect="00A47D6B">
      <w:footerReference w:type="default" r:id="rId21"/>
      <w:type w:val="continuous"/>
      <w:pgSz w:w="11910" w:h="16840"/>
      <w:pgMar w:top="660" w:right="520" w:bottom="760" w:left="740" w:header="0" w:footer="57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119" w:rsidRDefault="00DE5119">
      <w:r>
        <w:separator/>
      </w:r>
    </w:p>
  </w:endnote>
  <w:endnote w:type="continuationSeparator" w:id="0">
    <w:p w:rsidR="00DE5119" w:rsidRDefault="00DE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520"/>
      <w:gridCol w:w="2130"/>
    </w:tblGrid>
    <w:sdt>
      <w:sdtPr>
        <w:rPr>
          <w:rFonts w:asciiTheme="majorHAnsi" w:eastAsiaTheme="majorEastAsia" w:hAnsiTheme="majorHAnsi" w:cstheme="majorBidi"/>
          <w:sz w:val="20"/>
          <w:szCs w:val="20"/>
        </w:rPr>
        <w:id w:val="1465379578"/>
        <w:docPartObj>
          <w:docPartGallery w:val="Page Numbers (Bottom of Page)"/>
          <w:docPartUnique/>
        </w:docPartObj>
      </w:sdtPr>
      <w:sdtEndPr>
        <w:rPr>
          <w:rFonts w:ascii="Arial" w:eastAsia="Arial" w:hAnsi="Arial" w:cs="Arial"/>
          <w:noProof/>
          <w:sz w:val="22"/>
          <w:szCs w:val="22"/>
        </w:rPr>
      </w:sdtEndPr>
      <w:sdtContent>
        <w:tr w:rsidR="008603D7">
          <w:trPr>
            <w:trHeight w:val="727"/>
          </w:trPr>
          <w:tc>
            <w:tcPr>
              <w:tcW w:w="4000" w:type="pct"/>
              <w:tcBorders>
                <w:right w:val="triple" w:sz="4" w:space="0" w:color="4F81BD" w:themeColor="accent1"/>
              </w:tcBorders>
            </w:tcPr>
            <w:p w:rsidR="008603D7" w:rsidRDefault="008603D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8603D7" w:rsidRDefault="008603D7">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591A7C">
                <w:rPr>
                  <w:noProof/>
                </w:rPr>
                <w:t>1</w:t>
              </w:r>
              <w:r>
                <w:rPr>
                  <w:noProof/>
                </w:rPr>
                <w:fldChar w:fldCharType="end"/>
              </w:r>
            </w:p>
          </w:tc>
        </w:tr>
      </w:sdtContent>
    </w:sdt>
  </w:tbl>
  <w:p w:rsidR="008603D7" w:rsidRDefault="008603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520"/>
      <w:gridCol w:w="2130"/>
    </w:tblGrid>
    <w:sdt>
      <w:sdtPr>
        <w:rPr>
          <w:rFonts w:asciiTheme="majorHAnsi" w:eastAsiaTheme="majorEastAsia" w:hAnsiTheme="majorHAnsi" w:cstheme="majorBidi"/>
          <w:sz w:val="20"/>
          <w:szCs w:val="20"/>
        </w:rPr>
        <w:id w:val="1022520669"/>
        <w:docPartObj>
          <w:docPartGallery w:val="Page Numbers (Bottom of Page)"/>
          <w:docPartUnique/>
        </w:docPartObj>
      </w:sdtPr>
      <w:sdtEndPr>
        <w:rPr>
          <w:rFonts w:ascii="Arial" w:eastAsia="Arial" w:hAnsi="Arial" w:cs="Arial"/>
          <w:noProof/>
          <w:sz w:val="22"/>
          <w:szCs w:val="22"/>
        </w:rPr>
      </w:sdtEndPr>
      <w:sdtContent>
        <w:tr w:rsidR="008603D7" w:rsidTr="008603D7">
          <w:trPr>
            <w:trHeight w:val="727"/>
          </w:trPr>
          <w:tc>
            <w:tcPr>
              <w:tcW w:w="4000" w:type="pct"/>
              <w:tcBorders>
                <w:right w:val="triple" w:sz="4" w:space="0" w:color="4F81BD" w:themeColor="accent1"/>
              </w:tcBorders>
            </w:tcPr>
            <w:p w:rsidR="008603D7" w:rsidRDefault="008603D7" w:rsidP="00AF6DE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8603D7" w:rsidRDefault="008603D7" w:rsidP="00AF6DEA">
              <w:pPr>
                <w:tabs>
                  <w:tab w:val="left" w:pos="1490"/>
                </w:tabs>
                <w:rPr>
                  <w:rFonts w:asciiTheme="majorHAnsi" w:eastAsiaTheme="majorEastAsia" w:hAnsiTheme="majorHAnsi" w:cstheme="majorBidi"/>
                  <w:sz w:val="28"/>
                  <w:szCs w:val="28"/>
                </w:rPr>
              </w:pPr>
              <w:r>
                <w:t>8</w:t>
              </w:r>
            </w:p>
          </w:tc>
        </w:tr>
      </w:sdtContent>
    </w:sdt>
  </w:tbl>
  <w:p w:rsidR="008603D7" w:rsidRPr="00AF6DEA" w:rsidRDefault="008603D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119" w:rsidRDefault="00DE5119">
      <w:r>
        <w:separator/>
      </w:r>
    </w:p>
  </w:footnote>
  <w:footnote w:type="continuationSeparator" w:id="0">
    <w:p w:rsidR="00DE5119" w:rsidRDefault="00DE5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52C0"/>
    <w:multiLevelType w:val="hybridMultilevel"/>
    <w:tmpl w:val="C21C4BFC"/>
    <w:lvl w:ilvl="0" w:tplc="66BC9766">
      <w:start w:val="1"/>
      <w:numFmt w:val="decimal"/>
      <w:lvlText w:val="%1."/>
      <w:lvlJc w:val="left"/>
      <w:pPr>
        <w:ind w:left="2944" w:hanging="421"/>
      </w:pPr>
      <w:rPr>
        <w:rFonts w:ascii="Arial" w:eastAsia="Arial" w:hAnsi="Arial" w:cs="Arial" w:hint="default"/>
        <w:b w:val="0"/>
        <w:bCs w:val="0"/>
        <w:i w:val="0"/>
        <w:iCs w:val="0"/>
        <w:color w:val="3E3938"/>
        <w:spacing w:val="-6"/>
        <w:w w:val="99"/>
        <w:sz w:val="18"/>
        <w:szCs w:val="18"/>
        <w:lang w:val="ro-RO" w:eastAsia="en-US" w:bidi="ar-SA"/>
      </w:rPr>
    </w:lvl>
    <w:lvl w:ilvl="1" w:tplc="D40EDF58">
      <w:numFmt w:val="bullet"/>
      <w:lvlText w:val="•"/>
      <w:lvlJc w:val="left"/>
      <w:pPr>
        <w:ind w:left="3710" w:hanging="421"/>
      </w:pPr>
      <w:rPr>
        <w:rFonts w:hint="default"/>
        <w:lang w:val="ro-RO" w:eastAsia="en-US" w:bidi="ar-SA"/>
      </w:rPr>
    </w:lvl>
    <w:lvl w:ilvl="2" w:tplc="B62A0A94">
      <w:numFmt w:val="bullet"/>
      <w:lvlText w:val="•"/>
      <w:lvlJc w:val="left"/>
      <w:pPr>
        <w:ind w:left="4481" w:hanging="421"/>
      </w:pPr>
      <w:rPr>
        <w:rFonts w:hint="default"/>
        <w:lang w:val="ro-RO" w:eastAsia="en-US" w:bidi="ar-SA"/>
      </w:rPr>
    </w:lvl>
    <w:lvl w:ilvl="3" w:tplc="0BF63262">
      <w:numFmt w:val="bullet"/>
      <w:lvlText w:val="•"/>
      <w:lvlJc w:val="left"/>
      <w:pPr>
        <w:ind w:left="5251" w:hanging="421"/>
      </w:pPr>
      <w:rPr>
        <w:rFonts w:hint="default"/>
        <w:lang w:val="ro-RO" w:eastAsia="en-US" w:bidi="ar-SA"/>
      </w:rPr>
    </w:lvl>
    <w:lvl w:ilvl="4" w:tplc="48BE1B50">
      <w:numFmt w:val="bullet"/>
      <w:lvlText w:val="•"/>
      <w:lvlJc w:val="left"/>
      <w:pPr>
        <w:ind w:left="6022" w:hanging="421"/>
      </w:pPr>
      <w:rPr>
        <w:rFonts w:hint="default"/>
        <w:lang w:val="ro-RO" w:eastAsia="en-US" w:bidi="ar-SA"/>
      </w:rPr>
    </w:lvl>
    <w:lvl w:ilvl="5" w:tplc="259E6DAC">
      <w:numFmt w:val="bullet"/>
      <w:lvlText w:val="•"/>
      <w:lvlJc w:val="left"/>
      <w:pPr>
        <w:ind w:left="6793" w:hanging="421"/>
      </w:pPr>
      <w:rPr>
        <w:rFonts w:hint="default"/>
        <w:lang w:val="ro-RO" w:eastAsia="en-US" w:bidi="ar-SA"/>
      </w:rPr>
    </w:lvl>
    <w:lvl w:ilvl="6" w:tplc="EA567F06">
      <w:numFmt w:val="bullet"/>
      <w:lvlText w:val="•"/>
      <w:lvlJc w:val="left"/>
      <w:pPr>
        <w:ind w:left="7563" w:hanging="421"/>
      </w:pPr>
      <w:rPr>
        <w:rFonts w:hint="default"/>
        <w:lang w:val="ro-RO" w:eastAsia="en-US" w:bidi="ar-SA"/>
      </w:rPr>
    </w:lvl>
    <w:lvl w:ilvl="7" w:tplc="975E8008">
      <w:numFmt w:val="bullet"/>
      <w:lvlText w:val="•"/>
      <w:lvlJc w:val="left"/>
      <w:pPr>
        <w:ind w:left="8334" w:hanging="421"/>
      </w:pPr>
      <w:rPr>
        <w:rFonts w:hint="default"/>
        <w:lang w:val="ro-RO" w:eastAsia="en-US" w:bidi="ar-SA"/>
      </w:rPr>
    </w:lvl>
    <w:lvl w:ilvl="8" w:tplc="3724AAD8">
      <w:numFmt w:val="bullet"/>
      <w:lvlText w:val="•"/>
      <w:lvlJc w:val="left"/>
      <w:pPr>
        <w:ind w:left="9105" w:hanging="421"/>
      </w:pPr>
      <w:rPr>
        <w:rFonts w:hint="default"/>
        <w:lang w:val="ro-RO" w:eastAsia="en-US" w:bidi="ar-SA"/>
      </w:rPr>
    </w:lvl>
  </w:abstractNum>
  <w:abstractNum w:abstractNumId="1" w15:restartNumberingAfterBreak="0">
    <w:nsid w:val="07991B01"/>
    <w:multiLevelType w:val="hybridMultilevel"/>
    <w:tmpl w:val="608C6F08"/>
    <w:lvl w:ilvl="0" w:tplc="015A16F4">
      <w:numFmt w:val="bullet"/>
      <w:lvlText w:val="·"/>
      <w:lvlJc w:val="left"/>
      <w:pPr>
        <w:ind w:left="1076" w:hanging="348"/>
      </w:pPr>
      <w:rPr>
        <w:rFonts w:ascii="Arial" w:eastAsia="Arial" w:hAnsi="Arial" w:cs="Arial" w:hint="default"/>
        <w:b w:val="0"/>
        <w:bCs w:val="0"/>
        <w:i w:val="0"/>
        <w:iCs w:val="0"/>
        <w:color w:val="3E3938"/>
        <w:spacing w:val="0"/>
        <w:w w:val="100"/>
        <w:sz w:val="18"/>
        <w:szCs w:val="18"/>
        <w:lang w:val="ro-RO" w:eastAsia="en-US" w:bidi="ar-SA"/>
      </w:rPr>
    </w:lvl>
    <w:lvl w:ilvl="1" w:tplc="09347108">
      <w:numFmt w:val="bullet"/>
      <w:lvlText w:val="•"/>
      <w:lvlJc w:val="left"/>
      <w:pPr>
        <w:ind w:left="1744" w:hanging="348"/>
      </w:pPr>
      <w:rPr>
        <w:rFonts w:hint="default"/>
        <w:lang w:val="ro-RO" w:eastAsia="en-US" w:bidi="ar-SA"/>
      </w:rPr>
    </w:lvl>
    <w:lvl w:ilvl="2" w:tplc="BC661E4A">
      <w:numFmt w:val="bullet"/>
      <w:lvlText w:val="•"/>
      <w:lvlJc w:val="left"/>
      <w:pPr>
        <w:ind w:left="2408" w:hanging="348"/>
      </w:pPr>
      <w:rPr>
        <w:rFonts w:hint="default"/>
        <w:lang w:val="ro-RO" w:eastAsia="en-US" w:bidi="ar-SA"/>
      </w:rPr>
    </w:lvl>
    <w:lvl w:ilvl="3" w:tplc="5672CC8E">
      <w:numFmt w:val="bullet"/>
      <w:lvlText w:val="•"/>
      <w:lvlJc w:val="left"/>
      <w:pPr>
        <w:ind w:left="3072" w:hanging="348"/>
      </w:pPr>
      <w:rPr>
        <w:rFonts w:hint="default"/>
        <w:lang w:val="ro-RO" w:eastAsia="en-US" w:bidi="ar-SA"/>
      </w:rPr>
    </w:lvl>
    <w:lvl w:ilvl="4" w:tplc="FE5495A6">
      <w:numFmt w:val="bullet"/>
      <w:lvlText w:val="•"/>
      <w:lvlJc w:val="left"/>
      <w:pPr>
        <w:ind w:left="3736" w:hanging="348"/>
      </w:pPr>
      <w:rPr>
        <w:rFonts w:hint="default"/>
        <w:lang w:val="ro-RO" w:eastAsia="en-US" w:bidi="ar-SA"/>
      </w:rPr>
    </w:lvl>
    <w:lvl w:ilvl="5" w:tplc="68C6F580">
      <w:numFmt w:val="bullet"/>
      <w:lvlText w:val="•"/>
      <w:lvlJc w:val="left"/>
      <w:pPr>
        <w:ind w:left="4401" w:hanging="348"/>
      </w:pPr>
      <w:rPr>
        <w:rFonts w:hint="default"/>
        <w:lang w:val="ro-RO" w:eastAsia="en-US" w:bidi="ar-SA"/>
      </w:rPr>
    </w:lvl>
    <w:lvl w:ilvl="6" w:tplc="CD365036">
      <w:numFmt w:val="bullet"/>
      <w:lvlText w:val="•"/>
      <w:lvlJc w:val="left"/>
      <w:pPr>
        <w:ind w:left="5065" w:hanging="348"/>
      </w:pPr>
      <w:rPr>
        <w:rFonts w:hint="default"/>
        <w:lang w:val="ro-RO" w:eastAsia="en-US" w:bidi="ar-SA"/>
      </w:rPr>
    </w:lvl>
    <w:lvl w:ilvl="7" w:tplc="B3A8C16E">
      <w:numFmt w:val="bullet"/>
      <w:lvlText w:val="•"/>
      <w:lvlJc w:val="left"/>
      <w:pPr>
        <w:ind w:left="5729" w:hanging="348"/>
      </w:pPr>
      <w:rPr>
        <w:rFonts w:hint="default"/>
        <w:lang w:val="ro-RO" w:eastAsia="en-US" w:bidi="ar-SA"/>
      </w:rPr>
    </w:lvl>
    <w:lvl w:ilvl="8" w:tplc="47EEDB4A">
      <w:numFmt w:val="bullet"/>
      <w:lvlText w:val="•"/>
      <w:lvlJc w:val="left"/>
      <w:pPr>
        <w:ind w:left="6393" w:hanging="348"/>
      </w:pPr>
      <w:rPr>
        <w:rFonts w:hint="default"/>
        <w:lang w:val="ro-RO" w:eastAsia="en-US" w:bidi="ar-SA"/>
      </w:rPr>
    </w:lvl>
  </w:abstractNum>
  <w:abstractNum w:abstractNumId="2" w15:restartNumberingAfterBreak="0">
    <w:nsid w:val="08C405D3"/>
    <w:multiLevelType w:val="hybridMultilevel"/>
    <w:tmpl w:val="4364BC72"/>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94D1127"/>
    <w:multiLevelType w:val="hybridMultilevel"/>
    <w:tmpl w:val="57CE130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61702D"/>
    <w:multiLevelType w:val="hybridMultilevel"/>
    <w:tmpl w:val="E82A2980"/>
    <w:lvl w:ilvl="0" w:tplc="592E8DF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61027A2"/>
    <w:multiLevelType w:val="hybridMultilevel"/>
    <w:tmpl w:val="6B5C1376"/>
    <w:lvl w:ilvl="0" w:tplc="193681DC">
      <w:start w:val="1"/>
      <w:numFmt w:val="decimal"/>
      <w:lvlText w:val="%1."/>
      <w:lvlJc w:val="left"/>
      <w:pPr>
        <w:ind w:left="3305" w:hanging="361"/>
      </w:pPr>
      <w:rPr>
        <w:rFonts w:ascii="Arial" w:eastAsia="Arial" w:hAnsi="Arial" w:cs="Arial" w:hint="default"/>
        <w:b w:val="0"/>
        <w:bCs w:val="0"/>
        <w:i w:val="0"/>
        <w:iCs w:val="0"/>
        <w:color w:val="3E3938"/>
        <w:spacing w:val="-7"/>
        <w:w w:val="100"/>
        <w:sz w:val="18"/>
        <w:szCs w:val="18"/>
        <w:lang w:val="ro-RO" w:eastAsia="en-US" w:bidi="ar-SA"/>
      </w:rPr>
    </w:lvl>
    <w:lvl w:ilvl="1" w:tplc="577A4F2C">
      <w:numFmt w:val="bullet"/>
      <w:lvlText w:val="·"/>
      <w:lvlJc w:val="left"/>
      <w:pPr>
        <w:ind w:left="2944" w:hanging="536"/>
      </w:pPr>
      <w:rPr>
        <w:rFonts w:ascii="Arial" w:eastAsia="Arial" w:hAnsi="Arial" w:cs="Arial" w:hint="default"/>
        <w:b w:val="0"/>
        <w:bCs w:val="0"/>
        <w:i w:val="0"/>
        <w:iCs w:val="0"/>
        <w:color w:val="3E3938"/>
        <w:spacing w:val="0"/>
        <w:w w:val="100"/>
        <w:sz w:val="18"/>
        <w:szCs w:val="18"/>
        <w:lang w:val="ro-RO" w:eastAsia="en-US" w:bidi="ar-SA"/>
      </w:rPr>
    </w:lvl>
    <w:lvl w:ilvl="2" w:tplc="AC5008BE">
      <w:numFmt w:val="bullet"/>
      <w:lvlText w:val="•"/>
      <w:lvlJc w:val="left"/>
      <w:pPr>
        <w:ind w:left="4116" w:hanging="536"/>
      </w:pPr>
      <w:rPr>
        <w:rFonts w:hint="default"/>
        <w:lang w:val="ro-RO" w:eastAsia="en-US" w:bidi="ar-SA"/>
      </w:rPr>
    </w:lvl>
    <w:lvl w:ilvl="3" w:tplc="A3D48D62">
      <w:numFmt w:val="bullet"/>
      <w:lvlText w:val="•"/>
      <w:lvlJc w:val="left"/>
      <w:pPr>
        <w:ind w:left="4932" w:hanging="536"/>
      </w:pPr>
      <w:rPr>
        <w:rFonts w:hint="default"/>
        <w:lang w:val="ro-RO" w:eastAsia="en-US" w:bidi="ar-SA"/>
      </w:rPr>
    </w:lvl>
    <w:lvl w:ilvl="4" w:tplc="859AEF1A">
      <w:numFmt w:val="bullet"/>
      <w:lvlText w:val="•"/>
      <w:lvlJc w:val="left"/>
      <w:pPr>
        <w:ind w:left="5748" w:hanging="536"/>
      </w:pPr>
      <w:rPr>
        <w:rFonts w:hint="default"/>
        <w:lang w:val="ro-RO" w:eastAsia="en-US" w:bidi="ar-SA"/>
      </w:rPr>
    </w:lvl>
    <w:lvl w:ilvl="5" w:tplc="6C2E77A6">
      <w:numFmt w:val="bullet"/>
      <w:lvlText w:val="•"/>
      <w:lvlJc w:val="left"/>
      <w:pPr>
        <w:ind w:left="6565" w:hanging="536"/>
      </w:pPr>
      <w:rPr>
        <w:rFonts w:hint="default"/>
        <w:lang w:val="ro-RO" w:eastAsia="en-US" w:bidi="ar-SA"/>
      </w:rPr>
    </w:lvl>
    <w:lvl w:ilvl="6" w:tplc="95F8CB00">
      <w:numFmt w:val="bullet"/>
      <w:lvlText w:val="•"/>
      <w:lvlJc w:val="left"/>
      <w:pPr>
        <w:ind w:left="7381" w:hanging="536"/>
      </w:pPr>
      <w:rPr>
        <w:rFonts w:hint="default"/>
        <w:lang w:val="ro-RO" w:eastAsia="en-US" w:bidi="ar-SA"/>
      </w:rPr>
    </w:lvl>
    <w:lvl w:ilvl="7" w:tplc="679C2CAC">
      <w:numFmt w:val="bullet"/>
      <w:lvlText w:val="•"/>
      <w:lvlJc w:val="left"/>
      <w:pPr>
        <w:ind w:left="8197" w:hanging="536"/>
      </w:pPr>
      <w:rPr>
        <w:rFonts w:hint="default"/>
        <w:lang w:val="ro-RO" w:eastAsia="en-US" w:bidi="ar-SA"/>
      </w:rPr>
    </w:lvl>
    <w:lvl w:ilvl="8" w:tplc="142ADC88">
      <w:numFmt w:val="bullet"/>
      <w:lvlText w:val="•"/>
      <w:lvlJc w:val="left"/>
      <w:pPr>
        <w:ind w:left="9013" w:hanging="536"/>
      </w:pPr>
      <w:rPr>
        <w:rFonts w:hint="default"/>
        <w:lang w:val="ro-RO" w:eastAsia="en-US" w:bidi="ar-SA"/>
      </w:rPr>
    </w:lvl>
  </w:abstractNum>
  <w:abstractNum w:abstractNumId="6" w15:restartNumberingAfterBreak="0">
    <w:nsid w:val="17A67F35"/>
    <w:multiLevelType w:val="hybridMultilevel"/>
    <w:tmpl w:val="FB882CBC"/>
    <w:lvl w:ilvl="0" w:tplc="AFD2A1E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0E7487"/>
    <w:multiLevelType w:val="hybridMultilevel"/>
    <w:tmpl w:val="8102C04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97A17CC"/>
    <w:multiLevelType w:val="hybridMultilevel"/>
    <w:tmpl w:val="2ECE24AC"/>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D167B2E"/>
    <w:multiLevelType w:val="hybridMultilevel"/>
    <w:tmpl w:val="B49A1E88"/>
    <w:lvl w:ilvl="0" w:tplc="C1B26EE0">
      <w:numFmt w:val="bullet"/>
      <w:lvlText w:val="·"/>
      <w:lvlJc w:val="left"/>
      <w:pPr>
        <w:ind w:left="3881" w:hanging="348"/>
      </w:pPr>
      <w:rPr>
        <w:rFonts w:ascii="Arial" w:eastAsia="Arial" w:hAnsi="Arial" w:cs="Arial" w:hint="default"/>
        <w:b w:val="0"/>
        <w:bCs w:val="0"/>
        <w:i w:val="0"/>
        <w:iCs w:val="0"/>
        <w:color w:val="3E3938"/>
        <w:spacing w:val="0"/>
        <w:w w:val="100"/>
        <w:sz w:val="18"/>
        <w:szCs w:val="18"/>
        <w:lang w:val="ro-RO" w:eastAsia="en-US" w:bidi="ar-SA"/>
      </w:rPr>
    </w:lvl>
    <w:lvl w:ilvl="1" w:tplc="E3EC88D8">
      <w:numFmt w:val="bullet"/>
      <w:lvlText w:val="•"/>
      <w:lvlJc w:val="left"/>
      <w:pPr>
        <w:ind w:left="4556" w:hanging="348"/>
      </w:pPr>
      <w:rPr>
        <w:rFonts w:hint="default"/>
        <w:lang w:val="ro-RO" w:eastAsia="en-US" w:bidi="ar-SA"/>
      </w:rPr>
    </w:lvl>
    <w:lvl w:ilvl="2" w:tplc="386E2BAC">
      <w:numFmt w:val="bullet"/>
      <w:lvlText w:val="•"/>
      <w:lvlJc w:val="left"/>
      <w:pPr>
        <w:ind w:left="5233" w:hanging="348"/>
      </w:pPr>
      <w:rPr>
        <w:rFonts w:hint="default"/>
        <w:lang w:val="ro-RO" w:eastAsia="en-US" w:bidi="ar-SA"/>
      </w:rPr>
    </w:lvl>
    <w:lvl w:ilvl="3" w:tplc="C44AE7CC">
      <w:numFmt w:val="bullet"/>
      <w:lvlText w:val="•"/>
      <w:lvlJc w:val="left"/>
      <w:pPr>
        <w:ind w:left="5909" w:hanging="348"/>
      </w:pPr>
      <w:rPr>
        <w:rFonts w:hint="default"/>
        <w:lang w:val="ro-RO" w:eastAsia="en-US" w:bidi="ar-SA"/>
      </w:rPr>
    </w:lvl>
    <w:lvl w:ilvl="4" w:tplc="423C74A2">
      <w:numFmt w:val="bullet"/>
      <w:lvlText w:val="•"/>
      <w:lvlJc w:val="left"/>
      <w:pPr>
        <w:ind w:left="6586" w:hanging="348"/>
      </w:pPr>
      <w:rPr>
        <w:rFonts w:hint="default"/>
        <w:lang w:val="ro-RO" w:eastAsia="en-US" w:bidi="ar-SA"/>
      </w:rPr>
    </w:lvl>
    <w:lvl w:ilvl="5" w:tplc="EBCC7546">
      <w:numFmt w:val="bullet"/>
      <w:lvlText w:val="•"/>
      <w:lvlJc w:val="left"/>
      <w:pPr>
        <w:ind w:left="7263" w:hanging="348"/>
      </w:pPr>
      <w:rPr>
        <w:rFonts w:hint="default"/>
        <w:lang w:val="ro-RO" w:eastAsia="en-US" w:bidi="ar-SA"/>
      </w:rPr>
    </w:lvl>
    <w:lvl w:ilvl="6" w:tplc="69F8E64C">
      <w:numFmt w:val="bullet"/>
      <w:lvlText w:val="•"/>
      <w:lvlJc w:val="left"/>
      <w:pPr>
        <w:ind w:left="7939" w:hanging="348"/>
      </w:pPr>
      <w:rPr>
        <w:rFonts w:hint="default"/>
        <w:lang w:val="ro-RO" w:eastAsia="en-US" w:bidi="ar-SA"/>
      </w:rPr>
    </w:lvl>
    <w:lvl w:ilvl="7" w:tplc="7DAA84E8">
      <w:numFmt w:val="bullet"/>
      <w:lvlText w:val="•"/>
      <w:lvlJc w:val="left"/>
      <w:pPr>
        <w:ind w:left="8616" w:hanging="348"/>
      </w:pPr>
      <w:rPr>
        <w:rFonts w:hint="default"/>
        <w:lang w:val="ro-RO" w:eastAsia="en-US" w:bidi="ar-SA"/>
      </w:rPr>
    </w:lvl>
    <w:lvl w:ilvl="8" w:tplc="3D8EF880">
      <w:numFmt w:val="bullet"/>
      <w:lvlText w:val="•"/>
      <w:lvlJc w:val="left"/>
      <w:pPr>
        <w:ind w:left="9293" w:hanging="348"/>
      </w:pPr>
      <w:rPr>
        <w:rFonts w:hint="default"/>
        <w:lang w:val="ro-RO" w:eastAsia="en-US" w:bidi="ar-SA"/>
      </w:rPr>
    </w:lvl>
  </w:abstractNum>
  <w:abstractNum w:abstractNumId="10" w15:restartNumberingAfterBreak="0">
    <w:nsid w:val="1F7F0DB4"/>
    <w:multiLevelType w:val="hybridMultilevel"/>
    <w:tmpl w:val="CE60F7F8"/>
    <w:lvl w:ilvl="0" w:tplc="978C448C">
      <w:numFmt w:val="bullet"/>
      <w:lvlText w:val="▪"/>
      <w:lvlJc w:val="left"/>
      <w:pPr>
        <w:ind w:left="356" w:hanging="217"/>
      </w:pPr>
      <w:rPr>
        <w:rFonts w:ascii="Segoe UI" w:eastAsia="Segoe UI" w:hAnsi="Segoe UI" w:cs="Segoe UI" w:hint="default"/>
        <w:b w:val="0"/>
        <w:bCs w:val="0"/>
        <w:i w:val="0"/>
        <w:iCs w:val="0"/>
        <w:color w:val="3E3938"/>
        <w:spacing w:val="0"/>
        <w:w w:val="100"/>
        <w:sz w:val="18"/>
        <w:szCs w:val="18"/>
        <w:lang w:val="ro-RO" w:eastAsia="en-US" w:bidi="ar-SA"/>
      </w:rPr>
    </w:lvl>
    <w:lvl w:ilvl="1" w:tplc="0EF63F40">
      <w:numFmt w:val="bullet"/>
      <w:lvlText w:val="•"/>
      <w:lvlJc w:val="left"/>
      <w:pPr>
        <w:ind w:left="1098" w:hanging="217"/>
      </w:pPr>
      <w:rPr>
        <w:rFonts w:hint="default"/>
        <w:lang w:val="ro-RO" w:eastAsia="en-US" w:bidi="ar-SA"/>
      </w:rPr>
    </w:lvl>
    <w:lvl w:ilvl="2" w:tplc="ED7C76E0">
      <w:numFmt w:val="bullet"/>
      <w:lvlText w:val="•"/>
      <w:lvlJc w:val="left"/>
      <w:pPr>
        <w:ind w:left="1836" w:hanging="217"/>
      </w:pPr>
      <w:rPr>
        <w:rFonts w:hint="default"/>
        <w:lang w:val="ro-RO" w:eastAsia="en-US" w:bidi="ar-SA"/>
      </w:rPr>
    </w:lvl>
    <w:lvl w:ilvl="3" w:tplc="E0D4E9CC">
      <w:numFmt w:val="bullet"/>
      <w:lvlText w:val="•"/>
      <w:lvlJc w:val="left"/>
      <w:pPr>
        <w:ind w:left="2574" w:hanging="217"/>
      </w:pPr>
      <w:rPr>
        <w:rFonts w:hint="default"/>
        <w:lang w:val="ro-RO" w:eastAsia="en-US" w:bidi="ar-SA"/>
      </w:rPr>
    </w:lvl>
    <w:lvl w:ilvl="4" w:tplc="BB346D26">
      <w:numFmt w:val="bullet"/>
      <w:lvlText w:val="•"/>
      <w:lvlJc w:val="left"/>
      <w:pPr>
        <w:ind w:left="3312" w:hanging="217"/>
      </w:pPr>
      <w:rPr>
        <w:rFonts w:hint="default"/>
        <w:lang w:val="ro-RO" w:eastAsia="en-US" w:bidi="ar-SA"/>
      </w:rPr>
    </w:lvl>
    <w:lvl w:ilvl="5" w:tplc="B590D6D8">
      <w:numFmt w:val="bullet"/>
      <w:lvlText w:val="•"/>
      <w:lvlJc w:val="left"/>
      <w:pPr>
        <w:ind w:left="4050" w:hanging="217"/>
      </w:pPr>
      <w:rPr>
        <w:rFonts w:hint="default"/>
        <w:lang w:val="ro-RO" w:eastAsia="en-US" w:bidi="ar-SA"/>
      </w:rPr>
    </w:lvl>
    <w:lvl w:ilvl="6" w:tplc="B8CACC94">
      <w:numFmt w:val="bullet"/>
      <w:lvlText w:val="•"/>
      <w:lvlJc w:val="left"/>
      <w:pPr>
        <w:ind w:left="4788" w:hanging="217"/>
      </w:pPr>
      <w:rPr>
        <w:rFonts w:hint="default"/>
        <w:lang w:val="ro-RO" w:eastAsia="en-US" w:bidi="ar-SA"/>
      </w:rPr>
    </w:lvl>
    <w:lvl w:ilvl="7" w:tplc="E6BC7FF4">
      <w:numFmt w:val="bullet"/>
      <w:lvlText w:val="•"/>
      <w:lvlJc w:val="left"/>
      <w:pPr>
        <w:ind w:left="5526" w:hanging="217"/>
      </w:pPr>
      <w:rPr>
        <w:rFonts w:hint="default"/>
        <w:lang w:val="ro-RO" w:eastAsia="en-US" w:bidi="ar-SA"/>
      </w:rPr>
    </w:lvl>
    <w:lvl w:ilvl="8" w:tplc="4FA24F2E">
      <w:numFmt w:val="bullet"/>
      <w:lvlText w:val="•"/>
      <w:lvlJc w:val="left"/>
      <w:pPr>
        <w:ind w:left="6264" w:hanging="217"/>
      </w:pPr>
      <w:rPr>
        <w:rFonts w:hint="default"/>
        <w:lang w:val="ro-RO" w:eastAsia="en-US" w:bidi="ar-SA"/>
      </w:rPr>
    </w:lvl>
  </w:abstractNum>
  <w:abstractNum w:abstractNumId="11" w15:restartNumberingAfterBreak="0">
    <w:nsid w:val="21892BB1"/>
    <w:multiLevelType w:val="hybridMultilevel"/>
    <w:tmpl w:val="B93E2BDA"/>
    <w:lvl w:ilvl="0" w:tplc="D0DAE93E">
      <w:start w:val="1"/>
      <w:numFmt w:val="decimal"/>
      <w:lvlText w:val="%1."/>
      <w:lvlJc w:val="left"/>
      <w:pPr>
        <w:ind w:left="2944" w:hanging="409"/>
      </w:pPr>
      <w:rPr>
        <w:rFonts w:ascii="Arial" w:eastAsia="Arial" w:hAnsi="Arial" w:cs="Arial" w:hint="default"/>
        <w:b w:val="0"/>
        <w:bCs w:val="0"/>
        <w:i w:val="0"/>
        <w:iCs w:val="0"/>
        <w:color w:val="3E3938"/>
        <w:spacing w:val="-7"/>
        <w:w w:val="100"/>
        <w:sz w:val="18"/>
        <w:szCs w:val="18"/>
        <w:lang w:val="ro-RO" w:eastAsia="en-US" w:bidi="ar-SA"/>
      </w:rPr>
    </w:lvl>
    <w:lvl w:ilvl="1" w:tplc="76528B42">
      <w:numFmt w:val="bullet"/>
      <w:lvlText w:val="•"/>
      <w:lvlJc w:val="left"/>
      <w:pPr>
        <w:ind w:left="3710" w:hanging="409"/>
      </w:pPr>
      <w:rPr>
        <w:rFonts w:hint="default"/>
        <w:lang w:val="ro-RO" w:eastAsia="en-US" w:bidi="ar-SA"/>
      </w:rPr>
    </w:lvl>
    <w:lvl w:ilvl="2" w:tplc="056A2896">
      <w:numFmt w:val="bullet"/>
      <w:lvlText w:val="•"/>
      <w:lvlJc w:val="left"/>
      <w:pPr>
        <w:ind w:left="4481" w:hanging="409"/>
      </w:pPr>
      <w:rPr>
        <w:rFonts w:hint="default"/>
        <w:lang w:val="ro-RO" w:eastAsia="en-US" w:bidi="ar-SA"/>
      </w:rPr>
    </w:lvl>
    <w:lvl w:ilvl="3" w:tplc="8104F824">
      <w:numFmt w:val="bullet"/>
      <w:lvlText w:val="•"/>
      <w:lvlJc w:val="left"/>
      <w:pPr>
        <w:ind w:left="5251" w:hanging="409"/>
      </w:pPr>
      <w:rPr>
        <w:rFonts w:hint="default"/>
        <w:lang w:val="ro-RO" w:eastAsia="en-US" w:bidi="ar-SA"/>
      </w:rPr>
    </w:lvl>
    <w:lvl w:ilvl="4" w:tplc="44FE437C">
      <w:numFmt w:val="bullet"/>
      <w:lvlText w:val="•"/>
      <w:lvlJc w:val="left"/>
      <w:pPr>
        <w:ind w:left="6022" w:hanging="409"/>
      </w:pPr>
      <w:rPr>
        <w:rFonts w:hint="default"/>
        <w:lang w:val="ro-RO" w:eastAsia="en-US" w:bidi="ar-SA"/>
      </w:rPr>
    </w:lvl>
    <w:lvl w:ilvl="5" w:tplc="5B10E204">
      <w:numFmt w:val="bullet"/>
      <w:lvlText w:val="•"/>
      <w:lvlJc w:val="left"/>
      <w:pPr>
        <w:ind w:left="6793" w:hanging="409"/>
      </w:pPr>
      <w:rPr>
        <w:rFonts w:hint="default"/>
        <w:lang w:val="ro-RO" w:eastAsia="en-US" w:bidi="ar-SA"/>
      </w:rPr>
    </w:lvl>
    <w:lvl w:ilvl="6" w:tplc="52D64F2E">
      <w:numFmt w:val="bullet"/>
      <w:lvlText w:val="•"/>
      <w:lvlJc w:val="left"/>
      <w:pPr>
        <w:ind w:left="7563" w:hanging="409"/>
      </w:pPr>
      <w:rPr>
        <w:rFonts w:hint="default"/>
        <w:lang w:val="ro-RO" w:eastAsia="en-US" w:bidi="ar-SA"/>
      </w:rPr>
    </w:lvl>
    <w:lvl w:ilvl="7" w:tplc="E854991C">
      <w:numFmt w:val="bullet"/>
      <w:lvlText w:val="•"/>
      <w:lvlJc w:val="left"/>
      <w:pPr>
        <w:ind w:left="8334" w:hanging="409"/>
      </w:pPr>
      <w:rPr>
        <w:rFonts w:hint="default"/>
        <w:lang w:val="ro-RO" w:eastAsia="en-US" w:bidi="ar-SA"/>
      </w:rPr>
    </w:lvl>
    <w:lvl w:ilvl="8" w:tplc="3538FDF6">
      <w:numFmt w:val="bullet"/>
      <w:lvlText w:val="•"/>
      <w:lvlJc w:val="left"/>
      <w:pPr>
        <w:ind w:left="9105" w:hanging="409"/>
      </w:pPr>
      <w:rPr>
        <w:rFonts w:hint="default"/>
        <w:lang w:val="ro-RO" w:eastAsia="en-US" w:bidi="ar-SA"/>
      </w:rPr>
    </w:lvl>
  </w:abstractNum>
  <w:abstractNum w:abstractNumId="12" w15:restartNumberingAfterBreak="0">
    <w:nsid w:val="40BE691A"/>
    <w:multiLevelType w:val="hybridMultilevel"/>
    <w:tmpl w:val="B426A912"/>
    <w:lvl w:ilvl="0" w:tplc="AD2844DE">
      <w:start w:val="11"/>
      <w:numFmt w:val="decimal"/>
      <w:lvlText w:val="%1."/>
      <w:lvlJc w:val="left"/>
      <w:pPr>
        <w:ind w:left="3305" w:hanging="361"/>
      </w:pPr>
      <w:rPr>
        <w:rFonts w:ascii="Arial" w:eastAsia="Arial" w:hAnsi="Arial" w:cs="Arial" w:hint="default"/>
        <w:b w:val="0"/>
        <w:bCs w:val="0"/>
        <w:i w:val="0"/>
        <w:iCs w:val="0"/>
        <w:color w:val="3E3938"/>
        <w:spacing w:val="-7"/>
        <w:w w:val="99"/>
        <w:sz w:val="18"/>
        <w:szCs w:val="18"/>
        <w:lang w:val="ro-RO" w:eastAsia="en-US" w:bidi="ar-SA"/>
      </w:rPr>
    </w:lvl>
    <w:lvl w:ilvl="1" w:tplc="667C2B66">
      <w:numFmt w:val="bullet"/>
      <w:lvlText w:val="•"/>
      <w:lvlJc w:val="left"/>
      <w:pPr>
        <w:ind w:left="4034" w:hanging="361"/>
      </w:pPr>
      <w:rPr>
        <w:rFonts w:hint="default"/>
        <w:lang w:val="ro-RO" w:eastAsia="en-US" w:bidi="ar-SA"/>
      </w:rPr>
    </w:lvl>
    <w:lvl w:ilvl="2" w:tplc="4F06F478">
      <w:numFmt w:val="bullet"/>
      <w:lvlText w:val="•"/>
      <w:lvlJc w:val="left"/>
      <w:pPr>
        <w:ind w:left="4769" w:hanging="361"/>
      </w:pPr>
      <w:rPr>
        <w:rFonts w:hint="default"/>
        <w:lang w:val="ro-RO" w:eastAsia="en-US" w:bidi="ar-SA"/>
      </w:rPr>
    </w:lvl>
    <w:lvl w:ilvl="3" w:tplc="4CA4C1B0">
      <w:numFmt w:val="bullet"/>
      <w:lvlText w:val="•"/>
      <w:lvlJc w:val="left"/>
      <w:pPr>
        <w:ind w:left="5503" w:hanging="361"/>
      </w:pPr>
      <w:rPr>
        <w:rFonts w:hint="default"/>
        <w:lang w:val="ro-RO" w:eastAsia="en-US" w:bidi="ar-SA"/>
      </w:rPr>
    </w:lvl>
    <w:lvl w:ilvl="4" w:tplc="F74E16D6">
      <w:numFmt w:val="bullet"/>
      <w:lvlText w:val="•"/>
      <w:lvlJc w:val="left"/>
      <w:pPr>
        <w:ind w:left="6238" w:hanging="361"/>
      </w:pPr>
      <w:rPr>
        <w:rFonts w:hint="default"/>
        <w:lang w:val="ro-RO" w:eastAsia="en-US" w:bidi="ar-SA"/>
      </w:rPr>
    </w:lvl>
    <w:lvl w:ilvl="5" w:tplc="60AE6124">
      <w:numFmt w:val="bullet"/>
      <w:lvlText w:val="•"/>
      <w:lvlJc w:val="left"/>
      <w:pPr>
        <w:ind w:left="6973" w:hanging="361"/>
      </w:pPr>
      <w:rPr>
        <w:rFonts w:hint="default"/>
        <w:lang w:val="ro-RO" w:eastAsia="en-US" w:bidi="ar-SA"/>
      </w:rPr>
    </w:lvl>
    <w:lvl w:ilvl="6" w:tplc="3CE800A4">
      <w:numFmt w:val="bullet"/>
      <w:lvlText w:val="•"/>
      <w:lvlJc w:val="left"/>
      <w:pPr>
        <w:ind w:left="7707" w:hanging="361"/>
      </w:pPr>
      <w:rPr>
        <w:rFonts w:hint="default"/>
        <w:lang w:val="ro-RO" w:eastAsia="en-US" w:bidi="ar-SA"/>
      </w:rPr>
    </w:lvl>
    <w:lvl w:ilvl="7" w:tplc="F3767C94">
      <w:numFmt w:val="bullet"/>
      <w:lvlText w:val="•"/>
      <w:lvlJc w:val="left"/>
      <w:pPr>
        <w:ind w:left="8442" w:hanging="361"/>
      </w:pPr>
      <w:rPr>
        <w:rFonts w:hint="default"/>
        <w:lang w:val="ro-RO" w:eastAsia="en-US" w:bidi="ar-SA"/>
      </w:rPr>
    </w:lvl>
    <w:lvl w:ilvl="8" w:tplc="DD4C4394">
      <w:numFmt w:val="bullet"/>
      <w:lvlText w:val="•"/>
      <w:lvlJc w:val="left"/>
      <w:pPr>
        <w:ind w:left="9177" w:hanging="361"/>
      </w:pPr>
      <w:rPr>
        <w:rFonts w:hint="default"/>
        <w:lang w:val="ro-RO" w:eastAsia="en-US" w:bidi="ar-SA"/>
      </w:rPr>
    </w:lvl>
  </w:abstractNum>
  <w:abstractNum w:abstractNumId="13" w15:restartNumberingAfterBreak="0">
    <w:nsid w:val="5A083E5D"/>
    <w:multiLevelType w:val="hybridMultilevel"/>
    <w:tmpl w:val="86DE7268"/>
    <w:lvl w:ilvl="0" w:tplc="A0660B28">
      <w:start w:val="1"/>
      <w:numFmt w:val="decimal"/>
      <w:lvlText w:val="%1."/>
      <w:lvlJc w:val="left"/>
      <w:pPr>
        <w:ind w:left="2944" w:hanging="385"/>
      </w:pPr>
      <w:rPr>
        <w:rFonts w:ascii="Arial" w:eastAsia="Arial" w:hAnsi="Arial" w:cs="Arial" w:hint="default"/>
        <w:b w:val="0"/>
        <w:bCs w:val="0"/>
        <w:i w:val="0"/>
        <w:iCs w:val="0"/>
        <w:color w:val="3E3938"/>
        <w:spacing w:val="-7"/>
        <w:w w:val="100"/>
        <w:sz w:val="18"/>
        <w:szCs w:val="18"/>
        <w:lang w:val="ro-RO" w:eastAsia="en-US" w:bidi="ar-SA"/>
      </w:rPr>
    </w:lvl>
    <w:lvl w:ilvl="1" w:tplc="7D84D3B8">
      <w:numFmt w:val="bullet"/>
      <w:lvlText w:val="•"/>
      <w:lvlJc w:val="left"/>
      <w:pPr>
        <w:ind w:left="3710" w:hanging="385"/>
      </w:pPr>
      <w:rPr>
        <w:rFonts w:hint="default"/>
        <w:lang w:val="ro-RO" w:eastAsia="en-US" w:bidi="ar-SA"/>
      </w:rPr>
    </w:lvl>
    <w:lvl w:ilvl="2" w:tplc="CA84B306">
      <w:numFmt w:val="bullet"/>
      <w:lvlText w:val="•"/>
      <w:lvlJc w:val="left"/>
      <w:pPr>
        <w:ind w:left="4481" w:hanging="385"/>
      </w:pPr>
      <w:rPr>
        <w:rFonts w:hint="default"/>
        <w:lang w:val="ro-RO" w:eastAsia="en-US" w:bidi="ar-SA"/>
      </w:rPr>
    </w:lvl>
    <w:lvl w:ilvl="3" w:tplc="5F5267EA">
      <w:numFmt w:val="bullet"/>
      <w:lvlText w:val="•"/>
      <w:lvlJc w:val="left"/>
      <w:pPr>
        <w:ind w:left="5251" w:hanging="385"/>
      </w:pPr>
      <w:rPr>
        <w:rFonts w:hint="default"/>
        <w:lang w:val="ro-RO" w:eastAsia="en-US" w:bidi="ar-SA"/>
      </w:rPr>
    </w:lvl>
    <w:lvl w:ilvl="4" w:tplc="1716F98A">
      <w:numFmt w:val="bullet"/>
      <w:lvlText w:val="•"/>
      <w:lvlJc w:val="left"/>
      <w:pPr>
        <w:ind w:left="6022" w:hanging="385"/>
      </w:pPr>
      <w:rPr>
        <w:rFonts w:hint="default"/>
        <w:lang w:val="ro-RO" w:eastAsia="en-US" w:bidi="ar-SA"/>
      </w:rPr>
    </w:lvl>
    <w:lvl w:ilvl="5" w:tplc="CB088DF4">
      <w:numFmt w:val="bullet"/>
      <w:lvlText w:val="•"/>
      <w:lvlJc w:val="left"/>
      <w:pPr>
        <w:ind w:left="6793" w:hanging="385"/>
      </w:pPr>
      <w:rPr>
        <w:rFonts w:hint="default"/>
        <w:lang w:val="ro-RO" w:eastAsia="en-US" w:bidi="ar-SA"/>
      </w:rPr>
    </w:lvl>
    <w:lvl w:ilvl="6" w:tplc="5D7CF35C">
      <w:numFmt w:val="bullet"/>
      <w:lvlText w:val="•"/>
      <w:lvlJc w:val="left"/>
      <w:pPr>
        <w:ind w:left="7563" w:hanging="385"/>
      </w:pPr>
      <w:rPr>
        <w:rFonts w:hint="default"/>
        <w:lang w:val="ro-RO" w:eastAsia="en-US" w:bidi="ar-SA"/>
      </w:rPr>
    </w:lvl>
    <w:lvl w:ilvl="7" w:tplc="9D123B5C">
      <w:numFmt w:val="bullet"/>
      <w:lvlText w:val="•"/>
      <w:lvlJc w:val="left"/>
      <w:pPr>
        <w:ind w:left="8334" w:hanging="385"/>
      </w:pPr>
      <w:rPr>
        <w:rFonts w:hint="default"/>
        <w:lang w:val="ro-RO" w:eastAsia="en-US" w:bidi="ar-SA"/>
      </w:rPr>
    </w:lvl>
    <w:lvl w:ilvl="8" w:tplc="BB8A1766">
      <w:numFmt w:val="bullet"/>
      <w:lvlText w:val="•"/>
      <w:lvlJc w:val="left"/>
      <w:pPr>
        <w:ind w:left="9105" w:hanging="385"/>
      </w:pPr>
      <w:rPr>
        <w:rFonts w:hint="default"/>
        <w:lang w:val="ro-RO" w:eastAsia="en-US" w:bidi="ar-SA"/>
      </w:rPr>
    </w:lvl>
  </w:abstractNum>
  <w:abstractNum w:abstractNumId="14" w15:restartNumberingAfterBreak="0">
    <w:nsid w:val="5F1D3454"/>
    <w:multiLevelType w:val="hybridMultilevel"/>
    <w:tmpl w:val="821E1B0A"/>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5F2734D8"/>
    <w:multiLevelType w:val="hybridMultilevel"/>
    <w:tmpl w:val="0B5080CE"/>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6D7145B5"/>
    <w:multiLevelType w:val="hybridMultilevel"/>
    <w:tmpl w:val="05168780"/>
    <w:lvl w:ilvl="0" w:tplc="C108F3A8">
      <w:start w:val="1"/>
      <w:numFmt w:val="decimal"/>
      <w:lvlText w:val="%1."/>
      <w:lvlJc w:val="left"/>
      <w:pPr>
        <w:ind w:left="499" w:hanging="361"/>
      </w:pPr>
      <w:rPr>
        <w:rFonts w:ascii="Arial" w:eastAsia="Arial" w:hAnsi="Arial" w:cs="Arial" w:hint="default"/>
        <w:b w:val="0"/>
        <w:bCs w:val="0"/>
        <w:i w:val="0"/>
        <w:iCs w:val="0"/>
        <w:color w:val="3E3938"/>
        <w:spacing w:val="-7"/>
        <w:w w:val="100"/>
        <w:sz w:val="18"/>
        <w:szCs w:val="18"/>
        <w:lang w:val="ro-RO" w:eastAsia="en-US" w:bidi="ar-SA"/>
      </w:rPr>
    </w:lvl>
    <w:lvl w:ilvl="1" w:tplc="3EB895FC">
      <w:numFmt w:val="bullet"/>
      <w:lvlText w:val="•"/>
      <w:lvlJc w:val="left"/>
      <w:pPr>
        <w:ind w:left="1224" w:hanging="361"/>
      </w:pPr>
      <w:rPr>
        <w:rFonts w:hint="default"/>
        <w:lang w:val="ro-RO" w:eastAsia="en-US" w:bidi="ar-SA"/>
      </w:rPr>
    </w:lvl>
    <w:lvl w:ilvl="2" w:tplc="6268B460">
      <w:numFmt w:val="bullet"/>
      <w:lvlText w:val="•"/>
      <w:lvlJc w:val="left"/>
      <w:pPr>
        <w:ind w:left="1948" w:hanging="361"/>
      </w:pPr>
      <w:rPr>
        <w:rFonts w:hint="default"/>
        <w:lang w:val="ro-RO" w:eastAsia="en-US" w:bidi="ar-SA"/>
      </w:rPr>
    </w:lvl>
    <w:lvl w:ilvl="3" w:tplc="33129B72">
      <w:numFmt w:val="bullet"/>
      <w:lvlText w:val="•"/>
      <w:lvlJc w:val="left"/>
      <w:pPr>
        <w:ind w:left="2672" w:hanging="361"/>
      </w:pPr>
      <w:rPr>
        <w:rFonts w:hint="default"/>
        <w:lang w:val="ro-RO" w:eastAsia="en-US" w:bidi="ar-SA"/>
      </w:rPr>
    </w:lvl>
    <w:lvl w:ilvl="4" w:tplc="D10A277E">
      <w:numFmt w:val="bullet"/>
      <w:lvlText w:val="•"/>
      <w:lvlJc w:val="left"/>
      <w:pPr>
        <w:ind w:left="3396" w:hanging="361"/>
      </w:pPr>
      <w:rPr>
        <w:rFonts w:hint="default"/>
        <w:lang w:val="ro-RO" w:eastAsia="en-US" w:bidi="ar-SA"/>
      </w:rPr>
    </w:lvl>
    <w:lvl w:ilvl="5" w:tplc="6B8AF200">
      <w:numFmt w:val="bullet"/>
      <w:lvlText w:val="•"/>
      <w:lvlJc w:val="left"/>
      <w:pPr>
        <w:ind w:left="4120" w:hanging="361"/>
      </w:pPr>
      <w:rPr>
        <w:rFonts w:hint="default"/>
        <w:lang w:val="ro-RO" w:eastAsia="en-US" w:bidi="ar-SA"/>
      </w:rPr>
    </w:lvl>
    <w:lvl w:ilvl="6" w:tplc="76CC0E20">
      <w:numFmt w:val="bullet"/>
      <w:lvlText w:val="•"/>
      <w:lvlJc w:val="left"/>
      <w:pPr>
        <w:ind w:left="4844" w:hanging="361"/>
      </w:pPr>
      <w:rPr>
        <w:rFonts w:hint="default"/>
        <w:lang w:val="ro-RO" w:eastAsia="en-US" w:bidi="ar-SA"/>
      </w:rPr>
    </w:lvl>
    <w:lvl w:ilvl="7" w:tplc="66CC3F56">
      <w:numFmt w:val="bullet"/>
      <w:lvlText w:val="•"/>
      <w:lvlJc w:val="left"/>
      <w:pPr>
        <w:ind w:left="5568" w:hanging="361"/>
      </w:pPr>
      <w:rPr>
        <w:rFonts w:hint="default"/>
        <w:lang w:val="ro-RO" w:eastAsia="en-US" w:bidi="ar-SA"/>
      </w:rPr>
    </w:lvl>
    <w:lvl w:ilvl="8" w:tplc="4EC412DE">
      <w:numFmt w:val="bullet"/>
      <w:lvlText w:val="•"/>
      <w:lvlJc w:val="left"/>
      <w:pPr>
        <w:ind w:left="6292" w:hanging="361"/>
      </w:pPr>
      <w:rPr>
        <w:rFonts w:hint="default"/>
        <w:lang w:val="ro-RO" w:eastAsia="en-US" w:bidi="ar-SA"/>
      </w:rPr>
    </w:lvl>
  </w:abstractNum>
  <w:abstractNum w:abstractNumId="17" w15:restartNumberingAfterBreak="0">
    <w:nsid w:val="7A38764F"/>
    <w:multiLevelType w:val="hybridMultilevel"/>
    <w:tmpl w:val="189EAD5A"/>
    <w:lvl w:ilvl="0" w:tplc="07025614">
      <w:start w:val="1"/>
      <w:numFmt w:val="decimal"/>
      <w:lvlText w:val="%1."/>
      <w:lvlJc w:val="left"/>
      <w:pPr>
        <w:ind w:left="2944" w:hanging="238"/>
      </w:pPr>
      <w:rPr>
        <w:rFonts w:ascii="Arial" w:eastAsia="Arial" w:hAnsi="Arial" w:cs="Arial" w:hint="default"/>
        <w:b w:val="0"/>
        <w:bCs w:val="0"/>
        <w:i w:val="0"/>
        <w:iCs w:val="0"/>
        <w:color w:val="3E3938"/>
        <w:spacing w:val="-7"/>
        <w:w w:val="99"/>
        <w:sz w:val="18"/>
        <w:szCs w:val="18"/>
        <w:lang w:val="ro-RO" w:eastAsia="en-US" w:bidi="ar-SA"/>
      </w:rPr>
    </w:lvl>
    <w:lvl w:ilvl="1" w:tplc="BB82D8BC">
      <w:numFmt w:val="bullet"/>
      <w:lvlText w:val="•"/>
      <w:lvlJc w:val="left"/>
      <w:pPr>
        <w:ind w:left="3710" w:hanging="238"/>
      </w:pPr>
      <w:rPr>
        <w:rFonts w:hint="default"/>
        <w:lang w:val="ro-RO" w:eastAsia="en-US" w:bidi="ar-SA"/>
      </w:rPr>
    </w:lvl>
    <w:lvl w:ilvl="2" w:tplc="1DC46434">
      <w:numFmt w:val="bullet"/>
      <w:lvlText w:val="•"/>
      <w:lvlJc w:val="left"/>
      <w:pPr>
        <w:ind w:left="4481" w:hanging="238"/>
      </w:pPr>
      <w:rPr>
        <w:rFonts w:hint="default"/>
        <w:lang w:val="ro-RO" w:eastAsia="en-US" w:bidi="ar-SA"/>
      </w:rPr>
    </w:lvl>
    <w:lvl w:ilvl="3" w:tplc="9AAC66A8">
      <w:numFmt w:val="bullet"/>
      <w:lvlText w:val="•"/>
      <w:lvlJc w:val="left"/>
      <w:pPr>
        <w:ind w:left="5251" w:hanging="238"/>
      </w:pPr>
      <w:rPr>
        <w:rFonts w:hint="default"/>
        <w:lang w:val="ro-RO" w:eastAsia="en-US" w:bidi="ar-SA"/>
      </w:rPr>
    </w:lvl>
    <w:lvl w:ilvl="4" w:tplc="DB584D68">
      <w:numFmt w:val="bullet"/>
      <w:lvlText w:val="•"/>
      <w:lvlJc w:val="left"/>
      <w:pPr>
        <w:ind w:left="6022" w:hanging="238"/>
      </w:pPr>
      <w:rPr>
        <w:rFonts w:hint="default"/>
        <w:lang w:val="ro-RO" w:eastAsia="en-US" w:bidi="ar-SA"/>
      </w:rPr>
    </w:lvl>
    <w:lvl w:ilvl="5" w:tplc="18D61E30">
      <w:numFmt w:val="bullet"/>
      <w:lvlText w:val="•"/>
      <w:lvlJc w:val="left"/>
      <w:pPr>
        <w:ind w:left="6793" w:hanging="238"/>
      </w:pPr>
      <w:rPr>
        <w:rFonts w:hint="default"/>
        <w:lang w:val="ro-RO" w:eastAsia="en-US" w:bidi="ar-SA"/>
      </w:rPr>
    </w:lvl>
    <w:lvl w:ilvl="6" w:tplc="6B0AD2BE">
      <w:numFmt w:val="bullet"/>
      <w:lvlText w:val="•"/>
      <w:lvlJc w:val="left"/>
      <w:pPr>
        <w:ind w:left="7563" w:hanging="238"/>
      </w:pPr>
      <w:rPr>
        <w:rFonts w:hint="default"/>
        <w:lang w:val="ro-RO" w:eastAsia="en-US" w:bidi="ar-SA"/>
      </w:rPr>
    </w:lvl>
    <w:lvl w:ilvl="7" w:tplc="749AB9A2">
      <w:numFmt w:val="bullet"/>
      <w:lvlText w:val="•"/>
      <w:lvlJc w:val="left"/>
      <w:pPr>
        <w:ind w:left="8334" w:hanging="238"/>
      </w:pPr>
      <w:rPr>
        <w:rFonts w:hint="default"/>
        <w:lang w:val="ro-RO" w:eastAsia="en-US" w:bidi="ar-SA"/>
      </w:rPr>
    </w:lvl>
    <w:lvl w:ilvl="8" w:tplc="030092E8">
      <w:numFmt w:val="bullet"/>
      <w:lvlText w:val="•"/>
      <w:lvlJc w:val="left"/>
      <w:pPr>
        <w:ind w:left="9105" w:hanging="238"/>
      </w:pPr>
      <w:rPr>
        <w:rFonts w:hint="default"/>
        <w:lang w:val="ro-RO" w:eastAsia="en-US" w:bidi="ar-SA"/>
      </w:rPr>
    </w:lvl>
  </w:abstractNum>
  <w:num w:numId="1">
    <w:abstractNumId w:val="9"/>
  </w:num>
  <w:num w:numId="2">
    <w:abstractNumId w:val="1"/>
  </w:num>
  <w:num w:numId="3">
    <w:abstractNumId w:val="10"/>
  </w:num>
  <w:num w:numId="4">
    <w:abstractNumId w:val="5"/>
  </w:num>
  <w:num w:numId="5">
    <w:abstractNumId w:val="0"/>
  </w:num>
  <w:num w:numId="6">
    <w:abstractNumId w:val="13"/>
  </w:num>
  <w:num w:numId="7">
    <w:abstractNumId w:val="17"/>
  </w:num>
  <w:num w:numId="8">
    <w:abstractNumId w:val="11"/>
  </w:num>
  <w:num w:numId="9">
    <w:abstractNumId w:val="12"/>
  </w:num>
  <w:num w:numId="10">
    <w:abstractNumId w:val="16"/>
  </w:num>
  <w:num w:numId="11">
    <w:abstractNumId w:val="2"/>
  </w:num>
  <w:num w:numId="12">
    <w:abstractNumId w:val="14"/>
  </w:num>
  <w:num w:numId="13">
    <w:abstractNumId w:val="8"/>
  </w:num>
  <w:num w:numId="14">
    <w:abstractNumId w:val="15"/>
  </w:num>
  <w:num w:numId="15">
    <w:abstractNumId w:val="6"/>
  </w:num>
  <w:num w:numId="16">
    <w:abstractNumId w:val="7"/>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7E"/>
    <w:rsid w:val="000279C3"/>
    <w:rsid w:val="00036F2D"/>
    <w:rsid w:val="00055BE2"/>
    <w:rsid w:val="001342BC"/>
    <w:rsid w:val="00137928"/>
    <w:rsid w:val="00144C66"/>
    <w:rsid w:val="00184356"/>
    <w:rsid w:val="001D2806"/>
    <w:rsid w:val="00203C3B"/>
    <w:rsid w:val="00224770"/>
    <w:rsid w:val="002A5597"/>
    <w:rsid w:val="002C2D26"/>
    <w:rsid w:val="00336525"/>
    <w:rsid w:val="00345401"/>
    <w:rsid w:val="00362BDA"/>
    <w:rsid w:val="003648CD"/>
    <w:rsid w:val="00376CE0"/>
    <w:rsid w:val="003D26D3"/>
    <w:rsid w:val="003F34B0"/>
    <w:rsid w:val="004536F0"/>
    <w:rsid w:val="00454162"/>
    <w:rsid w:val="004614EA"/>
    <w:rsid w:val="00473AB9"/>
    <w:rsid w:val="0048716D"/>
    <w:rsid w:val="004A3105"/>
    <w:rsid w:val="004A342B"/>
    <w:rsid w:val="004D7D01"/>
    <w:rsid w:val="005345D7"/>
    <w:rsid w:val="00534836"/>
    <w:rsid w:val="00554336"/>
    <w:rsid w:val="0057418A"/>
    <w:rsid w:val="005851D0"/>
    <w:rsid w:val="00585C8C"/>
    <w:rsid w:val="00591A7C"/>
    <w:rsid w:val="00594C62"/>
    <w:rsid w:val="005A4246"/>
    <w:rsid w:val="005C602C"/>
    <w:rsid w:val="005C70CC"/>
    <w:rsid w:val="005E6726"/>
    <w:rsid w:val="00603136"/>
    <w:rsid w:val="00630AD4"/>
    <w:rsid w:val="00645137"/>
    <w:rsid w:val="006542FA"/>
    <w:rsid w:val="006619A0"/>
    <w:rsid w:val="00676CF5"/>
    <w:rsid w:val="006A3AF0"/>
    <w:rsid w:val="006B45BB"/>
    <w:rsid w:val="006B72DC"/>
    <w:rsid w:val="007271B2"/>
    <w:rsid w:val="007346E2"/>
    <w:rsid w:val="007507C6"/>
    <w:rsid w:val="007B1161"/>
    <w:rsid w:val="007C537A"/>
    <w:rsid w:val="007E5B2C"/>
    <w:rsid w:val="007F0946"/>
    <w:rsid w:val="00835221"/>
    <w:rsid w:val="008603D7"/>
    <w:rsid w:val="00875A7A"/>
    <w:rsid w:val="00886641"/>
    <w:rsid w:val="00891822"/>
    <w:rsid w:val="008B7E58"/>
    <w:rsid w:val="008C0B87"/>
    <w:rsid w:val="008E2C9C"/>
    <w:rsid w:val="00916518"/>
    <w:rsid w:val="009607B4"/>
    <w:rsid w:val="00981D2D"/>
    <w:rsid w:val="009A7E05"/>
    <w:rsid w:val="00A00428"/>
    <w:rsid w:val="00A02289"/>
    <w:rsid w:val="00A05068"/>
    <w:rsid w:val="00A24BC5"/>
    <w:rsid w:val="00A377FE"/>
    <w:rsid w:val="00A47D6B"/>
    <w:rsid w:val="00AA585F"/>
    <w:rsid w:val="00AB199B"/>
    <w:rsid w:val="00AF6DEA"/>
    <w:rsid w:val="00B27432"/>
    <w:rsid w:val="00B422FA"/>
    <w:rsid w:val="00B43AAE"/>
    <w:rsid w:val="00B9295B"/>
    <w:rsid w:val="00BA359A"/>
    <w:rsid w:val="00BF3507"/>
    <w:rsid w:val="00C0007A"/>
    <w:rsid w:val="00C057D0"/>
    <w:rsid w:val="00C35A3F"/>
    <w:rsid w:val="00C3640C"/>
    <w:rsid w:val="00C4083A"/>
    <w:rsid w:val="00C8614C"/>
    <w:rsid w:val="00CB1046"/>
    <w:rsid w:val="00CC64F4"/>
    <w:rsid w:val="00CD2AA4"/>
    <w:rsid w:val="00CE46C6"/>
    <w:rsid w:val="00D27146"/>
    <w:rsid w:val="00D441ED"/>
    <w:rsid w:val="00D551FC"/>
    <w:rsid w:val="00D55E59"/>
    <w:rsid w:val="00DE5119"/>
    <w:rsid w:val="00DF0E7E"/>
    <w:rsid w:val="00E73D37"/>
    <w:rsid w:val="00E95888"/>
    <w:rsid w:val="00EA2322"/>
    <w:rsid w:val="00ED34E2"/>
    <w:rsid w:val="00F05138"/>
    <w:rsid w:val="00F251DB"/>
    <w:rsid w:val="00F26349"/>
    <w:rsid w:val="00FA375B"/>
    <w:rsid w:val="00FB5D85"/>
    <w:rsid w:val="00FD0D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D27AFC-F297-4935-9260-25012D1A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ro-RO"/>
    </w:rPr>
  </w:style>
  <w:style w:type="paragraph" w:styleId="Heading1">
    <w:name w:val="heading 1"/>
    <w:basedOn w:val="Normal"/>
    <w:uiPriority w:val="1"/>
    <w:qFormat/>
    <w:pPr>
      <w:ind w:left="2944"/>
      <w:jc w:val="both"/>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29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71B2"/>
    <w:pPr>
      <w:tabs>
        <w:tab w:val="center" w:pos="4513"/>
        <w:tab w:val="right" w:pos="9026"/>
      </w:tabs>
    </w:pPr>
  </w:style>
  <w:style w:type="character" w:customStyle="1" w:styleId="HeaderChar">
    <w:name w:val="Header Char"/>
    <w:basedOn w:val="DefaultParagraphFont"/>
    <w:link w:val="Header"/>
    <w:uiPriority w:val="99"/>
    <w:rsid w:val="007271B2"/>
    <w:rPr>
      <w:rFonts w:ascii="Arial" w:eastAsia="Arial" w:hAnsi="Arial" w:cs="Arial"/>
      <w:lang w:val="ro-RO"/>
    </w:rPr>
  </w:style>
  <w:style w:type="paragraph" w:styleId="Footer">
    <w:name w:val="footer"/>
    <w:basedOn w:val="Normal"/>
    <w:link w:val="FooterChar"/>
    <w:uiPriority w:val="99"/>
    <w:unhideWhenUsed/>
    <w:rsid w:val="007271B2"/>
    <w:pPr>
      <w:tabs>
        <w:tab w:val="center" w:pos="4513"/>
        <w:tab w:val="right" w:pos="9026"/>
      </w:tabs>
    </w:pPr>
  </w:style>
  <w:style w:type="character" w:customStyle="1" w:styleId="FooterChar">
    <w:name w:val="Footer Char"/>
    <w:basedOn w:val="DefaultParagraphFont"/>
    <w:link w:val="Footer"/>
    <w:uiPriority w:val="99"/>
    <w:rsid w:val="007271B2"/>
    <w:rPr>
      <w:rFonts w:ascii="Arial" w:eastAsia="Arial" w:hAnsi="Arial" w:cs="Arial"/>
      <w:lang w:val="ro-RO"/>
    </w:rPr>
  </w:style>
  <w:style w:type="character" w:styleId="Hyperlink">
    <w:name w:val="Hyperlink"/>
    <w:basedOn w:val="DefaultParagraphFont"/>
    <w:uiPriority w:val="99"/>
    <w:unhideWhenUsed/>
    <w:rsid w:val="001843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390/medicina61071189" TargetMode="External"/><Relationship Id="rId18" Type="http://schemas.openxmlformats.org/officeDocument/2006/relationships/hyperlink" Target="https://doi.org/10.3390/healthcare13243296"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3390/clinpract15030064" TargetMode="External"/><Relationship Id="rId17" Type="http://schemas.openxmlformats.org/officeDocument/2006/relationships/hyperlink" Target="https://doi.org/10.3390/ejihpe13080106" TargetMode="External"/><Relationship Id="rId2" Type="http://schemas.openxmlformats.org/officeDocument/2006/relationships/styles" Target="styles.xml"/><Relationship Id="rId16" Type="http://schemas.openxmlformats.org/officeDocument/2006/relationships/hyperlink" Target="https://doi.org/10.3390/dj14010039%20%20IF%203.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diagnostics12123026%20%20IF%203.9%20Q1" TargetMode="External"/><Relationship Id="rId5" Type="http://schemas.openxmlformats.org/officeDocument/2006/relationships/footnotes" Target="footnotes.xml"/><Relationship Id="rId15" Type="http://schemas.openxmlformats.org/officeDocument/2006/relationships/hyperlink" Target="https://doi.org/10.3390/medicina61122157" TargetMode="External"/><Relationship Id="rId23" Type="http://schemas.openxmlformats.org/officeDocument/2006/relationships/theme" Target="theme/theme1.xml"/><Relationship Id="rId10" Type="http://schemas.openxmlformats.org/officeDocument/2006/relationships/hyperlink" Target="http://europass.cedefop.europa.eu/ro/resources/digital-competences" TargetMode="External"/><Relationship Id="rId19" Type="http://schemas.openxmlformats.org/officeDocument/2006/relationships/hyperlink" Target="https://doi.org/10.3390/medicina62010072" TargetMode="External"/><Relationship Id="rId4" Type="http://schemas.openxmlformats.org/officeDocument/2006/relationships/webSettings" Target="webSettings.xml"/><Relationship Id="rId9" Type="http://schemas.openxmlformats.org/officeDocument/2006/relationships/hyperlink" Target="http://europass.cedefop.europa.eu/ro/resources/european-language-levels-cefr" TargetMode="External"/><Relationship Id="rId14" Type="http://schemas.openxmlformats.org/officeDocument/2006/relationships/hyperlink" Target="https://doi.org/10.3390/dj1312056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4741</Words>
  <Characters>27029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CV-Europass-20200504-Luca-RO.doc</vt:lpstr>
    </vt:vector>
  </TitlesOfParts>
  <Company>HP</Company>
  <LinksUpToDate>false</LinksUpToDate>
  <CharactersWithSpaces>31707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CV-Europass-20200504-Luca-RO.doc</dc:title>
  <dc:subject>Ruxandra Elena Luca Europass CV</dc:subject>
  <dc:creator>Ruxi</dc:creator>
  <cp:keywords>Europass, CV, Cedefop</cp:keywords>
  <cp:lastModifiedBy>Windows User</cp:lastModifiedBy>
  <cp:revision>9</cp:revision>
  <cp:lastPrinted>2026-05-23T14:51:00Z</cp:lastPrinted>
  <dcterms:created xsi:type="dcterms:W3CDTF">2026-05-23T14:36:00Z</dcterms:created>
  <dcterms:modified xsi:type="dcterms:W3CDTF">2026-06-03T07:06:00Z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2023-04-01T00:00:00Z</vt:filetime>
  </property>
  <property fmtid="{D5CDD505-2E9C-101B-9397-08002B2CF9AE}" pid="3" name="Creator">
    <vt:lpwstr>Microsoft® Word LTSC</vt:lpwstr>
  </property>
  <property fmtid="{D5CDD505-2E9C-101B-9397-08002B2CF9AE}" pid="4" name="LastSaved">
    <vt:filetime>2023-11-10T00:00:00Z</vt:filetime>
  </property>
  <property fmtid="{D5CDD505-2E9C-101B-9397-08002B2CF9AE}" pid="5" name="Producer">
    <vt:lpwstr>Microsoft® Word LTSC</vt:lpwstr>
  </property>
  <property fmtid="{D5CDD505-2E9C-101B-9397-08002B2CF9AE}" pid="6" name="GrammarlyDocumentId">
    <vt:lpwstr>f91787d9-6b0c-487b-8fc7-d55c5b3d35cc</vt:lpwstr>
  </property>
</Properties>
</file>