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094FA" w14:textId="47C37068" w:rsidR="003A45CE" w:rsidRPr="00354A62" w:rsidRDefault="00D065B9" w:rsidP="00F03CB7">
      <w:pPr>
        <w:pStyle w:val="ListParagraph"/>
        <w:spacing w:after="0"/>
        <w:ind w:left="0"/>
        <w:jc w:val="center"/>
        <w:rPr>
          <w:rFonts w:cs="Calibri"/>
          <w:b/>
          <w:color w:val="181818"/>
          <w:sz w:val="28"/>
          <w:szCs w:val="28"/>
          <w:lang w:val="ro-RO"/>
        </w:rPr>
      </w:pPr>
      <w:r w:rsidRPr="00354A62">
        <w:rPr>
          <w:rFonts w:cs="Calibri"/>
          <w:b/>
          <w:color w:val="181818"/>
          <w:sz w:val="28"/>
          <w:szCs w:val="28"/>
          <w:lang w:val="ro-RO"/>
        </w:rPr>
        <w:t xml:space="preserve">LISTA </w:t>
      </w:r>
      <w:r w:rsidR="007721DE" w:rsidRPr="00354A62">
        <w:rPr>
          <w:rFonts w:cs="Calibri"/>
          <w:b/>
          <w:color w:val="181818"/>
          <w:sz w:val="28"/>
          <w:szCs w:val="28"/>
          <w:lang w:val="ro-RO"/>
        </w:rPr>
        <w:t xml:space="preserve">COMPLETĂ </w:t>
      </w:r>
      <w:r w:rsidR="005E2295" w:rsidRPr="00354A62">
        <w:rPr>
          <w:rFonts w:cs="Calibri"/>
          <w:b/>
          <w:color w:val="181818"/>
          <w:sz w:val="28"/>
          <w:szCs w:val="28"/>
          <w:lang w:val="ro-RO"/>
        </w:rPr>
        <w:t xml:space="preserve">CU </w:t>
      </w:r>
      <w:r w:rsidRPr="00354A62">
        <w:rPr>
          <w:rFonts w:cs="Calibri"/>
          <w:b/>
          <w:color w:val="181818"/>
          <w:sz w:val="28"/>
          <w:szCs w:val="28"/>
          <w:lang w:val="ro-RO"/>
        </w:rPr>
        <w:t>LUCRĂRI ȘTIINȚIFICE</w:t>
      </w:r>
      <w:r w:rsidR="007721DE" w:rsidRPr="00354A62">
        <w:rPr>
          <w:rFonts w:cs="Calibri"/>
          <w:b/>
          <w:color w:val="181818"/>
          <w:sz w:val="28"/>
          <w:szCs w:val="28"/>
          <w:lang w:val="ro-RO"/>
        </w:rPr>
        <w:t xml:space="preserve"> DIN TOATĂ ACTIVITATEA DIDACTICĂ (1998 – 202</w:t>
      </w:r>
      <w:r w:rsidR="008A7DA4" w:rsidRPr="00354A62">
        <w:rPr>
          <w:rFonts w:cs="Calibri"/>
          <w:b/>
          <w:color w:val="181818"/>
          <w:sz w:val="28"/>
          <w:szCs w:val="28"/>
          <w:lang w:val="ro-RO"/>
        </w:rPr>
        <w:t>6</w:t>
      </w:r>
      <w:r w:rsidR="007721DE" w:rsidRPr="00354A62">
        <w:rPr>
          <w:rFonts w:cs="Calibri"/>
          <w:b/>
          <w:color w:val="181818"/>
          <w:sz w:val="28"/>
          <w:szCs w:val="28"/>
          <w:lang w:val="ro-RO"/>
        </w:rPr>
        <w:t>)</w:t>
      </w:r>
    </w:p>
    <w:p w14:paraId="00FBDD19" w14:textId="3EC79D0C" w:rsidR="007721DE" w:rsidRPr="00354A62" w:rsidRDefault="007721DE" w:rsidP="00F03CB7">
      <w:pPr>
        <w:pStyle w:val="ListParagraph"/>
        <w:spacing w:after="0"/>
        <w:ind w:left="0"/>
        <w:jc w:val="center"/>
        <w:rPr>
          <w:rFonts w:cs="Calibri"/>
          <w:b/>
          <w:color w:val="181818"/>
          <w:sz w:val="28"/>
          <w:szCs w:val="28"/>
          <w:lang w:val="ro-RO"/>
        </w:rPr>
      </w:pPr>
      <w:r w:rsidRPr="00354A62">
        <w:rPr>
          <w:rFonts w:cs="Calibri"/>
          <w:b/>
          <w:color w:val="181818"/>
          <w:sz w:val="28"/>
          <w:szCs w:val="28"/>
          <w:lang w:val="ro-RO"/>
        </w:rPr>
        <w:t>CONF. UNIV. DR. BARDAN TIBERIU RĂZVAN</w:t>
      </w:r>
    </w:p>
    <w:p w14:paraId="0E2F7BB7" w14:textId="77777777" w:rsidR="005E2295" w:rsidRDefault="005E2295" w:rsidP="00F03CB7">
      <w:pPr>
        <w:pStyle w:val="ListParagraph"/>
        <w:spacing w:after="0"/>
        <w:ind w:left="0"/>
        <w:rPr>
          <w:rFonts w:cs="Calibri"/>
          <w:b/>
          <w:color w:val="181818"/>
          <w:sz w:val="24"/>
          <w:szCs w:val="24"/>
          <w:lang w:val="ro-RO"/>
        </w:rPr>
      </w:pPr>
    </w:p>
    <w:p w14:paraId="45F038B9" w14:textId="301BE426" w:rsidR="00353BFC" w:rsidRDefault="000723B9" w:rsidP="00CE3992">
      <w:pPr>
        <w:spacing w:after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Lista celor mai reprezen</w:t>
      </w:r>
      <w:r w:rsidR="00F30B0C">
        <w:rPr>
          <w:rFonts w:cs="Calibri"/>
          <w:b/>
          <w:bCs/>
          <w:sz w:val="24"/>
          <w:szCs w:val="24"/>
        </w:rPr>
        <w:t>tative 10 lucrări</w:t>
      </w:r>
    </w:p>
    <w:p w14:paraId="782DDB3F" w14:textId="0371C695" w:rsidR="00C25FAA" w:rsidRDefault="00C25FAA" w:rsidP="00C25FAA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Condoiu, C.; Baloi, A.; Sandesc, D.; Cumpanas, A.A.; Latcu, S.; Dema, V.; Caprariu, R.; Barb, A.C.; Ciucurita, A.; Marinescu, A.; Cut, TG; </w:t>
      </w:r>
      <w:r w:rsidRPr="00D74AE3">
        <w:rPr>
          <w:b/>
          <w:bCs/>
        </w:rPr>
        <w:t>Bardan R. Clinically Significant ISUP Upgrading in the Multiparametric MRI Era: Biopsy Tumor Burden Outperforms Complex Machine Learning Models in a Single-Center Exploratory Cohort</w:t>
      </w:r>
      <w:r>
        <w:t>. Cancers 2026, 18, 730. DOI: 10.3390/cancers18050730 Q2 / Article</w:t>
      </w:r>
    </w:p>
    <w:p w14:paraId="246265F0" w14:textId="3EDBFAA0" w:rsidR="00525053" w:rsidRDefault="00525053" w:rsidP="00525053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Secasan CC, Onchis D, </w:t>
      </w:r>
      <w:r w:rsidRPr="002B32DA">
        <w:rPr>
          <w:b/>
          <w:bCs/>
        </w:rPr>
        <w:t>Bardan R*</w:t>
      </w:r>
      <w:r>
        <w:t xml:space="preserve">, Cumpanas A, Novacescu D, Botoca C, Dema A, Sporea I. </w:t>
      </w:r>
      <w:r w:rsidRPr="002B32DA">
        <w:rPr>
          <w:b/>
          <w:bCs/>
        </w:rPr>
        <w:t>Artificial Intelligence System for Predicting Prostate Cancer Lesions from Shear Wave Elastography Measurements.</w:t>
      </w:r>
      <w:r>
        <w:t xml:space="preserve"> Current Oncology 2022, Vol. 10, Nr. 29(6), p. 4212-4223. DOI: 10.3390/curroncol29060336 Q3 / Article</w:t>
      </w:r>
    </w:p>
    <w:p w14:paraId="619AEF19" w14:textId="182AA451" w:rsidR="00B45CD1" w:rsidRDefault="00525053" w:rsidP="00B45CD1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Walter J, Hutu I, Tomancok B, Cumpanas AA, </w:t>
      </w:r>
      <w:r w:rsidRPr="00F27406">
        <w:rPr>
          <w:b/>
          <w:bCs/>
        </w:rPr>
        <w:t>Bardan R*</w:t>
      </w:r>
      <w:r>
        <w:t xml:space="preserve">, Latcu S, Rusmir A, Novacescu D, Georgescu O, Pentea M, Cumpanas AD. </w:t>
      </w:r>
      <w:r w:rsidRPr="00F27406">
        <w:rPr>
          <w:b/>
          <w:bCs/>
        </w:rPr>
        <w:t>A New Electrode Design for Direct Bladder Wall Stimulation: A Pilot Minipig Study with Chronic Testing.</w:t>
      </w:r>
      <w:r>
        <w:t xml:space="preserve"> Applied Sciences 2022, Nr. 12, p. 1149 DOI: 10.3390/app12031149 Q3 / Article</w:t>
      </w:r>
    </w:p>
    <w:p w14:paraId="297ABF66" w14:textId="36EE8940" w:rsidR="00F90523" w:rsidRDefault="00F90523" w:rsidP="00F90523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Rusmir AV, Paunescu IA, Martis S, Latcu S, Novacescu D, Bardan CR, Bob F, Licker M, Botoca M, Cumpanas A, </w:t>
      </w:r>
      <w:r w:rsidRPr="002B32DA">
        <w:rPr>
          <w:b/>
          <w:bCs/>
        </w:rPr>
        <w:t>Bardan R. Encrusted Uretero-Pyelitis Caused by Corynebacterium urealyticum: Case Report and Literature Review.</w:t>
      </w:r>
      <w:r>
        <w:t xml:space="preserve"> Diagnostics 2022, Vol 12, Nr. 9, p. 2239 DOI: 10.3390/diagnostics12092239 Q2 / Review</w:t>
      </w:r>
    </w:p>
    <w:p w14:paraId="0CE95F52" w14:textId="416F3040" w:rsidR="00B45CD1" w:rsidRPr="00521F31" w:rsidRDefault="00B45CD1" w:rsidP="00B45CD1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 w:rsidRPr="00521F31">
        <w:t xml:space="preserve">Nitusca D, Marcu A, Dema A, Balacescu L, Balacescu O, </w:t>
      </w:r>
      <w:r w:rsidRPr="00B45CD1">
        <w:rPr>
          <w:b/>
          <w:bCs/>
        </w:rPr>
        <w:t>Bardan R,</w:t>
      </w:r>
      <w:r w:rsidRPr="00521F31">
        <w:t xml:space="preserve"> Cumpanas AA, Sirbu IO, Petrut B, Seclaman E, Marian C. </w:t>
      </w:r>
      <w:r w:rsidRPr="00B45CD1">
        <w:rPr>
          <w:b/>
          <w:bCs/>
        </w:rPr>
        <w:t>Long Noncoding RNA NEAT1 as a Potential Candidate Biomarker for Prostate Cancer.</w:t>
      </w:r>
      <w:r w:rsidRPr="00521F31">
        <w:t xml:space="preserve"> Life 2021, Vol. 11, Nr. 4, p. 320. DOI: 10.3390/life11040320</w:t>
      </w:r>
    </w:p>
    <w:p w14:paraId="374CA240" w14:textId="40226798" w:rsidR="00525053" w:rsidRDefault="00525053" w:rsidP="00525053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Paunescu, IA; </w:t>
      </w:r>
      <w:r w:rsidRPr="00F27406">
        <w:rPr>
          <w:b/>
          <w:bCs/>
        </w:rPr>
        <w:t>Bardan, R*</w:t>
      </w:r>
      <w:r>
        <w:t>; Marcu, A; Nitusca, D; Dema, A; Negru, S; Balacescu, O; Balacescu, L; Cumpanas, A; Sirbu, IO; Petrut, B; Seclaman, E; Marian, C</w:t>
      </w:r>
      <w:r w:rsidRPr="00F27406">
        <w:rPr>
          <w:b/>
          <w:bCs/>
        </w:rPr>
        <w:t xml:space="preserve">. Biomarker Potential of Plasma MicroRNA-150-5p in Prostate Cancer. </w:t>
      </w:r>
      <w:r>
        <w:t>Medicina 2019, Vol. 55, Nr. 9, p. 1-9 DOI: 10.3390/medicina55090564 Q3 / Article</w:t>
      </w:r>
    </w:p>
    <w:p w14:paraId="403A0B9F" w14:textId="3EB21EA0" w:rsidR="00D44AD8" w:rsidRDefault="00525053" w:rsidP="00D44AD8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Hogea, B; </w:t>
      </w:r>
      <w:r w:rsidRPr="00F27406">
        <w:rPr>
          <w:b/>
          <w:bCs/>
        </w:rPr>
        <w:t>Bardan, R*</w:t>
      </w:r>
      <w:r>
        <w:t>; Sandesc, M; Patrascu, JM; Cumpanas, A; Andor, B</w:t>
      </w:r>
      <w:r w:rsidRPr="00F27406">
        <w:rPr>
          <w:b/>
          <w:bCs/>
        </w:rPr>
        <w:t>. Are night-time voiding and lower urinary tract symptoms significant risk factors for hip fractures caused by falling during the night in male subjects?</w:t>
      </w:r>
      <w:r>
        <w:t xml:space="preserve"> Patient Preference and Adherence 2019, Vol. 13, p. 1191-97 DOI: 10.2147/PPA.S205229 Q2 / Article</w:t>
      </w:r>
    </w:p>
    <w:p w14:paraId="7C17EEF3" w14:textId="7A23888A" w:rsidR="00D44AD8" w:rsidRPr="00521F31" w:rsidRDefault="00D44AD8" w:rsidP="00D44AD8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 w:rsidRPr="00521F31">
        <w:t xml:space="preserve">Costache RC, Novac B, </w:t>
      </w:r>
      <w:r w:rsidRPr="00D44AD8">
        <w:rPr>
          <w:b/>
          <w:bCs/>
        </w:rPr>
        <w:t>Bardan TR,</w:t>
      </w:r>
      <w:r w:rsidRPr="00521F31">
        <w:t xml:space="preserve"> Agapie DN, Edu A. </w:t>
      </w:r>
      <w:r w:rsidRPr="00D44AD8">
        <w:rPr>
          <w:b/>
          <w:bCs/>
        </w:rPr>
        <w:t>Xyloglucan + Gelose Combination versus Placebo as Adjuvant Therapy to First-Line Antimicrobials for Uncomplicated Urinary Tract Infection in Adults.</w:t>
      </w:r>
      <w:r w:rsidRPr="00521F31">
        <w:t xml:space="preserve"> Urologia Internationalis 2019, Vol. 102, Nr. 4, p. 468-475 DOI: 10.1159/000497106</w:t>
      </w:r>
    </w:p>
    <w:p w14:paraId="0EE85E2E" w14:textId="77777777" w:rsidR="005F4580" w:rsidRDefault="00E02C9B" w:rsidP="005F4580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 w:rsidRPr="00F27406">
        <w:rPr>
          <w:b/>
          <w:bCs/>
        </w:rPr>
        <w:t>Bardan, R</w:t>
      </w:r>
      <w:r>
        <w:t xml:space="preserve">; Dumache, R; Dema, A; Cumpanas, A; Bucuras, V </w:t>
      </w:r>
      <w:r w:rsidRPr="00F27406">
        <w:rPr>
          <w:b/>
          <w:bCs/>
        </w:rPr>
        <w:t>(Primul autor). The role of prostatic inflammation biomarkers in the diagnosis of prostate diseases</w:t>
      </w:r>
      <w:r>
        <w:t>. Clinical Biochemistry 2014, Vol. 47, Nr. 10-11, p. 909-915 DOI: 10.1016/j.clinbiochem.2014.02.008 Q2 / Article</w:t>
      </w:r>
    </w:p>
    <w:p w14:paraId="271A602D" w14:textId="33611C04" w:rsidR="005A0CDD" w:rsidRPr="005F4580" w:rsidRDefault="005A0CDD" w:rsidP="005F4580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 w:rsidRPr="005F4580">
        <w:rPr>
          <w:rFonts w:cs="Calibri"/>
          <w:bCs/>
        </w:rPr>
        <w:t xml:space="preserve">V. Bucuraș, </w:t>
      </w:r>
      <w:r w:rsidRPr="005F4580">
        <w:rPr>
          <w:rFonts w:cs="Calibri"/>
          <w:b/>
        </w:rPr>
        <w:t>R. Bardan</w:t>
      </w:r>
      <w:r w:rsidRPr="005F4580">
        <w:rPr>
          <w:rFonts w:cs="Calibri"/>
          <w:bCs/>
        </w:rPr>
        <w:t xml:space="preserve">. </w:t>
      </w:r>
      <w:r w:rsidRPr="005F4580">
        <w:rPr>
          <w:rFonts w:cs="Calibri"/>
          <w:b/>
        </w:rPr>
        <w:t>Bipolar vaporization of the prostate: is it ready for the primetime? Therapeutic Advances in Urology</w:t>
      </w:r>
      <w:r w:rsidRPr="005F4580">
        <w:rPr>
          <w:rFonts w:cs="Calibri"/>
          <w:bCs/>
        </w:rPr>
        <w:t xml:space="preserve">. 2011;3(6):257-61. </w:t>
      </w:r>
    </w:p>
    <w:p w14:paraId="00D283E4" w14:textId="1C64C0A2" w:rsidR="005A0CDD" w:rsidRPr="00AC45A7" w:rsidRDefault="001511CC" w:rsidP="005F4580">
      <w:pPr>
        <w:spacing w:after="0"/>
        <w:jc w:val="both"/>
        <w:rPr>
          <w:b/>
          <w:bCs/>
        </w:rPr>
      </w:pPr>
      <w:r w:rsidRPr="00AC45A7">
        <w:rPr>
          <w:b/>
          <w:bCs/>
        </w:rPr>
        <w:lastRenderedPageBreak/>
        <w:t>Teza de Doctorat:</w:t>
      </w:r>
      <w:r w:rsidR="00350724" w:rsidRPr="00AC45A7">
        <w:rPr>
          <w:b/>
          <w:bCs/>
        </w:rPr>
        <w:t xml:space="preserve"> </w:t>
      </w:r>
      <w:r w:rsidR="00E700BB" w:rsidRPr="00AC45A7">
        <w:rPr>
          <w:b/>
          <w:bCs/>
        </w:rPr>
        <w:t>“Rolul re</w:t>
      </w:r>
      <w:r w:rsidR="00E700BB" w:rsidRPr="00AC45A7">
        <w:rPr>
          <w:b/>
          <w:bCs/>
          <w:lang w:val="ro-RO"/>
        </w:rPr>
        <w:t>țelelor neuronale artificiale în diagnosticul cancerului de prostată</w:t>
      </w:r>
      <w:r w:rsidR="00E700BB" w:rsidRPr="00AC45A7">
        <w:rPr>
          <w:b/>
          <w:bCs/>
        </w:rPr>
        <w:t xml:space="preserve">”, susținută în anul </w:t>
      </w:r>
      <w:r w:rsidR="006F3BA1" w:rsidRPr="00AC45A7">
        <w:rPr>
          <w:b/>
          <w:bCs/>
        </w:rPr>
        <w:t>2008</w:t>
      </w:r>
    </w:p>
    <w:p w14:paraId="5BD24468" w14:textId="77777777" w:rsidR="00AC45A7" w:rsidRDefault="00AC45A7" w:rsidP="005F4580">
      <w:pPr>
        <w:spacing w:after="0"/>
        <w:jc w:val="both"/>
        <w:rPr>
          <w:b/>
          <w:bCs/>
        </w:rPr>
      </w:pPr>
    </w:p>
    <w:p w14:paraId="0126FC16" w14:textId="2DC78F54" w:rsidR="001511CC" w:rsidRPr="00AC45A7" w:rsidRDefault="006F3BA1" w:rsidP="005F4580">
      <w:pPr>
        <w:spacing w:after="0"/>
        <w:jc w:val="both"/>
        <w:rPr>
          <w:b/>
          <w:bCs/>
          <w:lang w:val="ro-RO"/>
        </w:rPr>
      </w:pPr>
      <w:r w:rsidRPr="00AC45A7">
        <w:rPr>
          <w:b/>
          <w:bCs/>
        </w:rPr>
        <w:t xml:space="preserve">Teza de abilitare: </w:t>
      </w:r>
      <w:r w:rsidR="00AC45A7" w:rsidRPr="00AC45A7">
        <w:rPr>
          <w:b/>
          <w:bCs/>
        </w:rPr>
        <w:t>“Multidisciplinary Approaches in the Diagnosis of Prostate Cancer and in Functional Urology”, susținută în anul 2023</w:t>
      </w:r>
    </w:p>
    <w:p w14:paraId="65653552" w14:textId="77777777" w:rsidR="00353BFC" w:rsidRDefault="00353BFC" w:rsidP="00CE3992">
      <w:pPr>
        <w:spacing w:after="0"/>
        <w:jc w:val="both"/>
        <w:rPr>
          <w:rFonts w:cs="Calibri"/>
          <w:b/>
          <w:bCs/>
          <w:sz w:val="24"/>
          <w:szCs w:val="24"/>
        </w:rPr>
      </w:pPr>
    </w:p>
    <w:p w14:paraId="08D8D2B9" w14:textId="5E68612F" w:rsidR="00B57C46" w:rsidRPr="008A7DA4" w:rsidRDefault="00B57C46" w:rsidP="00CE3992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8A7DA4">
        <w:rPr>
          <w:rFonts w:cs="Calibri"/>
          <w:b/>
          <w:bCs/>
          <w:sz w:val="24"/>
          <w:szCs w:val="24"/>
        </w:rPr>
        <w:t>Cursuri universitare</w:t>
      </w:r>
      <w:r w:rsidRPr="008A7DA4">
        <w:rPr>
          <w:rFonts w:cs="Calibri"/>
          <w:b/>
          <w:bCs/>
          <w:sz w:val="24"/>
          <w:szCs w:val="24"/>
        </w:rPr>
        <w:tab/>
      </w:r>
    </w:p>
    <w:p w14:paraId="0118C333" w14:textId="5FABEBD2" w:rsidR="00B57C46" w:rsidRPr="008A7DA4" w:rsidRDefault="00B57C46" w:rsidP="00CE399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  <w:lang w:val="it-IT"/>
        </w:rPr>
        <w:t>V. Bucuraș</w:t>
      </w:r>
      <w:r w:rsidRPr="008A7DA4">
        <w:rPr>
          <w:rFonts w:cs="Calibri"/>
          <w:b/>
          <w:bCs/>
          <w:lang w:val="it-IT"/>
        </w:rPr>
        <w:t>, R. Bardan</w:t>
      </w:r>
      <w:r w:rsidRPr="008A7DA4">
        <w:rPr>
          <w:rFonts w:cs="Calibri"/>
          <w:lang w:val="it-IT"/>
        </w:rPr>
        <w:t>, A. Mureșan</w:t>
      </w:r>
      <w:r w:rsidR="00907FE0" w:rsidRPr="008A7DA4">
        <w:rPr>
          <w:rFonts w:cs="Calibri"/>
          <w:lang w:val="it-IT"/>
        </w:rPr>
        <w:t xml:space="preserve">. </w:t>
      </w:r>
      <w:r w:rsidRPr="008A7DA4">
        <w:rPr>
          <w:rFonts w:cs="Calibri"/>
          <w:b/>
          <w:bCs/>
          <w:lang w:val="it-IT"/>
        </w:rPr>
        <w:t>Urologie. Curs pentru studenți și rezidenți</w:t>
      </w:r>
      <w:r w:rsidRPr="008A7DA4">
        <w:rPr>
          <w:rFonts w:cs="Calibri"/>
          <w:lang w:val="it-IT"/>
        </w:rPr>
        <w:t xml:space="preserve">. Editura Augusta, Timișoara, </w:t>
      </w:r>
      <w:r w:rsidRPr="008A7DA4">
        <w:rPr>
          <w:rFonts w:cs="Calibri"/>
          <w:b/>
          <w:bCs/>
          <w:lang w:val="it-IT"/>
        </w:rPr>
        <w:t>2003</w:t>
      </w:r>
      <w:r w:rsidRPr="008A7DA4">
        <w:rPr>
          <w:rFonts w:cs="Calibri"/>
          <w:lang w:val="it-IT"/>
        </w:rPr>
        <w:t xml:space="preserve">. </w:t>
      </w:r>
      <w:r w:rsidRPr="008A7DA4">
        <w:rPr>
          <w:rFonts w:cs="Calibri"/>
        </w:rPr>
        <w:t>ISBN: 973-695-029-8 (189 pagini)</w:t>
      </w:r>
    </w:p>
    <w:p w14:paraId="2E0533A6" w14:textId="77777777" w:rsidR="00B57C46" w:rsidRPr="008A7DA4" w:rsidRDefault="00B57C46" w:rsidP="00CE399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  <w:lang w:val="it-IT"/>
        </w:rPr>
        <w:t xml:space="preserve">V. Bucuraș, </w:t>
      </w:r>
      <w:r w:rsidRPr="008A7DA4">
        <w:rPr>
          <w:rFonts w:cs="Calibri"/>
          <w:b/>
          <w:bCs/>
          <w:lang w:val="it-IT"/>
        </w:rPr>
        <w:t>R. Bardan</w:t>
      </w:r>
      <w:r w:rsidRPr="008A7DA4">
        <w:rPr>
          <w:rFonts w:cs="Calibri"/>
          <w:lang w:val="it-IT"/>
        </w:rPr>
        <w:t>, A. Cumpănaș</w:t>
      </w:r>
      <w:r w:rsidR="00907FE0" w:rsidRPr="008A7DA4">
        <w:rPr>
          <w:rFonts w:cs="Calibri"/>
          <w:lang w:val="it-IT"/>
        </w:rPr>
        <w:t xml:space="preserve">. </w:t>
      </w:r>
      <w:r w:rsidRPr="008A7DA4">
        <w:rPr>
          <w:rFonts w:cs="Calibri"/>
          <w:b/>
          <w:bCs/>
        </w:rPr>
        <w:t>Urology. Lecture Notes for Students</w:t>
      </w:r>
      <w:r w:rsidRPr="008A7DA4">
        <w:rPr>
          <w:rFonts w:cs="Calibri"/>
        </w:rPr>
        <w:t xml:space="preserve">. Litografia UMF, Timișoara, </w:t>
      </w:r>
      <w:r w:rsidRPr="008A7DA4">
        <w:rPr>
          <w:rFonts w:cs="Calibri"/>
          <w:b/>
          <w:bCs/>
        </w:rPr>
        <w:t>2005</w:t>
      </w:r>
      <w:r w:rsidRPr="008A7DA4">
        <w:rPr>
          <w:rFonts w:cs="Calibri"/>
        </w:rPr>
        <w:t>. (162 pagini)</w:t>
      </w:r>
    </w:p>
    <w:p w14:paraId="189B4305" w14:textId="77777777" w:rsidR="003C50D4" w:rsidRPr="008A7DA4" w:rsidRDefault="00B57C46" w:rsidP="00CE399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cs="Calibri"/>
          <w:lang w:val="it-IT"/>
        </w:rPr>
      </w:pPr>
      <w:r w:rsidRPr="008A7DA4">
        <w:rPr>
          <w:rFonts w:cs="Calibri"/>
          <w:b/>
          <w:bCs/>
          <w:lang w:val="it-IT"/>
        </w:rPr>
        <w:t>Sistemul urinar: Malpighi în 2013</w:t>
      </w:r>
      <w:r w:rsidRPr="008A7DA4">
        <w:rPr>
          <w:rFonts w:cs="Calibri"/>
          <w:lang w:val="it-IT"/>
        </w:rPr>
        <w:t xml:space="preserve">. Editura UMF “Victor Babeș” Timișoara </w:t>
      </w:r>
      <w:r w:rsidRPr="008A7DA4">
        <w:rPr>
          <w:rFonts w:cs="Calibri"/>
          <w:b/>
          <w:bCs/>
          <w:lang w:val="it-IT"/>
        </w:rPr>
        <w:t>2013</w:t>
      </w:r>
      <w:r w:rsidRPr="008A7DA4">
        <w:rPr>
          <w:rFonts w:cs="Calibri"/>
          <w:lang w:val="it-IT"/>
        </w:rPr>
        <w:t>. (340 pagini)</w:t>
      </w:r>
      <w:r w:rsidR="00907FE0" w:rsidRPr="008A7DA4">
        <w:rPr>
          <w:rFonts w:cs="Calibri"/>
          <w:lang w:val="it-IT"/>
        </w:rPr>
        <w:t>.</w:t>
      </w:r>
    </w:p>
    <w:p w14:paraId="1766E262" w14:textId="77777777" w:rsidR="00B57C46" w:rsidRPr="008A7DA4" w:rsidRDefault="00B57C46" w:rsidP="00CE3992">
      <w:pPr>
        <w:pStyle w:val="ListParagraph"/>
        <w:numPr>
          <w:ilvl w:val="0"/>
          <w:numId w:val="20"/>
        </w:numPr>
        <w:spacing w:after="0"/>
        <w:jc w:val="both"/>
        <w:rPr>
          <w:rFonts w:cs="Calibri"/>
          <w:lang w:val="it-IT"/>
        </w:rPr>
      </w:pPr>
      <w:r w:rsidRPr="008A7DA4">
        <w:rPr>
          <w:rFonts w:cs="Calibri"/>
          <w:lang w:val="it-IT"/>
        </w:rPr>
        <w:t>Autor al capitolelor: “</w:t>
      </w:r>
      <w:r w:rsidRPr="008A7DA4">
        <w:rPr>
          <w:rFonts w:cs="Calibri"/>
          <w:b/>
          <w:bCs/>
          <w:lang w:val="it-IT"/>
        </w:rPr>
        <w:t>Metode de diagnostic și tratament în tumorile renale</w:t>
      </w:r>
      <w:r w:rsidRPr="008A7DA4">
        <w:rPr>
          <w:rFonts w:cs="Calibri"/>
          <w:lang w:val="it-IT"/>
        </w:rPr>
        <w:t>”; “</w:t>
      </w:r>
      <w:r w:rsidRPr="008A7DA4">
        <w:rPr>
          <w:rFonts w:cs="Calibri"/>
          <w:b/>
          <w:bCs/>
          <w:lang w:val="it-IT"/>
        </w:rPr>
        <w:t>Tumorile de uroteliu</w:t>
      </w:r>
      <w:r w:rsidRPr="008A7DA4">
        <w:rPr>
          <w:rFonts w:cs="Calibri"/>
          <w:lang w:val="it-IT"/>
        </w:rPr>
        <w:t>”</w:t>
      </w:r>
    </w:p>
    <w:p w14:paraId="61079757" w14:textId="77777777" w:rsidR="00A518E6" w:rsidRPr="008A7DA4" w:rsidRDefault="00A518E6" w:rsidP="00CE3992">
      <w:pPr>
        <w:spacing w:after="0"/>
        <w:jc w:val="both"/>
        <w:rPr>
          <w:rFonts w:cs="Calibri"/>
          <w:lang w:val="it-IT"/>
        </w:rPr>
      </w:pPr>
    </w:p>
    <w:p w14:paraId="7B45BC9B" w14:textId="77777777" w:rsidR="00B91B46" w:rsidRPr="008A7DA4" w:rsidRDefault="00976A39" w:rsidP="00CE3992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8A7DA4">
        <w:rPr>
          <w:rFonts w:cs="Calibri"/>
          <w:b/>
          <w:bCs/>
          <w:sz w:val="24"/>
          <w:szCs w:val="24"/>
        </w:rPr>
        <w:t>Autor capitol în tratat internațional</w:t>
      </w:r>
    </w:p>
    <w:p w14:paraId="3D61804B" w14:textId="77777777" w:rsidR="003C50D4" w:rsidRPr="008A7DA4" w:rsidRDefault="00B91B46" w:rsidP="00CE3992">
      <w:pPr>
        <w:pStyle w:val="ListParagraph"/>
        <w:numPr>
          <w:ilvl w:val="0"/>
          <w:numId w:val="13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</w:rPr>
        <w:t xml:space="preserve">Rane, B. Turna, R. Autorino, J. Rassweiler (Eds.) - </w:t>
      </w:r>
      <w:r w:rsidRPr="008A7DA4">
        <w:rPr>
          <w:rFonts w:cs="Calibri"/>
          <w:b/>
          <w:bCs/>
        </w:rPr>
        <w:t>Practical Tips in Urology</w:t>
      </w:r>
      <w:r w:rsidRPr="008A7DA4">
        <w:rPr>
          <w:rFonts w:cs="Calibri"/>
        </w:rPr>
        <w:t xml:space="preserve"> – Springer London, </w:t>
      </w:r>
      <w:r w:rsidRPr="008A7DA4">
        <w:rPr>
          <w:rFonts w:cs="Calibri"/>
          <w:b/>
          <w:bCs/>
        </w:rPr>
        <w:t>2017</w:t>
      </w:r>
      <w:r w:rsidRPr="008A7DA4">
        <w:rPr>
          <w:rFonts w:cs="Calibri"/>
        </w:rPr>
        <w:t>. ISBN: 978-1-4471-4347-5 (787 pagini).</w:t>
      </w:r>
      <w:r w:rsidR="00976A39" w:rsidRPr="008A7DA4">
        <w:rPr>
          <w:rFonts w:cs="Calibri"/>
        </w:rPr>
        <w:t xml:space="preserve"> </w:t>
      </w:r>
    </w:p>
    <w:p w14:paraId="60838BFE" w14:textId="6A7A8147" w:rsidR="00B91B46" w:rsidRPr="008A7DA4" w:rsidRDefault="00B91B46" w:rsidP="00CE3992">
      <w:pPr>
        <w:pStyle w:val="ListParagraph"/>
        <w:numPr>
          <w:ilvl w:val="0"/>
          <w:numId w:val="19"/>
        </w:numPr>
        <w:spacing w:after="0"/>
        <w:jc w:val="both"/>
        <w:rPr>
          <w:rFonts w:cs="Calibri"/>
        </w:rPr>
      </w:pPr>
      <w:r w:rsidRPr="008A7DA4">
        <w:rPr>
          <w:rFonts w:cs="Calibri"/>
        </w:rPr>
        <w:t>Autor Capitolul 19 “</w:t>
      </w:r>
      <w:r w:rsidRPr="008A7DA4">
        <w:rPr>
          <w:rFonts w:cs="Calibri"/>
          <w:b/>
          <w:bCs/>
        </w:rPr>
        <w:t>Management of Severe Hemorrhagic Cystitis</w:t>
      </w:r>
      <w:r w:rsidRPr="008A7DA4">
        <w:rPr>
          <w:rFonts w:cs="Calibri"/>
        </w:rPr>
        <w:t>” (p. 191-196)</w:t>
      </w:r>
      <w:r w:rsidR="00976A39" w:rsidRPr="008A7DA4">
        <w:rPr>
          <w:rFonts w:cs="Calibri"/>
        </w:rPr>
        <w:t>.</w:t>
      </w:r>
    </w:p>
    <w:p w14:paraId="319E8BCE" w14:textId="77777777" w:rsidR="00B57C46" w:rsidRPr="008A7DA4" w:rsidRDefault="00B57C46" w:rsidP="00CE3992">
      <w:pPr>
        <w:spacing w:after="0"/>
        <w:jc w:val="both"/>
        <w:rPr>
          <w:rFonts w:cs="Calibri"/>
        </w:rPr>
      </w:pPr>
    </w:p>
    <w:p w14:paraId="2A663355" w14:textId="77777777" w:rsidR="00F21B1E" w:rsidRPr="008A7DA4" w:rsidRDefault="00F21B1E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 xml:space="preserve">Autor monografie </w:t>
      </w:r>
      <w:r w:rsidR="0072548F" w:rsidRPr="008A7DA4">
        <w:rPr>
          <w:rFonts w:cs="Calibri"/>
          <w:b/>
          <w:color w:val="181818"/>
          <w:sz w:val="24"/>
          <w:szCs w:val="24"/>
          <w:lang w:val="it-IT"/>
        </w:rPr>
        <w:t xml:space="preserve">apărută </w:t>
      </w:r>
      <w:r w:rsidRPr="008A7DA4">
        <w:rPr>
          <w:rFonts w:cs="Calibri"/>
          <w:b/>
          <w:color w:val="181818"/>
          <w:sz w:val="24"/>
          <w:szCs w:val="24"/>
          <w:lang w:val="it-IT"/>
        </w:rPr>
        <w:t xml:space="preserve">în editură recunoscută CNCSIS </w:t>
      </w:r>
    </w:p>
    <w:p w14:paraId="2DCC0106" w14:textId="77777777" w:rsidR="00F21B1E" w:rsidRPr="008A7DA4" w:rsidRDefault="00F21B1E" w:rsidP="00CE3992">
      <w:pPr>
        <w:pStyle w:val="ListParagraph"/>
        <w:numPr>
          <w:ilvl w:val="0"/>
          <w:numId w:val="14"/>
        </w:numPr>
        <w:spacing w:after="0"/>
        <w:ind w:left="426" w:hanging="426"/>
        <w:jc w:val="both"/>
        <w:rPr>
          <w:rFonts w:cs="Calibri"/>
          <w:bCs/>
          <w:color w:val="181818"/>
        </w:rPr>
      </w:pPr>
      <w:r w:rsidRPr="008A7DA4">
        <w:rPr>
          <w:rFonts w:cs="Calibri"/>
          <w:bCs/>
          <w:color w:val="181818"/>
          <w:lang w:val="it-IT"/>
        </w:rPr>
        <w:t xml:space="preserve">Alis Dema, M.Botoca, </w:t>
      </w:r>
      <w:r w:rsidRPr="008A7DA4">
        <w:rPr>
          <w:rFonts w:cs="Calibri"/>
          <w:b/>
          <w:color w:val="181818"/>
          <w:lang w:val="it-IT"/>
        </w:rPr>
        <w:t>R.Bardan</w:t>
      </w:r>
      <w:r w:rsidRPr="008A7DA4">
        <w:rPr>
          <w:rFonts w:cs="Calibri"/>
          <w:bCs/>
          <w:color w:val="181818"/>
          <w:lang w:val="it-IT"/>
        </w:rPr>
        <w:t xml:space="preserve">, A.Cumpănaș, Corina Botoca - </w:t>
      </w:r>
      <w:r w:rsidRPr="008A7DA4">
        <w:rPr>
          <w:rFonts w:cs="Calibri"/>
          <w:b/>
          <w:color w:val="181818"/>
          <w:lang w:val="it-IT"/>
        </w:rPr>
        <w:t>Atlas de imagini macro- și microscopice în patologia tumorilor urologice</w:t>
      </w:r>
      <w:r w:rsidRPr="008A7DA4">
        <w:rPr>
          <w:rFonts w:cs="Calibri"/>
          <w:bCs/>
          <w:color w:val="181818"/>
          <w:lang w:val="it-IT"/>
        </w:rPr>
        <w:t xml:space="preserve">. </w:t>
      </w:r>
      <w:r w:rsidRPr="008A7DA4">
        <w:rPr>
          <w:rFonts w:cs="Calibri"/>
          <w:bCs/>
          <w:color w:val="181818"/>
        </w:rPr>
        <w:t>Ed. Politehnica - Timișoara 2009. ISBN 978-973-625-563-2</w:t>
      </w:r>
    </w:p>
    <w:p w14:paraId="064FFF0D" w14:textId="77777777" w:rsidR="00B91B46" w:rsidRPr="008A7DA4" w:rsidRDefault="00B91B46" w:rsidP="00CE3992">
      <w:pPr>
        <w:spacing w:after="0"/>
        <w:jc w:val="both"/>
        <w:rPr>
          <w:rFonts w:cs="Calibri"/>
        </w:rPr>
      </w:pPr>
    </w:p>
    <w:p w14:paraId="45F84E38" w14:textId="77777777" w:rsidR="00A23BA7" w:rsidRPr="008A7DA4" w:rsidRDefault="00A23BA7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pt-BR"/>
        </w:rPr>
      </w:pPr>
      <w:r w:rsidRPr="008A7DA4">
        <w:rPr>
          <w:rFonts w:cs="Calibri"/>
          <w:b/>
          <w:color w:val="181818"/>
          <w:sz w:val="24"/>
          <w:szCs w:val="24"/>
          <w:lang w:val="pt-BR"/>
        </w:rPr>
        <w:t xml:space="preserve">Coautor monografie </w:t>
      </w:r>
      <w:r w:rsidR="0072548F" w:rsidRPr="008A7DA4">
        <w:rPr>
          <w:rFonts w:cs="Calibri"/>
          <w:b/>
          <w:color w:val="181818"/>
          <w:sz w:val="24"/>
          <w:szCs w:val="24"/>
          <w:lang w:val="pt-BR"/>
        </w:rPr>
        <w:t xml:space="preserve">apărută </w:t>
      </w:r>
      <w:r w:rsidRPr="008A7DA4">
        <w:rPr>
          <w:rFonts w:cs="Calibri"/>
          <w:b/>
          <w:color w:val="181818"/>
          <w:sz w:val="24"/>
          <w:szCs w:val="24"/>
          <w:lang w:val="pt-BR"/>
        </w:rPr>
        <w:t xml:space="preserve">în editură recunoscută CNCSIS </w:t>
      </w:r>
    </w:p>
    <w:p w14:paraId="61DD9288" w14:textId="77777777" w:rsidR="00A23BA7" w:rsidRPr="008A7DA4" w:rsidRDefault="00A23BA7" w:rsidP="00CE3992">
      <w:pPr>
        <w:pStyle w:val="ListParagraph"/>
        <w:numPr>
          <w:ilvl w:val="0"/>
          <w:numId w:val="15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Cs/>
          <w:lang w:val="it-IT"/>
        </w:rPr>
        <w:t xml:space="preserve">C. Pricop, D. Mischianu, V. Bucuraș. </w:t>
      </w:r>
      <w:r w:rsidRPr="008A7DA4">
        <w:rPr>
          <w:rFonts w:cs="Calibri"/>
          <w:b/>
          <w:lang w:val="it-IT"/>
        </w:rPr>
        <w:t>Tumorile vezicale superficiale</w:t>
      </w:r>
      <w:r w:rsidRPr="008A7DA4">
        <w:rPr>
          <w:rFonts w:cs="Calibri"/>
          <w:bCs/>
          <w:lang w:val="it-IT"/>
        </w:rPr>
        <w:t xml:space="preserve">. Editura Tehnopress Iași, 2005, p. 1-298. </w:t>
      </w:r>
      <w:r w:rsidRPr="008A7DA4">
        <w:rPr>
          <w:rFonts w:cs="Calibri"/>
          <w:bCs/>
        </w:rPr>
        <w:t xml:space="preserve">ISBN 973-702-169-X. </w:t>
      </w:r>
      <w:r w:rsidRPr="008A7DA4">
        <w:rPr>
          <w:rFonts w:cs="Calibri"/>
          <w:b/>
        </w:rPr>
        <w:t>Coautor.</w:t>
      </w:r>
    </w:p>
    <w:p w14:paraId="0C4B6398" w14:textId="77777777" w:rsidR="00A23BA7" w:rsidRPr="008A7DA4" w:rsidRDefault="00A23BA7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</w:rPr>
      </w:pPr>
    </w:p>
    <w:p w14:paraId="43387F2F" w14:textId="77777777" w:rsidR="00A23BA7" w:rsidRPr="008A7DA4" w:rsidRDefault="007579E1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</w:rPr>
      </w:pPr>
      <w:r w:rsidRPr="008A7DA4">
        <w:rPr>
          <w:rFonts w:cs="Calibri"/>
          <w:b/>
          <w:color w:val="181818"/>
          <w:sz w:val="24"/>
          <w:szCs w:val="24"/>
        </w:rPr>
        <w:t xml:space="preserve">Autor capitol </w:t>
      </w:r>
      <w:r w:rsidR="00A23BA7" w:rsidRPr="008A7DA4">
        <w:rPr>
          <w:rFonts w:cs="Calibri"/>
          <w:b/>
          <w:color w:val="181818"/>
          <w:sz w:val="24"/>
          <w:szCs w:val="24"/>
        </w:rPr>
        <w:t>în tratat național</w:t>
      </w:r>
    </w:p>
    <w:p w14:paraId="443768C5" w14:textId="0946B219" w:rsidR="001347A4" w:rsidRPr="001347A4" w:rsidRDefault="001347A4" w:rsidP="00CE3992">
      <w:pPr>
        <w:pStyle w:val="ListParagraph"/>
        <w:numPr>
          <w:ilvl w:val="0"/>
          <w:numId w:val="42"/>
        </w:numPr>
        <w:spacing w:after="0"/>
        <w:ind w:left="426" w:hanging="426"/>
        <w:jc w:val="both"/>
        <w:rPr>
          <w:rFonts w:cs="Calibri"/>
          <w:bCs/>
          <w:color w:val="181818"/>
        </w:rPr>
      </w:pPr>
      <w:r w:rsidRPr="001347A4">
        <w:rPr>
          <w:rFonts w:cs="Calibri"/>
          <w:bCs/>
          <w:color w:val="181818"/>
        </w:rPr>
        <w:t xml:space="preserve">Sinescu, C. Surcel. Tratat de Urologie, Ediția a II-a, Editura Medicală, București, 2025 - </w:t>
      </w:r>
      <w:r w:rsidRPr="00A6223D">
        <w:rPr>
          <w:rFonts w:cs="Calibri"/>
          <w:b/>
          <w:color w:val="181818"/>
        </w:rPr>
        <w:t>Autor unic Capitolul 45 "Fiziologia reproducerii la bărbat"</w:t>
      </w:r>
      <w:r w:rsidRPr="001347A4">
        <w:rPr>
          <w:rFonts w:cs="Calibri"/>
          <w:bCs/>
          <w:color w:val="181818"/>
        </w:rPr>
        <w:t xml:space="preserve"> (p. 859-866)</w:t>
      </w:r>
    </w:p>
    <w:p w14:paraId="1CBB2C47" w14:textId="716D39AC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C. Surcel. Tratat de Urologie, Ediția a II-a, Editura Medicală, București, 2025 - </w:t>
      </w:r>
      <w:r w:rsidRPr="00A6223D">
        <w:rPr>
          <w:b/>
          <w:bCs/>
        </w:rPr>
        <w:t>Prim autor Capitolul 46 "Tulburările endocrinologice la bărbat - Insuficiența androgenică"</w:t>
      </w:r>
      <w:r w:rsidRPr="001347A4">
        <w:t xml:space="preserve"> (p. 867-882)</w:t>
      </w:r>
    </w:p>
    <w:p w14:paraId="539E6A0C" w14:textId="31399A97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C. Surcel. Tratat de Urologie, Ediția a II-a, Editura Medicală, București, 2025 - </w:t>
      </w:r>
      <w:r w:rsidRPr="00A6223D">
        <w:rPr>
          <w:b/>
          <w:bCs/>
        </w:rPr>
        <w:t>Prim autor Capitolul 48 "Infertilitatea masculină"</w:t>
      </w:r>
      <w:r w:rsidRPr="001347A4">
        <w:t xml:space="preserve"> (p. 903-928)</w:t>
      </w:r>
    </w:p>
    <w:p w14:paraId="7F57286B" w14:textId="1D5A8DED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C. Surcel. Tratat de Urologie, Ediția a II-a, Editura Medicală, București, 2025 - </w:t>
      </w:r>
      <w:r w:rsidRPr="00A6223D">
        <w:rPr>
          <w:b/>
          <w:bCs/>
        </w:rPr>
        <w:t>Coautor Capitolul 70 "Fiziopatologia, terminologia și clasificarea disfuncțiilor de aparat urinar inferior"</w:t>
      </w:r>
      <w:r w:rsidRPr="001347A4">
        <w:t xml:space="preserve"> (p. 1577-1588)</w:t>
      </w:r>
    </w:p>
    <w:p w14:paraId="4DB69DD0" w14:textId="5E33E49B" w:rsid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C. Surcel. Tratat de Urologie, Ediția a II-a, Editura Medicală, București, 2025 - </w:t>
      </w:r>
      <w:r w:rsidRPr="00A6223D">
        <w:rPr>
          <w:b/>
          <w:bCs/>
        </w:rPr>
        <w:t>Coautor Capitolul 71 "Evaluarea urodinamică și electrofiziologică în Urologie"</w:t>
      </w:r>
      <w:r w:rsidRPr="001347A4">
        <w:t xml:space="preserve"> (p. 1589-1610)</w:t>
      </w:r>
    </w:p>
    <w:p w14:paraId="71D101A9" w14:textId="5022620C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lastRenderedPageBreak/>
        <w:t xml:space="preserve">Sinescu, C. Surcel. Tratat de Urologie, Ediția a II-a, Editura Medicală, București, 2025 - </w:t>
      </w:r>
      <w:r w:rsidRPr="00A6223D">
        <w:rPr>
          <w:b/>
          <w:bCs/>
        </w:rPr>
        <w:t>Coautor Capitolul 72 "Vezica urinară hiperactivă"</w:t>
      </w:r>
      <w:r w:rsidRPr="001347A4">
        <w:t xml:space="preserve"> (p. 1611-1622)</w:t>
      </w:r>
    </w:p>
    <w:p w14:paraId="7A39AD12" w14:textId="6774EF26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C. Surcel. Tratat de Urologie, Ediția a II-a, Editura Medicală, București, 2025 - </w:t>
      </w:r>
      <w:r w:rsidRPr="00A6223D">
        <w:rPr>
          <w:b/>
          <w:bCs/>
        </w:rPr>
        <w:t>Coautor Capitolul 73 "Vezica urinară hipocontractilă"</w:t>
      </w:r>
      <w:r w:rsidRPr="001347A4">
        <w:t xml:space="preserve"> (p. 1623-1632)</w:t>
      </w:r>
    </w:p>
    <w:p w14:paraId="11B19556" w14:textId="156E7A53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C. Surcel. Tratat de Urologie, Ediția a II-a, Editura Medicală, București, 2025 - </w:t>
      </w:r>
      <w:r w:rsidRPr="00A6223D">
        <w:rPr>
          <w:b/>
          <w:bCs/>
        </w:rPr>
        <w:t>Prim autor Capitolul 81 "Disfuncțiile tractului urinar inferior de cauză neurologică"</w:t>
      </w:r>
      <w:r w:rsidRPr="001347A4">
        <w:t xml:space="preserve"> (p. 1831-1861)</w:t>
      </w:r>
    </w:p>
    <w:p w14:paraId="6A605CED" w14:textId="3C45736A" w:rsidR="001347A4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</w:pPr>
      <w:r w:rsidRPr="001347A4">
        <w:t xml:space="preserve">Sinescu, G. Gluck. Tratat de Urologie, Ediția I, Editura Medicală, București, 2008 - </w:t>
      </w:r>
      <w:r w:rsidRPr="00A6223D">
        <w:rPr>
          <w:b/>
          <w:bCs/>
        </w:rPr>
        <w:t>Co-autor Capitolul "Hipertensiunea arterială reno-vasculară"</w:t>
      </w:r>
      <w:r w:rsidRPr="001347A4">
        <w:t xml:space="preserve"> (p. 1535-1551)</w:t>
      </w:r>
    </w:p>
    <w:p w14:paraId="1E78E894" w14:textId="1616461D" w:rsidR="00B57C46" w:rsidRPr="001347A4" w:rsidRDefault="001347A4" w:rsidP="00CE3992">
      <w:pPr>
        <w:pStyle w:val="ListParagraph"/>
        <w:numPr>
          <w:ilvl w:val="0"/>
          <w:numId w:val="42"/>
        </w:numPr>
        <w:ind w:left="426" w:hanging="426"/>
        <w:jc w:val="both"/>
        <w:rPr>
          <w:lang w:val="it-IT"/>
        </w:rPr>
      </w:pPr>
      <w:r w:rsidRPr="001347A4">
        <w:t xml:space="preserve">Sinescu, G. Gluck. Tratat de Urologie, Ediția I, Editura Medicală, București, 2008 - </w:t>
      </w:r>
      <w:r w:rsidRPr="00A6223D">
        <w:rPr>
          <w:b/>
          <w:bCs/>
        </w:rPr>
        <w:t>Co-autor Capitolul "Priapismul"</w:t>
      </w:r>
      <w:r w:rsidRPr="001347A4">
        <w:t xml:space="preserve"> (p. 2743-2752)</w:t>
      </w:r>
    </w:p>
    <w:p w14:paraId="1F879B2F" w14:textId="77777777" w:rsidR="00A6223D" w:rsidRDefault="00A6223D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</w:p>
    <w:p w14:paraId="1F7F2D71" w14:textId="257BF58B" w:rsidR="00B91B46" w:rsidRPr="008A7DA4" w:rsidRDefault="00A23BA7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>Autor capitol în m</w:t>
      </w:r>
      <w:r w:rsidR="00B91B46" w:rsidRPr="008A7DA4">
        <w:rPr>
          <w:rFonts w:cs="Calibri"/>
          <w:b/>
          <w:color w:val="181818"/>
          <w:sz w:val="24"/>
          <w:szCs w:val="24"/>
          <w:lang w:val="it-IT"/>
        </w:rPr>
        <w:t xml:space="preserve">onografie </w:t>
      </w:r>
      <w:r w:rsidR="0072548F" w:rsidRPr="008A7DA4">
        <w:rPr>
          <w:rFonts w:cs="Calibri"/>
          <w:b/>
          <w:color w:val="181818"/>
          <w:sz w:val="24"/>
          <w:szCs w:val="24"/>
          <w:lang w:val="it-IT"/>
        </w:rPr>
        <w:t xml:space="preserve">apărută </w:t>
      </w:r>
      <w:r w:rsidR="00B91B46" w:rsidRPr="008A7DA4">
        <w:rPr>
          <w:rFonts w:cs="Calibri"/>
          <w:b/>
          <w:color w:val="181818"/>
          <w:sz w:val="24"/>
          <w:szCs w:val="24"/>
          <w:lang w:val="it-IT"/>
        </w:rPr>
        <w:t>în editură recunoscută CNCSIS</w:t>
      </w:r>
      <w:r w:rsidR="00B91B46" w:rsidRPr="008A7DA4">
        <w:rPr>
          <w:rFonts w:cs="Calibri"/>
          <w:b/>
          <w:color w:val="181818"/>
          <w:sz w:val="24"/>
          <w:szCs w:val="24"/>
          <w:lang w:val="it-IT"/>
        </w:rPr>
        <w:tab/>
      </w:r>
    </w:p>
    <w:p w14:paraId="6CFEF9F3" w14:textId="77777777" w:rsidR="00B91B46" w:rsidRPr="008A7DA4" w:rsidRDefault="00B91B46" w:rsidP="00CE3992">
      <w:pPr>
        <w:pStyle w:val="ListParagraph"/>
        <w:numPr>
          <w:ilvl w:val="0"/>
          <w:numId w:val="18"/>
        </w:numPr>
        <w:spacing w:after="0"/>
        <w:ind w:left="426" w:hanging="426"/>
        <w:jc w:val="both"/>
        <w:rPr>
          <w:rFonts w:cs="Calibri"/>
          <w:bCs/>
          <w:color w:val="181818"/>
        </w:rPr>
      </w:pPr>
      <w:r w:rsidRPr="008A7DA4">
        <w:rPr>
          <w:rFonts w:cs="Calibri"/>
          <w:bCs/>
          <w:color w:val="181818"/>
          <w:lang w:val="it-IT"/>
        </w:rPr>
        <w:t xml:space="preserve">Dema, A. Borda, E. Lazăr, S. Tăban. </w:t>
      </w:r>
      <w:r w:rsidRPr="008A7DA4">
        <w:rPr>
          <w:rFonts w:cs="Calibri"/>
          <w:b/>
          <w:color w:val="181818"/>
          <w:lang w:val="it-IT"/>
        </w:rPr>
        <w:t>Ghid de protocoale adaptate de diagnostic și predicție a evoluției în cancerul de prostată</w:t>
      </w:r>
      <w:r w:rsidRPr="008A7DA4">
        <w:rPr>
          <w:rFonts w:cs="Calibri"/>
          <w:bCs/>
          <w:color w:val="181818"/>
          <w:lang w:val="it-IT"/>
        </w:rPr>
        <w:t xml:space="preserve">. </w:t>
      </w:r>
      <w:r w:rsidRPr="008A7DA4">
        <w:rPr>
          <w:rFonts w:cs="Calibri"/>
          <w:bCs/>
          <w:color w:val="181818"/>
        </w:rPr>
        <w:t>Editura Artpress Timișoara, 2011. ISBN: 978-973-108-430-5.</w:t>
      </w:r>
    </w:p>
    <w:p w14:paraId="0CC7DE6F" w14:textId="77777777" w:rsidR="00B91B46" w:rsidRPr="008A7DA4" w:rsidRDefault="00B91B46" w:rsidP="00CE3992">
      <w:pPr>
        <w:pStyle w:val="ListParagraph"/>
        <w:numPr>
          <w:ilvl w:val="0"/>
          <w:numId w:val="11"/>
        </w:numPr>
        <w:spacing w:after="0"/>
        <w:jc w:val="both"/>
        <w:rPr>
          <w:rFonts w:cs="Calibri"/>
          <w:bCs/>
          <w:color w:val="181818"/>
          <w:lang w:val="it-IT"/>
        </w:rPr>
      </w:pPr>
      <w:r w:rsidRPr="008A7DA4">
        <w:rPr>
          <w:rFonts w:cs="Calibri"/>
          <w:bCs/>
          <w:color w:val="181818"/>
          <w:lang w:val="it-IT"/>
        </w:rPr>
        <w:t xml:space="preserve">Autor Capitolul 4: </w:t>
      </w:r>
      <w:r w:rsidRPr="008A7DA4">
        <w:rPr>
          <w:rFonts w:cs="Calibri"/>
          <w:b/>
          <w:color w:val="181818"/>
          <w:lang w:val="it-IT"/>
        </w:rPr>
        <w:t>Protocoale clinice de diagnostic, de predicție a evoluției și de urmărire a pacienților cu cancer de prostată</w:t>
      </w:r>
      <w:r w:rsidRPr="008A7DA4">
        <w:rPr>
          <w:rFonts w:cs="Calibri"/>
          <w:bCs/>
          <w:color w:val="181818"/>
          <w:lang w:val="it-IT"/>
        </w:rPr>
        <w:t xml:space="preserve"> (p. 143-159).</w:t>
      </w:r>
    </w:p>
    <w:p w14:paraId="6BBBBC1E" w14:textId="77777777" w:rsidR="005E2295" w:rsidRPr="008A7DA4" w:rsidRDefault="005E2295" w:rsidP="00CE3992">
      <w:pPr>
        <w:spacing w:after="0"/>
        <w:jc w:val="both"/>
        <w:rPr>
          <w:rFonts w:cs="Calibri"/>
          <w:lang w:val="it-IT"/>
        </w:rPr>
      </w:pPr>
    </w:p>
    <w:p w14:paraId="7327B80D" w14:textId="77777777" w:rsidR="00900A4C" w:rsidRPr="008A7DA4" w:rsidRDefault="00900A4C" w:rsidP="00CE399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>Articole in extens</w:t>
      </w:r>
      <w:r w:rsidR="0057455A" w:rsidRPr="008A7DA4">
        <w:rPr>
          <w:rFonts w:cs="Calibri"/>
          <w:b/>
          <w:color w:val="181818"/>
          <w:sz w:val="24"/>
          <w:szCs w:val="24"/>
          <w:lang w:val="it-IT"/>
        </w:rPr>
        <w:t xml:space="preserve">o apărute </w:t>
      </w:r>
      <w:r w:rsidRPr="008A7DA4">
        <w:rPr>
          <w:rFonts w:cs="Calibri"/>
          <w:b/>
          <w:color w:val="181818"/>
          <w:sz w:val="24"/>
          <w:szCs w:val="24"/>
          <w:lang w:val="it-IT"/>
        </w:rPr>
        <w:t xml:space="preserve">în reviste </w:t>
      </w:r>
      <w:r w:rsidR="0057455A" w:rsidRPr="008A7DA4">
        <w:rPr>
          <w:rFonts w:cs="Calibri"/>
          <w:b/>
          <w:color w:val="181818"/>
          <w:sz w:val="24"/>
          <w:szCs w:val="24"/>
          <w:lang w:val="it-IT"/>
        </w:rPr>
        <w:t>cotate ISI – Autor principal</w:t>
      </w:r>
    </w:p>
    <w:p w14:paraId="46458330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Condoiu, C.; Baloi, A.; Sandesc, D.; Cumpanas, A.A.; Latcu, S.; Dema, V.; Caprariu, R.; Barb, A.C.; Ciucurita, A.; Marinescu, A.; Cut, TG; </w:t>
      </w:r>
      <w:r w:rsidRPr="00D74AE3">
        <w:rPr>
          <w:b/>
          <w:bCs/>
        </w:rPr>
        <w:t>Bardan R. (Ultimul autor</w:t>
      </w:r>
      <w:r>
        <w:t xml:space="preserve">). </w:t>
      </w:r>
      <w:r w:rsidRPr="00D74AE3">
        <w:rPr>
          <w:b/>
          <w:bCs/>
        </w:rPr>
        <w:t>Clinically Significant ISUP Upgrading in the Multiparametric MRI Era: Biopsy Tumor Burden Outperforms Complex Machine Learning Models in a Single-Center Exploratory Cohort</w:t>
      </w:r>
      <w:r>
        <w:t>. Cancers 2026, 18, 730. DOI: 10.3390/cancers18050730 Q2 / Article</w:t>
      </w:r>
    </w:p>
    <w:p w14:paraId="73C6B4DC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Pit, D.; Hoinoiu, T.; Hoinoiu, B.; Suciu, C.; Taskov, P.; Crainiceanu, Z.; Grujic, D.; Caizer-Gaitan, I; Samfireag, M.; Suciu, O.; </w:t>
      </w:r>
      <w:r w:rsidRPr="00D74AE3">
        <w:rPr>
          <w:b/>
          <w:bCs/>
        </w:rPr>
        <w:t>Bardan R. (Ultimul autor). Neo-Dermis Formation and Graft Timing After ADM Reconstruction: A Cohort Study with Histological Validation</w:t>
      </w:r>
      <w:r>
        <w:t>. J. Funct. Biomater. 2025, 16, 469. DOI: 10.3390/jfb16120469 Q1 / Article</w:t>
      </w:r>
    </w:p>
    <w:p w14:paraId="29154666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Pit, D.; Hoinoiu, T.; Hoinoiu, B.; Cerbu, S.; Iordache, M.; Vaduva, A.; Szilagyi, D.; Bardan, C.R.; Taskov, P.; Crainiceanu, Z.; Samfireag M., </w:t>
      </w:r>
      <w:r w:rsidRPr="00D74AE3">
        <w:rPr>
          <w:b/>
          <w:bCs/>
        </w:rPr>
        <w:t>Bardan R. (Ultimul autor). Subcutaneous Panniculitis-like T-Cell Lymphoma: Diagnostic Challenge and Successful Multimodal Management with Integra® Dermal Matrix—Case Report and Review of the Literature.</w:t>
      </w:r>
      <w:r>
        <w:t xml:space="preserve"> Diseases 2025, 13, 201. DOI: 10.3390/diseases13070201 Q2 / Article</w:t>
      </w:r>
    </w:p>
    <w:p w14:paraId="303A6EE1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Bardan, C.R.; Ioniță, I.; Iordache, M.; Călămar-Popovici, D.; Todorescu, V.; Popescu, R.; Bernad, B.C.; </w:t>
      </w:r>
      <w:r w:rsidRPr="00D74AE3">
        <w:rPr>
          <w:b/>
          <w:bCs/>
        </w:rPr>
        <w:t>Bardan, R.*</w:t>
      </w:r>
      <w:r>
        <w:t xml:space="preserve">; Bernad, E.S. </w:t>
      </w:r>
      <w:r w:rsidRPr="002B32DA">
        <w:rPr>
          <w:b/>
          <w:bCs/>
        </w:rPr>
        <w:t>(Primul autor corespondent). Epigenetic Biomarkers in Thrombophilia-Related Pregnancy Complications: Mechanisms, Diagnostic Potential, and Therapeutic Implications: A Narrative Review</w:t>
      </w:r>
      <w:r>
        <w:t>. Int. J. Mol. Sci. 2024, 25, 13634. DOI: 10.3390/ijms252413634 Q1 / Review</w:t>
      </w:r>
    </w:p>
    <w:p w14:paraId="4CBC6D94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Ciorcan, M.; Negru, Ș.; </w:t>
      </w:r>
      <w:r w:rsidRPr="002B32DA">
        <w:rPr>
          <w:b/>
          <w:bCs/>
        </w:rPr>
        <w:t>Bardan, R.*</w:t>
      </w:r>
      <w:r>
        <w:t>; Cumpănaș, A.; Mattar, I.; Bitar, Y.; Chișavu, L.; Marc, L.; Schiller, A.; Mihăescu, A. (</w:t>
      </w:r>
      <w:r w:rsidRPr="002B32DA">
        <w:rPr>
          <w:b/>
          <w:bCs/>
        </w:rPr>
        <w:t>Primul autor corespondent). The Impact of Chronic Kidney Disease on the Mortality Rates of Patients with Urological Cancers—An Analysis of a Uro-Oncology Database from Eastern Europe.</w:t>
      </w:r>
      <w:r>
        <w:t xml:space="preserve"> J. Pers. Med. 2023, 13, 1572. DOI: 10.3390/jpm13111572 Q1 / Article</w:t>
      </w:r>
    </w:p>
    <w:p w14:paraId="73C49750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Secasan CC, Onchis D, </w:t>
      </w:r>
      <w:r w:rsidRPr="002B32DA">
        <w:rPr>
          <w:b/>
          <w:bCs/>
        </w:rPr>
        <w:t>Bardan R*</w:t>
      </w:r>
      <w:r>
        <w:t xml:space="preserve">, Cumpanas A, Novacescu D, Botoca C, Dema A, Sporea I. </w:t>
      </w:r>
      <w:r w:rsidRPr="002B32DA">
        <w:rPr>
          <w:b/>
          <w:bCs/>
        </w:rPr>
        <w:t xml:space="preserve">(Primul autor corespondent). Artificial Intelligence System for Predicting Prostate Cancer </w:t>
      </w:r>
      <w:r w:rsidRPr="002B32DA">
        <w:rPr>
          <w:b/>
          <w:bCs/>
        </w:rPr>
        <w:lastRenderedPageBreak/>
        <w:t>Lesions from Shear Wave Elastography Measurements.</w:t>
      </w:r>
      <w:r>
        <w:t xml:space="preserve"> Current Oncology 2022, Vol. 10, Nr. 29(6), p. 4212-4223. DOI: 10.3390/curroncol29060336 Q3 / Article</w:t>
      </w:r>
    </w:p>
    <w:p w14:paraId="57EDBC04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Rusmir AV, Paunescu IA, Martis S, Latcu S, Novacescu D, Bardan CR, Bob F, Licker M, Botoca M, Cumpanas A, </w:t>
      </w:r>
      <w:r w:rsidRPr="002B32DA">
        <w:rPr>
          <w:b/>
          <w:bCs/>
        </w:rPr>
        <w:t>Bardan R. (Ultimul autor). Encrusted Uretero-Pyelitis Caused by Corynebacterium urealyticum: Case Report and Literature Review.</w:t>
      </w:r>
      <w:r>
        <w:t xml:space="preserve"> Diagnostics 2022, Vol 12, Nr. 9, p. 2239 DOI: 10.3390/diagnostics12092239 Q2 / Review</w:t>
      </w:r>
    </w:p>
    <w:p w14:paraId="5652CB48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Feier CVI, </w:t>
      </w:r>
      <w:r w:rsidRPr="00F27406">
        <w:rPr>
          <w:b/>
          <w:bCs/>
        </w:rPr>
        <w:t>Bardan R*</w:t>
      </w:r>
      <w:r>
        <w:t xml:space="preserve">, Muntean C, Olariu A, Olariu S </w:t>
      </w:r>
      <w:r w:rsidRPr="00F27406">
        <w:rPr>
          <w:b/>
          <w:bCs/>
        </w:rPr>
        <w:t>(Primul autor corespondent). Impact of the Covid-19 Pandemic on the Elective Surgery for Colorectal Cancer: Lessons to Be Learned.</w:t>
      </w:r>
      <w:r>
        <w:t xml:space="preserve"> Medicina 2022, Nr. 58, p. 1322 DOI: 10.3390/medicina58101322 Q3 / Review</w:t>
      </w:r>
    </w:p>
    <w:p w14:paraId="414D5D3A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Walter J, Hutu I, Tomancok B, Cumpanas AA, </w:t>
      </w:r>
      <w:r w:rsidRPr="00F27406">
        <w:rPr>
          <w:b/>
          <w:bCs/>
        </w:rPr>
        <w:t>Bardan R*</w:t>
      </w:r>
      <w:r>
        <w:t xml:space="preserve">, Latcu S, Rusmir A, Novacescu D, Georgescu O, Pentea M, Cumpanas AD. </w:t>
      </w:r>
      <w:r w:rsidRPr="00F27406">
        <w:rPr>
          <w:b/>
          <w:bCs/>
        </w:rPr>
        <w:t>(Primul autor corespondent). A New Electrode Design for Direct Bladder Wall Stimulation: A Pilot Minipig Study with Chronic Testing.</w:t>
      </w:r>
      <w:r>
        <w:t xml:space="preserve"> Applied Sciences 2022, Nr. 12, p. 1149 DOI: 10.3390/app12031149 Q3 / Article</w:t>
      </w:r>
    </w:p>
    <w:p w14:paraId="4FFE4C44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Feier CVI, </w:t>
      </w:r>
      <w:r w:rsidRPr="00F27406">
        <w:rPr>
          <w:b/>
          <w:bCs/>
        </w:rPr>
        <w:t>Bardan R*</w:t>
      </w:r>
      <w:r>
        <w:t xml:space="preserve">, Muntean C, Feier O, Olariu A, Olariu S </w:t>
      </w:r>
      <w:r w:rsidRPr="00F27406">
        <w:rPr>
          <w:b/>
          <w:bCs/>
        </w:rPr>
        <w:t>(Primul autor corespondent). The consequences of the Covid-19 pandemic on elective surgery for colon cancer.</w:t>
      </w:r>
      <w:r>
        <w:t xml:space="preserve"> Annali Italiani di Chirurgia 2022, Vol. 93, Nr. 5, p. 599-606 ISSN: 2239-253X WOS: PII S0003469X22037484 Q4 / Article</w:t>
      </w:r>
    </w:p>
    <w:p w14:paraId="69C0B081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Dema S, Dema ALC, Tăban S, Natarâş BR, Daminescu LC, Duţă CC, Cumpănaş AA, </w:t>
      </w:r>
      <w:r w:rsidRPr="00F27406">
        <w:rPr>
          <w:b/>
          <w:bCs/>
        </w:rPr>
        <w:t>Bardan TR (Ultimul autor). Prostate carcinomas mimicking a digestive malignancy.</w:t>
      </w:r>
      <w:r>
        <w:t xml:space="preserve"> Romanian Journal of Morphology and Embriology 2020, Vol. 61, Nr. 3, p. 751-758 DOI: 10.47162/RJME.61.3.13 Q4 / Article</w:t>
      </w:r>
    </w:p>
    <w:p w14:paraId="204042F8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Paunescu, IA; </w:t>
      </w:r>
      <w:r w:rsidRPr="00F27406">
        <w:rPr>
          <w:b/>
          <w:bCs/>
        </w:rPr>
        <w:t>Bardan, R*</w:t>
      </w:r>
      <w:r>
        <w:t xml:space="preserve">; Marcu, A; Nitusca, D; Dema, A; Negru, S; Balacescu, O; Balacescu, L; Cumpanas, A; Sirbu, IO; Petrut, B; Seclaman, E; Marian, C </w:t>
      </w:r>
      <w:r w:rsidRPr="00F27406">
        <w:rPr>
          <w:b/>
          <w:bCs/>
        </w:rPr>
        <w:t xml:space="preserve">(Primul autor corespondent). Biomarker Potential of Plasma MicroRNA-150-5p in Prostate Cancer. </w:t>
      </w:r>
      <w:r>
        <w:t>Medicina 2019, Vol. 55, Nr. 9, p. 1-9 DOI: 10.3390/medicina55090564 Q3 / Article</w:t>
      </w:r>
    </w:p>
    <w:p w14:paraId="5C55F278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Hogea, B; </w:t>
      </w:r>
      <w:r w:rsidRPr="00F27406">
        <w:rPr>
          <w:b/>
          <w:bCs/>
        </w:rPr>
        <w:t>Bardan, R*</w:t>
      </w:r>
      <w:r>
        <w:t xml:space="preserve">; Sandesc, M; Patrascu, JM; Cumpanas, A; Andor, B </w:t>
      </w:r>
      <w:r w:rsidRPr="00F27406">
        <w:rPr>
          <w:b/>
          <w:bCs/>
        </w:rPr>
        <w:t>(Primul autor corespondent). Are night-time voiding and lower urinary tract symptoms significant risk factors for hip fractures caused by falling during the night in male subjects?</w:t>
      </w:r>
      <w:r>
        <w:t xml:space="preserve"> Patient Preference and Adherence 2019, Vol. 13, p. 1191-97 DOI: 10.2147/PPA.S205229 Q2 / Article</w:t>
      </w:r>
    </w:p>
    <w:p w14:paraId="6843BF48" w14:textId="77777777" w:rsidR="00AE6E8F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>
        <w:t xml:space="preserve">Cumpanas, AA; Ferician, OC; Latcu, SC; Pricop, C; </w:t>
      </w:r>
      <w:r w:rsidRPr="00F27406">
        <w:rPr>
          <w:b/>
          <w:bCs/>
        </w:rPr>
        <w:t>Bardan, R (Ultimul autor). Ethical, legal, and clinical aspects of live surgery in urology - contemporary issues and a glimpse of the future</w:t>
      </w:r>
      <w:r>
        <w:t>. Videosurgery and Other Miniinvasive Techniques 2017, Vol. 12, Nr. 1, p. 1-6 DOI: 10.5114/wiitm.2017.66502 Q4 / Article</w:t>
      </w:r>
    </w:p>
    <w:p w14:paraId="6FAE95D4" w14:textId="0A0E1742" w:rsidR="00C77453" w:rsidRPr="008A7DA4" w:rsidRDefault="00AE6E8F" w:rsidP="00CE3992">
      <w:pPr>
        <w:pStyle w:val="ListParagraph"/>
        <w:numPr>
          <w:ilvl w:val="0"/>
          <w:numId w:val="43"/>
        </w:numPr>
        <w:spacing w:after="0"/>
        <w:ind w:left="426" w:hanging="426"/>
        <w:jc w:val="both"/>
      </w:pPr>
      <w:r w:rsidRPr="00F27406">
        <w:rPr>
          <w:b/>
          <w:bCs/>
        </w:rPr>
        <w:t>Bardan, R</w:t>
      </w:r>
      <w:r>
        <w:t xml:space="preserve">; Dumache, R; Dema, A; Cumpanas, A; Bucuras, V </w:t>
      </w:r>
      <w:r w:rsidRPr="00F27406">
        <w:rPr>
          <w:b/>
          <w:bCs/>
        </w:rPr>
        <w:t>(Primul autor). The role of prostatic inflammation biomarkers in the diagnosis of prostate diseases</w:t>
      </w:r>
      <w:r>
        <w:t>. Clinical Biochemistry 2014, Vol. 47, Nr. 10-11, p. 909-915 DOI: 10.1016/j.clinbiochem.2014.02.008 Q2 / Article</w:t>
      </w:r>
    </w:p>
    <w:p w14:paraId="540D9539" w14:textId="77777777" w:rsidR="00354A62" w:rsidRDefault="00354A62" w:rsidP="00AE666D">
      <w:pPr>
        <w:spacing w:after="0"/>
        <w:contextualSpacing/>
        <w:jc w:val="both"/>
        <w:rPr>
          <w:rFonts w:cs="Calibri"/>
          <w:b/>
          <w:color w:val="181818"/>
          <w:sz w:val="24"/>
          <w:szCs w:val="24"/>
          <w:lang w:val="it-IT"/>
        </w:rPr>
      </w:pPr>
    </w:p>
    <w:p w14:paraId="24EA630E" w14:textId="642755A5" w:rsidR="006F2BA9" w:rsidRPr="008A7DA4" w:rsidRDefault="006F2BA9" w:rsidP="00AE666D">
      <w:pPr>
        <w:spacing w:after="0"/>
        <w:contextualSpacing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>Articole in extenso apărute în reviste cotate ISI – Coautor</w:t>
      </w:r>
    </w:p>
    <w:p w14:paraId="146BAAFB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Romanescu, M., Bendelic, A., Ciordas, P.D. Dema V., </w:t>
      </w:r>
      <w:r w:rsidRPr="00521F31">
        <w:rPr>
          <w:b/>
          <w:bCs/>
        </w:rPr>
        <w:t>Bardan R</w:t>
      </w:r>
      <w:r w:rsidRPr="00521F31">
        <w:t xml:space="preserve">., Cumpanas A., Chis AR, Marian C, Sirbu IO. </w:t>
      </w:r>
      <w:r w:rsidRPr="00521F31">
        <w:rPr>
          <w:b/>
          <w:bCs/>
        </w:rPr>
        <w:t>Pilot study of dual-arm absolute quantification of miR-130a and miR-365a in plasma and urine reveals 3p/5p strand-ratio shifts in prostate cancer.</w:t>
      </w:r>
      <w:r w:rsidRPr="00521F31">
        <w:t xml:space="preserve"> Scientific Reports 2026, 16, 13785 DOI: 10.1038/s41598-026-42960-8</w:t>
      </w:r>
    </w:p>
    <w:p w14:paraId="018B2DA3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lastRenderedPageBreak/>
        <w:t>Novacescu, D.; Baloi, A.; Latcu, S.; Zara, F.; Sandesc, D.; Dumitru, C.-S.; Condoiu, C</w:t>
      </w:r>
      <w:r w:rsidRPr="00521F31">
        <w:rPr>
          <w:b/>
          <w:bCs/>
        </w:rPr>
        <w:t>.; Bardan, R</w:t>
      </w:r>
      <w:r w:rsidRPr="00521F31">
        <w:t>.; Dema, V.; Caprariu, R.; Cut TG; Cumpanas A</w:t>
      </w:r>
      <w:r w:rsidRPr="00521F31">
        <w:rPr>
          <w:b/>
          <w:bCs/>
        </w:rPr>
        <w:t>. Open Surgical Management of Renal Cell Carcinoma with Infradiaphragmatic Venous Tumor Thrombus (Mayo Levels 0–III): The Epitome of Surgical Self-Reliance in Urology</w:t>
      </w:r>
      <w:r w:rsidRPr="00521F31">
        <w:t>. Cancers 2026, 18, 1080. DOI: 10.3390/cancers18071080</w:t>
      </w:r>
    </w:p>
    <w:p w14:paraId="53628082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Croitor, A.; Dema, V.; Cumpanas, A.; </w:t>
      </w:r>
      <w:r w:rsidRPr="00A22675">
        <w:rPr>
          <w:b/>
          <w:bCs/>
        </w:rPr>
        <w:t>Bardan, R.;</w:t>
      </w:r>
      <w:r w:rsidRPr="00521F31">
        <w:t xml:space="preserve"> Herman, D.; Nanu, M.; Dema, S. </w:t>
      </w:r>
      <w:r w:rsidRPr="00A22675">
        <w:rPr>
          <w:b/>
          <w:bCs/>
        </w:rPr>
        <w:t>Primary Versus Secondary Non-Urothelial Tumors Involving the Bladder: A 10-Year Analysis of Clinicopathologic Profiles and Adverse Feature Burden.</w:t>
      </w:r>
      <w:r w:rsidRPr="00521F31">
        <w:t xml:space="preserve"> Cancers 2025, 17, 3369. DOI: 10.3390/cancers17203369</w:t>
      </w:r>
    </w:p>
    <w:p w14:paraId="04E8E136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Pasecinic, V.; Novacescu, D.; Zara, F.; Dumitru, C.-S.; Dema, V.; Latcu, S.; </w:t>
      </w:r>
      <w:r w:rsidRPr="00A22675">
        <w:rPr>
          <w:b/>
          <w:bCs/>
        </w:rPr>
        <w:t>Bardan, R.;</w:t>
      </w:r>
      <w:r w:rsidRPr="00521F31">
        <w:t xml:space="preserve"> Cumpanas, A.A.; Dumache, R.; Cut, T.G; Ismail H; Stana AH. </w:t>
      </w:r>
      <w:r w:rsidRPr="00A22675">
        <w:rPr>
          <w:b/>
          <w:bCs/>
        </w:rPr>
        <w:t>Predictors of ISUP Grade Group Discrepancies Between Biopsy and Radical Prostatectomy: A Single-Center Analysis of Clinical, Imaging, and Histopathological Parameters.</w:t>
      </w:r>
      <w:r w:rsidRPr="00521F31">
        <w:t xml:space="preserve"> Cancers 2025, 17, 2595. DOI: 10.3390/cancers17152595</w:t>
      </w:r>
    </w:p>
    <w:p w14:paraId="7514755C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Iacob, R.; Iacob, E.R.; Stoicescu, E.R.; Manolescu, D.; Ghenciu, L.A.; Căprariu, R.; Constantinescu, Ciobanu, I.; </w:t>
      </w:r>
      <w:r w:rsidRPr="00A22675">
        <w:rPr>
          <w:b/>
          <w:bCs/>
        </w:rPr>
        <w:t>Bardan, R.;</w:t>
      </w:r>
      <w:r w:rsidRPr="00521F31">
        <w:t xml:space="preserve"> Cumpănaș, A. </w:t>
      </w:r>
      <w:r w:rsidRPr="00A22675">
        <w:rPr>
          <w:b/>
          <w:bCs/>
        </w:rPr>
        <w:t>Radiologic Assessment of Periprostatic Fat as an Indicator of Prostate Cancer Risk on Multiparametric MRI.</w:t>
      </w:r>
      <w:r w:rsidRPr="00521F31">
        <w:t xml:space="preserve"> Bioengineering 2025, 12, 831. https://doi.org/10.3390/bioengineering12080831</w:t>
      </w:r>
    </w:p>
    <w:p w14:paraId="2CE732B9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Nesiu, A.; Novacescu, D.; Latcu, S.; </w:t>
      </w:r>
      <w:r w:rsidRPr="00A22675">
        <w:rPr>
          <w:b/>
          <w:bCs/>
        </w:rPr>
        <w:t>Bardan, R.;</w:t>
      </w:r>
      <w:r w:rsidRPr="00521F31">
        <w:t xml:space="preserve"> Cumpanas, A.; Zara, F.; Buciu, V.; Caprariu, R.; Cut, T.G.; Stana, A.H. </w:t>
      </w:r>
      <w:r w:rsidRPr="00A22675">
        <w:rPr>
          <w:b/>
          <w:bCs/>
        </w:rPr>
        <w:t>Diagnostic Performance and Interobserver Agreement of the Vesical Imaging–Reporting and Data System (VI-RADS) in Bladder Cancer Staging: A Systematic Review.</w:t>
      </w:r>
      <w:r w:rsidRPr="00521F31">
        <w:t xml:space="preserve"> Medicina 2025, 61, 469. DOI: 10.3390/medicina61030469</w:t>
      </w:r>
    </w:p>
    <w:p w14:paraId="3C91B70D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Condoiu, C.; Musta, M.; Cumpanas, A.A.; </w:t>
      </w:r>
      <w:r w:rsidRPr="00CE3992">
        <w:rPr>
          <w:b/>
          <w:bCs/>
        </w:rPr>
        <w:t>Bardan, R.;</w:t>
      </w:r>
      <w:r w:rsidRPr="00521F31">
        <w:t xml:space="preserve"> Dema, V.; Zara, F.; Suciu, C.S.; Dumitru, C.-S.; Ciucurita, A.; Dumache, R.; Ismail H; Novacescu D</w:t>
      </w:r>
      <w:r w:rsidRPr="00CE3992">
        <w:rPr>
          <w:b/>
          <w:bCs/>
        </w:rPr>
        <w:t>. Spontaneous Necrosis of a High-Risk Bladder Tumor Under Immunotherapy for Concurrent Malignant Melanoma: Role of BRAF Mutations and PD-L1 Expression.</w:t>
      </w:r>
      <w:r w:rsidRPr="00521F31">
        <w:t xml:space="preserve"> Biomedicines 2025, 13, 377. DOI: 10.3390/biomedicines13020377</w:t>
      </w:r>
    </w:p>
    <w:p w14:paraId="3D285161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Croitor, A.; Dema, V.; Latcu, S.; </w:t>
      </w:r>
      <w:r w:rsidRPr="00CE3992">
        <w:rPr>
          <w:b/>
          <w:bCs/>
        </w:rPr>
        <w:t>Bardan, R.;</w:t>
      </w:r>
      <w:r w:rsidRPr="00521F31">
        <w:t xml:space="preserve"> Novacescu, D.; Barbos, V.; Dema, A.; Cumpanas, A</w:t>
      </w:r>
      <w:r w:rsidRPr="00CE3992">
        <w:rPr>
          <w:b/>
          <w:bCs/>
        </w:rPr>
        <w:t>. Clinical and Pathological Characteristics of Bladder Cancer in Patients Aged 18–45 Undergoing Transurethral Resection of Bladder Tumor.</w:t>
      </w:r>
      <w:r w:rsidRPr="00521F31">
        <w:t xml:space="preserve"> Biomedicines 2024, 12, 2449. DOI: 10.3390/biomedicines12112449</w:t>
      </w:r>
    </w:p>
    <w:p w14:paraId="4EC6C00B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Iacob, R.; Manolescu, D.; Stoicescu, E.R.; Cerbu, S.; </w:t>
      </w:r>
      <w:r w:rsidRPr="00CE3992">
        <w:rPr>
          <w:b/>
          <w:bCs/>
        </w:rPr>
        <w:t>Bardan, R.;</w:t>
      </w:r>
      <w:r w:rsidRPr="00521F31">
        <w:t xml:space="preserve"> Ghenciu, L.A.; Cumpănaș, A. </w:t>
      </w:r>
      <w:r w:rsidRPr="00CE3992">
        <w:rPr>
          <w:b/>
          <w:bCs/>
        </w:rPr>
        <w:t>The Diagnostic Value of bpMRI in Prostate Cancer: Benefits and Limitations Compared to mpMRI.</w:t>
      </w:r>
      <w:r w:rsidRPr="00521F31">
        <w:t xml:space="preserve"> Bioengineering 2024, 11, 1006. DOI: 10.3390/bioengineering1110106</w:t>
      </w:r>
    </w:p>
    <w:p w14:paraId="39C23C9D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Novacescu, D.; Latcu, S.C.; Raica, M.; Baderca, F.; Dumitru, C.-S.; Daminescu, L.; </w:t>
      </w:r>
      <w:r w:rsidRPr="00CE3992">
        <w:rPr>
          <w:b/>
          <w:bCs/>
        </w:rPr>
        <w:t>Bardan, R.;</w:t>
      </w:r>
      <w:r w:rsidRPr="00521F31">
        <w:t xml:space="preserve"> Dema, V.; Croitor, A.; Cut, T.G.; Cumpanas A. </w:t>
      </w:r>
      <w:r w:rsidRPr="00CE3992">
        <w:rPr>
          <w:b/>
          <w:bCs/>
        </w:rPr>
        <w:t>Surgical Strategies for Renal Transplantation: A Pictorial Essay.</w:t>
      </w:r>
      <w:r w:rsidRPr="00521F31">
        <w:t xml:space="preserve"> J. Clin. Med. 2024, 13, 4188. DOI: 10.3390/jcm13144188</w:t>
      </w:r>
    </w:p>
    <w:p w14:paraId="6B9C2BF9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>Pit, D.; Hoinoiu, B</w:t>
      </w:r>
      <w:r w:rsidRPr="00CE3992">
        <w:rPr>
          <w:b/>
          <w:bCs/>
        </w:rPr>
        <w:t>.; Bardan, R.;</w:t>
      </w:r>
      <w:r w:rsidRPr="00521F31">
        <w:t xml:space="preserve"> Hoinoiu, T. </w:t>
      </w:r>
      <w:r w:rsidRPr="00CE3992">
        <w:rPr>
          <w:b/>
          <w:bCs/>
        </w:rPr>
        <w:t>The Impact of the Dermal Matrix in Tissue Reconstruction: A Bibliometric Perspective in Plastic Surgery</w:t>
      </w:r>
      <w:r w:rsidRPr="00521F31">
        <w:t>. J. Funct. Biomater. 2024, 15, 189. DOI: 10.3390/jfb15070189</w:t>
      </w:r>
    </w:p>
    <w:p w14:paraId="614FE099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Brasoveanu, S.; Balulescu, L.; Grigoraș, D.; Erdelean, D.; Olaru, F.; </w:t>
      </w:r>
      <w:r w:rsidRPr="00CE3992">
        <w:rPr>
          <w:b/>
          <w:bCs/>
        </w:rPr>
        <w:t>Bardan, R.;</w:t>
      </w:r>
      <w:r w:rsidRPr="00521F31">
        <w:t xml:space="preserve"> Balint, O.; Margan, M.-M.; Alexandru, A.; Cristiana-Smaranda, I Pirtea L. </w:t>
      </w:r>
      <w:r w:rsidRPr="00CE3992">
        <w:rPr>
          <w:b/>
          <w:bCs/>
        </w:rPr>
        <w:t>Evaluating Patient Preferences and Clinical Outcomes for Modified Laparoscopic Burch Colposuspension and Transobturator Tape Procedures in Stress Urinary Incontinence Treatment.</w:t>
      </w:r>
      <w:r w:rsidRPr="00521F31">
        <w:t xml:space="preserve"> Life 2024, 14, 380. DOI: 10.3390/life14030380</w:t>
      </w:r>
    </w:p>
    <w:p w14:paraId="50683236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lastRenderedPageBreak/>
        <w:t xml:space="preserve">Barbos, V.; Feciche, B.; Latcu, S.; Croitor, A.; Dema, V.; </w:t>
      </w:r>
      <w:r w:rsidRPr="00AE666D">
        <w:rPr>
          <w:b/>
          <w:bCs/>
        </w:rPr>
        <w:t>Bardan, R.</w:t>
      </w:r>
      <w:r w:rsidRPr="00521F31">
        <w:t xml:space="preserve">; Faur, F.I.; Mateescu, T.; Novacescu, D.; Bogdan, G.; Cumpanas. </w:t>
      </w:r>
      <w:r w:rsidRPr="00AE666D">
        <w:rPr>
          <w:b/>
          <w:bCs/>
        </w:rPr>
        <w:t>The Assessment of SF-36 Survey for Quality-of-Life Measurement after Radical Cystectomy for Muscle-Invasive Bladder Cancer: A Systematic Review.</w:t>
      </w:r>
      <w:r w:rsidRPr="00521F31">
        <w:t xml:space="preserve"> Diseases 2024, 12, 56. DOI: 10.3390/diseases12030056</w:t>
      </w:r>
    </w:p>
    <w:p w14:paraId="485B1948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Barbos, V.; Feciche, B.; Bratosin, F.; Tummala, D.; Shetty, U.S.A.; Latcu, S.; Croitor, A.; Dema, V.; </w:t>
      </w:r>
      <w:r w:rsidRPr="00AE666D">
        <w:rPr>
          <w:b/>
          <w:bCs/>
        </w:rPr>
        <w:t>Bardan, R.;</w:t>
      </w:r>
      <w:r w:rsidRPr="00521F31">
        <w:t xml:space="preserve"> Cumpanas, A.A. </w:t>
      </w:r>
      <w:r w:rsidRPr="00AE666D">
        <w:rPr>
          <w:b/>
          <w:bCs/>
        </w:rPr>
        <w:t>Pandemic Stressors and Adaptive Responses: A Longitudinal Analysis of the Quality of Life and Psychosocial Dynamics among Urothelial Cancer Patients.</w:t>
      </w:r>
      <w:r w:rsidRPr="00521F31">
        <w:t xml:space="preserve"> J. Pers. Med. 2023, 13, 1547. DOI: 10.3390/jpm13111547</w:t>
      </w:r>
    </w:p>
    <w:p w14:paraId="69E5CCED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Brasoveanu, S.; Ilina, R.; Balulescu, L.; Pirtea, M.; Secosan, C.; Grigoraș, D.; Chiriac, D.; </w:t>
      </w:r>
      <w:r w:rsidRPr="00AE666D">
        <w:rPr>
          <w:b/>
          <w:bCs/>
        </w:rPr>
        <w:t>Bardan, R.;</w:t>
      </w:r>
      <w:r w:rsidRPr="00521F31">
        <w:t xml:space="preserve"> Margan, M.-M.; Alexandru, A.; Pirtea L. </w:t>
      </w:r>
      <w:r w:rsidRPr="00AE666D">
        <w:rPr>
          <w:b/>
          <w:bCs/>
        </w:rPr>
        <w:t>Laparoscopic Pectopexy versus Vaginal Sacrospinous Ligament Fixation in the Treatment of Apical Prolapse.</w:t>
      </w:r>
      <w:r w:rsidRPr="00521F31">
        <w:t xml:space="preserve"> Life 2023, 13, 1951. https://doi.org/10.3390/life13101951</w:t>
      </w:r>
    </w:p>
    <w:p w14:paraId="2FF37DE9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Novacescu, D.; Latcu, S.C.; </w:t>
      </w:r>
      <w:r w:rsidRPr="00AE666D">
        <w:rPr>
          <w:b/>
          <w:bCs/>
        </w:rPr>
        <w:t>Bardan, R.</w:t>
      </w:r>
      <w:r w:rsidRPr="00521F31">
        <w:t xml:space="preserve">; Daminescu, L.; Cumpanas, A.A. </w:t>
      </w:r>
      <w:r w:rsidRPr="00AE666D">
        <w:rPr>
          <w:b/>
          <w:bCs/>
        </w:rPr>
        <w:t xml:space="preserve">Contemporary Biomarkers for Renal Transplantation: A Narrative Overview. </w:t>
      </w:r>
      <w:r w:rsidRPr="00521F31">
        <w:t>J. Pers. Med. 2023, 13, 1216. DOI: 10.3390/jpm13081216</w:t>
      </w:r>
    </w:p>
    <w:p w14:paraId="2B321702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Nitusca, D.; Socaciu, C.; Socaciu, A.I.; Sirbu, I.O.; </w:t>
      </w:r>
      <w:r w:rsidRPr="00AE666D">
        <w:rPr>
          <w:b/>
          <w:bCs/>
        </w:rPr>
        <w:t>Bardan, R.;</w:t>
      </w:r>
      <w:r w:rsidRPr="00521F31">
        <w:t xml:space="preserve"> Cumpanas, A.A.; Seclaman, E.; Marian, C. </w:t>
      </w:r>
      <w:r w:rsidRPr="00AE666D">
        <w:rPr>
          <w:b/>
          <w:bCs/>
        </w:rPr>
        <w:t>Potential Diagnostic Biomarker Detection for Prostate Cancer Using Untargeted and Targeted Metabolomic Profiling.</w:t>
      </w:r>
      <w:r w:rsidRPr="00521F31">
        <w:t xml:space="preserve"> Curr. Issues Mol. Biol. 2023, 45, 5036-5051. DOI: 10.3390/cimb45060320</w:t>
      </w:r>
    </w:p>
    <w:p w14:paraId="3BA96684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Novacescu, D.; Nesiu, A.; </w:t>
      </w:r>
      <w:r w:rsidRPr="00AE666D">
        <w:rPr>
          <w:b/>
          <w:bCs/>
        </w:rPr>
        <w:t>Bardan, R.;</w:t>
      </w:r>
      <w:r w:rsidRPr="00521F31">
        <w:t xml:space="preserve"> Latcu, S.C.; Dema, V.F.; Croitor, A.; Raica, M.; Cut, T.G.; Walter, J.; Cumpanas, A.A. </w:t>
      </w:r>
      <w:r w:rsidRPr="00AE666D">
        <w:rPr>
          <w:b/>
          <w:bCs/>
        </w:rPr>
        <w:t>Rats, Neuregulins and Radical Prostatectomy: A Conceptual Overview.</w:t>
      </w:r>
      <w:r w:rsidRPr="00521F31">
        <w:t xml:space="preserve"> J. Clin. Med. 2023, 12, 2208. DOI: 10.3390/jcm12062208</w:t>
      </w:r>
    </w:p>
    <w:p w14:paraId="6CCEB808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Barbos, V.; Feciche, B.; Bratosin, F.; Bogdan, I.; Negrean, R.A.; Latcu, S.; Croitor, A.; Dema, V.; </w:t>
      </w:r>
      <w:r w:rsidRPr="00AE666D">
        <w:rPr>
          <w:b/>
          <w:bCs/>
        </w:rPr>
        <w:t>Bardan, R.;</w:t>
      </w:r>
      <w:r w:rsidRPr="00521F31">
        <w:t xml:space="preserve"> Cumpanas, A.A. </w:t>
      </w:r>
      <w:r w:rsidRPr="00AE666D">
        <w:rPr>
          <w:b/>
          <w:bCs/>
        </w:rPr>
        <w:t>A Retrospective Analysis of the Challenges of Urothelial Cancer Management during the COVID-19 Pandemic at a Single Academic Center in Romania.</w:t>
      </w:r>
      <w:r w:rsidRPr="00521F31">
        <w:t xml:space="preserve"> Healthcare 2023, 11, 812. DOI: 10.3390/healthcare11060812</w:t>
      </w:r>
    </w:p>
    <w:p w14:paraId="51770231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Iacob, R.; Stoicescu, E.-R.; Cerbu, S.; Manolescu, D.-L.; </w:t>
      </w:r>
      <w:r w:rsidRPr="00AE666D">
        <w:rPr>
          <w:b/>
          <w:bCs/>
        </w:rPr>
        <w:t>Bardan, R.;</w:t>
      </w:r>
      <w:r w:rsidRPr="00521F31">
        <w:t xml:space="preserve"> Cumpănaş, A. </w:t>
      </w:r>
      <w:r w:rsidRPr="00AE666D">
        <w:rPr>
          <w:b/>
          <w:bCs/>
        </w:rPr>
        <w:t>Could Biparametric MRI Replace Multiparametric MRI in the Management of Prostate Cancer?</w:t>
      </w:r>
      <w:r w:rsidRPr="00521F31">
        <w:t xml:space="preserve"> Life 2023, 13, 465. DOI: 10.3390/life13020465</w:t>
      </w:r>
    </w:p>
    <w:p w14:paraId="5D9BF23B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Dema V, Croitor A, Floruncuţ A, Dema S, </w:t>
      </w:r>
      <w:r w:rsidRPr="00AE666D">
        <w:rPr>
          <w:b/>
          <w:bCs/>
        </w:rPr>
        <w:t>Bardan TR,</w:t>
      </w:r>
      <w:r w:rsidRPr="00521F31">
        <w:t xml:space="preserve"> Tăban SM, Barna RA, Natarâş BR, Cumpănaş AA. </w:t>
      </w:r>
      <w:r w:rsidRPr="00AE666D">
        <w:rPr>
          <w:b/>
          <w:bCs/>
        </w:rPr>
        <w:t>Incidental carcinoma of the prostate in cystoprostatectomy specimens - is it always a toothless lion?</w:t>
      </w:r>
      <w:r w:rsidRPr="00521F31">
        <w:t xml:space="preserve"> Rom J Morphol Embryol. 2023 Oct-Dec;64(4):501-507. DOI: 10.47162/RJME.64.4.06.</w:t>
      </w:r>
    </w:p>
    <w:p w14:paraId="42A8B8DF" w14:textId="658A3360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>Novacescu D, Feciche BO, Cumpanas AA</w:t>
      </w:r>
      <w:r w:rsidR="00AE666D">
        <w:t>,</w:t>
      </w:r>
      <w:r w:rsidRPr="00521F31">
        <w:t xml:space="preserve"> </w:t>
      </w:r>
      <w:r w:rsidRPr="00AE666D">
        <w:rPr>
          <w:b/>
          <w:bCs/>
        </w:rPr>
        <w:t xml:space="preserve">Bardan R, </w:t>
      </w:r>
      <w:r w:rsidRPr="00521F31">
        <w:t xml:space="preserve">Rusmir AV, Bitar YA, Barbos VI, Cut TG, Raica M, Latcu SC. </w:t>
      </w:r>
      <w:r w:rsidRPr="00AE666D">
        <w:rPr>
          <w:b/>
          <w:bCs/>
        </w:rPr>
        <w:t>Contemporary Clinical Definitions, Differential Diagnosis, and Novel Predictive Tools for Renal Cell Carcinoma.</w:t>
      </w:r>
      <w:r w:rsidRPr="00521F31">
        <w:t xml:space="preserve"> Biomedicines 2022, Vol. 10, Nr. 11, p. 2926 DOI: 10.3390/biomedicines10112926</w:t>
      </w:r>
    </w:p>
    <w:p w14:paraId="5DC90B04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Nitusca D, Marcu A, Seclaman E, </w:t>
      </w:r>
      <w:r w:rsidRPr="003029C4">
        <w:rPr>
          <w:b/>
          <w:bCs/>
        </w:rPr>
        <w:t>Bardan R,</w:t>
      </w:r>
      <w:r w:rsidRPr="00521F31">
        <w:t xml:space="preserve"> Sirbu IO, Balacescu O, Bucur AI, Ursoniu S, Marian C. </w:t>
      </w:r>
      <w:r w:rsidRPr="003029C4">
        <w:rPr>
          <w:b/>
          <w:bCs/>
        </w:rPr>
        <w:t>Diagnostic Value of microRNA-375 as Future Biomarker for Prostate Cancer Detection: A Meta-Analysis.</w:t>
      </w:r>
      <w:r w:rsidRPr="00521F31">
        <w:t xml:space="preserve"> Medicina 2022, Vol 58, Nr. 4, p. 529 DOI: 10.3390/medicina58040529</w:t>
      </w:r>
    </w:p>
    <w:p w14:paraId="04B887A7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Novacescu D, Cut TG, Cumpanas AA Latcu SC, </w:t>
      </w:r>
      <w:r w:rsidRPr="003029C4">
        <w:rPr>
          <w:b/>
          <w:bCs/>
        </w:rPr>
        <w:t>Bardan R,</w:t>
      </w:r>
      <w:r w:rsidRPr="00521F31">
        <w:t xml:space="preserve"> Ferician O, Secasan CC, Rusmir A, Raica M. </w:t>
      </w:r>
      <w:r w:rsidRPr="003029C4">
        <w:rPr>
          <w:b/>
          <w:bCs/>
        </w:rPr>
        <w:t>Evaluating Established Roles, Future Perspectives and Methodological Heterogeneity for Wilms' Tumor 1 (WT1) Antigen Detection in Adult Renal Cell Carcinoma, Using a Novel N-</w:t>
      </w:r>
      <w:r w:rsidRPr="003029C4">
        <w:rPr>
          <w:b/>
          <w:bCs/>
        </w:rPr>
        <w:lastRenderedPageBreak/>
        <w:t>Terminus Targeted Antibody (Clone WT49).</w:t>
      </w:r>
      <w:r w:rsidRPr="00521F31">
        <w:t xml:space="preserve"> Biomedicines 2022, Vo. 10, Nr. 4, p. 912 DOI: 10.3390/biomedicines10040912</w:t>
      </w:r>
    </w:p>
    <w:p w14:paraId="3638B410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Dema S, Bota A, Tăban SM, Gheju A, Dema ALC, Croitor A, Barna RA, Popa O, </w:t>
      </w:r>
      <w:r w:rsidRPr="003029C4">
        <w:rPr>
          <w:b/>
          <w:bCs/>
        </w:rPr>
        <w:t>Bardan R,</w:t>
      </w:r>
      <w:r w:rsidRPr="00521F31">
        <w:t xml:space="preserve"> Cumpănaș AA. </w:t>
      </w:r>
      <w:r w:rsidRPr="003029C4">
        <w:rPr>
          <w:b/>
          <w:bCs/>
        </w:rPr>
        <w:t xml:space="preserve">Multiple Primary Tumors Originating From the Prostate and Colorectum A Clinical-Pathological and Therapeutic Challenge. </w:t>
      </w:r>
      <w:r w:rsidRPr="00521F31">
        <w:t>American Journal of Mens Health 2021, Vol. 15, Nr. 5, p. 1-13 DOI: 10.1177/15579883211044881</w:t>
      </w:r>
    </w:p>
    <w:p w14:paraId="38608B9A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Nitusca D, Marcu A, Dema A, Balacescu L, Balacescu O, </w:t>
      </w:r>
      <w:r w:rsidRPr="003029C4">
        <w:rPr>
          <w:b/>
          <w:bCs/>
        </w:rPr>
        <w:t>Bardan R,</w:t>
      </w:r>
      <w:r w:rsidRPr="00521F31">
        <w:t xml:space="preserve"> Cumpanas AA, Sirbu IO, Petrut B, Seclaman E, Marian C. </w:t>
      </w:r>
      <w:r w:rsidRPr="003029C4">
        <w:rPr>
          <w:b/>
          <w:bCs/>
        </w:rPr>
        <w:t>Long Noncoding RNA NEAT1 as a Potential Candidate Biomarker for Prostate Cancer.</w:t>
      </w:r>
      <w:r w:rsidRPr="00521F31">
        <w:t xml:space="preserve"> Life 2021, Vol. 11, Nr. 4, p. 320. DOI: 10.3390/life11040320</w:t>
      </w:r>
    </w:p>
    <w:p w14:paraId="6AD858DA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Mihai IM, Olteanu GE, Herman D, Anderco D, Iacob M, Nataras B, Cumpanas AA </w:t>
      </w:r>
      <w:r w:rsidRPr="003029C4">
        <w:rPr>
          <w:b/>
          <w:bCs/>
        </w:rPr>
        <w:t>Bardan R,</w:t>
      </w:r>
      <w:r w:rsidRPr="00521F31">
        <w:t xml:space="preserve"> Dema A</w:t>
      </w:r>
      <w:r w:rsidRPr="003029C4">
        <w:rPr>
          <w:b/>
          <w:bCs/>
        </w:rPr>
        <w:t>. Analysis of Tumor Depth Invasion With Anti-Smoothelin Antibody in Equivocal Transurethral Resection of Urinary Bladder Tumor Surgical Specimens.</w:t>
      </w:r>
      <w:r w:rsidRPr="00521F31">
        <w:t xml:space="preserve"> International Journal of Surgical Pathology 2021, Vol.29, Nr. 1, p. 54-63 DOI: 10.1177/1066896920967762</w:t>
      </w:r>
    </w:p>
    <w:p w14:paraId="08D58F19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Cumpanas, A., </w:t>
      </w:r>
      <w:r w:rsidRPr="003029C4">
        <w:rPr>
          <w:b/>
          <w:bCs/>
        </w:rPr>
        <w:t>Bardan, R.,</w:t>
      </w:r>
      <w:r w:rsidRPr="00521F31">
        <w:t xml:space="preserve"> Ferician, O., Latcu, S. C., Lazar, O., Duta, C. </w:t>
      </w:r>
      <w:r w:rsidRPr="003029C4">
        <w:rPr>
          <w:b/>
          <w:bCs/>
        </w:rPr>
        <w:t>The impact of tiredness on virtual reality robotic surgical skills.</w:t>
      </w:r>
      <w:r w:rsidRPr="00521F31">
        <w:t xml:space="preserve"> Videosurgery and Other Miniinvasive Techniques 2020, Vol. 15, Nr. 2, p. 298-304 DOI: 10.5114/wiitm.2020.93201</w:t>
      </w:r>
    </w:p>
    <w:p w14:paraId="03DF54C7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Cumpanas, AA; Ferician, O; Latcu, S; Duta, C; </w:t>
      </w:r>
      <w:r w:rsidRPr="000E4B9D">
        <w:rPr>
          <w:b/>
          <w:bCs/>
        </w:rPr>
        <w:t xml:space="preserve">Bardan, R; </w:t>
      </w:r>
      <w:r w:rsidRPr="00521F31">
        <w:t xml:space="preserve">Lazar, FO. </w:t>
      </w:r>
      <w:r w:rsidRPr="000E4B9D">
        <w:rPr>
          <w:b/>
          <w:bCs/>
        </w:rPr>
        <w:t>Does sleep deprivation alter virtual reality-based robotic surgical skills?</w:t>
      </w:r>
      <w:r w:rsidRPr="00521F31">
        <w:t xml:space="preserve"> Videosurgery and Other Miniinvasive Techniques 2020, Vol. 15, Nr. 1, p. 97-105 DOI: 10.5114/wiitm.2019.90565</w:t>
      </w:r>
    </w:p>
    <w:p w14:paraId="29C40D97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Cumpanas AA, Bratu OG, </w:t>
      </w:r>
      <w:r w:rsidRPr="000E4B9D">
        <w:rPr>
          <w:b/>
          <w:bCs/>
        </w:rPr>
        <w:t>Bardan R,</w:t>
      </w:r>
      <w:r w:rsidRPr="00521F31">
        <w:t xml:space="preserve"> Ferician OC, Cumpanas AD, Horhat FG, Licker M, Pricop C, Cretu OM. </w:t>
      </w:r>
      <w:r w:rsidRPr="000E4B9D">
        <w:rPr>
          <w:b/>
          <w:bCs/>
        </w:rPr>
        <w:t>Urinary Microbiota – Are we ready for Prime Time? A Literature Review of Study Methods’ Critical Steps in Avoiding Contamination and Minimizing Biased Results.</w:t>
      </w:r>
      <w:r w:rsidRPr="00521F31">
        <w:t xml:space="preserve"> Diagnostics. 2020, Vol. 10, Nr. 343, p. 1-15 DOI: 10.3390/diagnostics10060343</w:t>
      </w:r>
    </w:p>
    <w:p w14:paraId="614A35A4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Costache RC, Novac B, </w:t>
      </w:r>
      <w:r w:rsidRPr="000E4B9D">
        <w:rPr>
          <w:b/>
          <w:bCs/>
        </w:rPr>
        <w:t>Bardan TR,</w:t>
      </w:r>
      <w:r w:rsidRPr="00521F31">
        <w:t xml:space="preserve"> Agapie DN, Edu A. </w:t>
      </w:r>
      <w:r w:rsidRPr="000E4B9D">
        <w:rPr>
          <w:b/>
          <w:bCs/>
        </w:rPr>
        <w:t>Xyloglucan + Gelose Combination versus Placebo as Adjuvant Therapy to First-Line Antimicrobials for Uncomplicated Urinary Tract Infection in Adults.</w:t>
      </w:r>
      <w:r w:rsidRPr="00521F31">
        <w:t xml:space="preserve"> Urologia Internationalis 2019, Vol. 102, Nr. 4, p. 468-475 DOI: 10.1159/000497106</w:t>
      </w:r>
    </w:p>
    <w:p w14:paraId="76F8C1F8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>Toth, G; Craina, M; Stelea, L; Citu, C; Neamtu, R; Fogarassy, A; Moleriu, RD</w:t>
      </w:r>
      <w:r w:rsidRPr="000E4B9D">
        <w:rPr>
          <w:b/>
          <w:bCs/>
        </w:rPr>
        <w:t>; Bardan, R;</w:t>
      </w:r>
      <w:r w:rsidRPr="00521F31">
        <w:t xml:space="preserve"> Petre, I; Susan, R; Suciu, N. </w:t>
      </w:r>
      <w:r w:rsidRPr="000E4B9D">
        <w:rPr>
          <w:b/>
          <w:bCs/>
        </w:rPr>
        <w:t xml:space="preserve">The Association Between Resistivity Index (IR) and the sFlt-1 and PIGF Values in Pregnant Women with Risk of Preeclampsia. </w:t>
      </w:r>
      <w:r w:rsidRPr="00521F31">
        <w:t>Revista de Chimie 2018 Volume: 69 Issue: 12 P. 3457-60 ISSN: 0034-7752 WOS: 000458533800024</w:t>
      </w:r>
    </w:p>
    <w:p w14:paraId="55669DDC" w14:textId="1906DE79" w:rsidR="000E4B9D" w:rsidRPr="00521F31" w:rsidRDefault="00521F31" w:rsidP="00396F0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Dumitru, C; Mladin, NC; Craina, M; Petre, I; Moleriu, LC; </w:t>
      </w:r>
      <w:r w:rsidRPr="0016395C">
        <w:rPr>
          <w:b/>
          <w:bCs/>
        </w:rPr>
        <w:t>Bardan, R;</w:t>
      </w:r>
      <w:r w:rsidRPr="00521F31">
        <w:t xml:space="preserve"> Bonte, DC; Ungureanu, E; Stefaniga, SA; Susan, R; Pop, E; Suciu, N. </w:t>
      </w:r>
      <w:r w:rsidRPr="0016395C">
        <w:rPr>
          <w:b/>
          <w:bCs/>
        </w:rPr>
        <w:t>Can be Considered the CA-125 and Neutrophil-to-lymphocyte Ratio Values as a Diagnostic Value in Ovarian Endometriosis?</w:t>
      </w:r>
      <w:r w:rsidRPr="00521F31">
        <w:t xml:space="preserve"> Revista de Chimie 2018 Volume: 69 Issue: 12 P. 3561-64 ISSN: 0034-7752 WOS: 000458533800048</w:t>
      </w:r>
    </w:p>
    <w:p w14:paraId="7E79736C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Tanasescu, RN; </w:t>
      </w:r>
      <w:r w:rsidRPr="00AE666D">
        <w:rPr>
          <w:b/>
          <w:bCs/>
        </w:rPr>
        <w:t>Bardan, R;</w:t>
      </w:r>
      <w:r w:rsidRPr="00521F31">
        <w:t xml:space="preserve"> Ledeti, A; Ledeti, I; Matusz, P; Balint, GS; Bolintineanu, SL. </w:t>
      </w:r>
      <w:r w:rsidRPr="00AE666D">
        <w:rPr>
          <w:b/>
          <w:bCs/>
        </w:rPr>
        <w:t>Considerations on Thermal Behaviour and Porosity of Renal Calculi in Bisphosphonate-Treated Postmenopausal Women.</w:t>
      </w:r>
      <w:r w:rsidRPr="00521F31">
        <w:t xml:space="preserve"> Revista de Chimie 2017 Volume: 68 Issue: 6 P. 1259-63 ISSN: 0034-7752 WOS: 000408702900023</w:t>
      </w:r>
    </w:p>
    <w:p w14:paraId="144DE07C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Pop, E; Sarau, CA; </w:t>
      </w:r>
      <w:r w:rsidRPr="00AE666D">
        <w:rPr>
          <w:b/>
          <w:bCs/>
        </w:rPr>
        <w:t>Bardan, R;</w:t>
      </w:r>
      <w:r w:rsidRPr="00521F31">
        <w:t xml:space="preserve"> Lighezan, DF; Latcu, S; Sapte, E; Pusztai, AM; Balint, GS. </w:t>
      </w:r>
      <w:r w:rsidRPr="00AE666D">
        <w:rPr>
          <w:b/>
          <w:bCs/>
        </w:rPr>
        <w:t>Morphological Variations of Posterior Segmental Artery of the Single Renal Artery Study on Corrosion Casts.</w:t>
      </w:r>
      <w:r w:rsidRPr="00521F31">
        <w:t xml:space="preserve"> Materiale Plastice 2017 Vol. 54, Nr. 2, p. 338-40 ISSN: 0025-5289 WOS: 000408702100031</w:t>
      </w:r>
    </w:p>
    <w:p w14:paraId="0AA9BE68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lastRenderedPageBreak/>
        <w:t xml:space="preserve">Cumpanas, AA; </w:t>
      </w:r>
      <w:r w:rsidRPr="00AE666D">
        <w:rPr>
          <w:b/>
          <w:bCs/>
        </w:rPr>
        <w:t xml:space="preserve">Bardan, R; </w:t>
      </w:r>
      <w:r w:rsidRPr="00521F31">
        <w:t xml:space="preserve">Ferician, OC; Latcu, SC; Duta, C; Lazar, FO. </w:t>
      </w:r>
      <w:r w:rsidRPr="00AE666D">
        <w:rPr>
          <w:b/>
          <w:bCs/>
        </w:rPr>
        <w:t>Does previous open surgical experience have any influence on robotic surgery simulation exercises?</w:t>
      </w:r>
      <w:r w:rsidRPr="00521F31">
        <w:t xml:space="preserve"> Videosurgery and Other Miniinvasive Techniques 2017, Volume: 12, Issue: 4, P. 366-71 DOI: 10.5114/wiitm.2017.72320</w:t>
      </w:r>
    </w:p>
    <w:p w14:paraId="2CFA4897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Hangan, LT; Carabineanu, A; Badiu, D; Crainiceanu, Z; Cumpanas, A; </w:t>
      </w:r>
      <w:r w:rsidRPr="00AE666D">
        <w:rPr>
          <w:b/>
          <w:bCs/>
        </w:rPr>
        <w:t>Bardan, R;</w:t>
      </w:r>
      <w:r w:rsidRPr="00521F31">
        <w:t xml:space="preserve"> Ciurlea, S; Oancea, A; Navolan, DB. </w:t>
      </w:r>
      <w:r w:rsidRPr="00AE666D">
        <w:rPr>
          <w:b/>
          <w:bCs/>
        </w:rPr>
        <w:t>The Benefits of Olive Oil Compounds in Healing Burned Skin Lesions.</w:t>
      </w:r>
      <w:r w:rsidRPr="00521F31">
        <w:t xml:space="preserve"> Revista de Chimie 2016, Volume: 67, Issue: 9, P. 1793-96 ISSN: 0034-7752 WOS: 000385266600029</w:t>
      </w:r>
    </w:p>
    <w:p w14:paraId="18BF9429" w14:textId="77777777" w:rsidR="00521F31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Pricop, C; Dragomir, S; Mardari, B; </w:t>
      </w:r>
      <w:r w:rsidRPr="00AE666D">
        <w:rPr>
          <w:b/>
          <w:bCs/>
        </w:rPr>
        <w:t>Bardan,</w:t>
      </w:r>
      <w:r w:rsidRPr="00521F31">
        <w:t xml:space="preserve"> R; Scarneciu, I; Martha, O. </w:t>
      </w:r>
      <w:r w:rsidRPr="00AE666D">
        <w:rPr>
          <w:b/>
          <w:bCs/>
        </w:rPr>
        <w:t>Factors Influencing Recurrent Reflux Acute Pyelonephritis in Patients With JJ Ureteral Stent After Discharge.</w:t>
      </w:r>
      <w:r w:rsidRPr="00521F31">
        <w:t xml:space="preserve"> Archives of Biological Sciences 2014, Volume: 66, Issue: 4, P. 1581-4 DOI: 10.2298/ABS1404581P</w:t>
      </w:r>
    </w:p>
    <w:p w14:paraId="2D48B13E" w14:textId="08A3B16E" w:rsidR="00FB2E94" w:rsidRPr="00521F31" w:rsidRDefault="00521F31" w:rsidP="00AE666D">
      <w:pPr>
        <w:pStyle w:val="ListParagraph"/>
        <w:numPr>
          <w:ilvl w:val="0"/>
          <w:numId w:val="47"/>
        </w:numPr>
        <w:ind w:left="426" w:hanging="426"/>
        <w:jc w:val="both"/>
      </w:pPr>
      <w:r w:rsidRPr="00521F31">
        <w:t xml:space="preserve">Dumache, R; Puiu, M; Minciu, R; </w:t>
      </w:r>
      <w:r w:rsidRPr="00AE666D">
        <w:rPr>
          <w:b/>
          <w:bCs/>
        </w:rPr>
        <w:t>Bardan, R;</w:t>
      </w:r>
      <w:r w:rsidRPr="00521F31">
        <w:t xml:space="preserve"> David, D; Tudor, A; Bumbacila, B. </w:t>
      </w:r>
      <w:r w:rsidRPr="00AE666D">
        <w:rPr>
          <w:b/>
          <w:bCs/>
        </w:rPr>
        <w:t>Retinoic Acid Receptor Beta 2 (RAR Beta 2): Non-invasive Biomarker for Distinguishing Malignant versus Benign Prostate Lesions from Bodily Fluids.</w:t>
      </w:r>
      <w:r w:rsidRPr="00521F31">
        <w:t xml:space="preserve"> Chirurgia 2012, Volume: 107, Issue: 6, P. 780-4 ISSN: 1221-9118 WOS: 000312389000015</w:t>
      </w:r>
    </w:p>
    <w:p w14:paraId="41BA4395" w14:textId="77777777" w:rsidR="00521F31" w:rsidRPr="008A7DA4" w:rsidRDefault="00521F31" w:rsidP="00521F31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</w:rPr>
      </w:pPr>
    </w:p>
    <w:p w14:paraId="58C4740F" w14:textId="77777777" w:rsidR="00E13C0D" w:rsidRPr="008A7DA4" w:rsidRDefault="008E468C" w:rsidP="00BA14D2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</w:rPr>
      </w:pPr>
      <w:r w:rsidRPr="008A7DA4">
        <w:rPr>
          <w:rFonts w:cs="Calibri"/>
          <w:b/>
          <w:color w:val="181818"/>
          <w:sz w:val="24"/>
          <w:szCs w:val="24"/>
        </w:rPr>
        <w:t>Articole in extenso apărute în</w:t>
      </w:r>
      <w:r w:rsidR="00E13C0D" w:rsidRPr="008A7DA4">
        <w:rPr>
          <w:rFonts w:cs="Calibri"/>
          <w:b/>
          <w:color w:val="181818"/>
          <w:sz w:val="24"/>
          <w:szCs w:val="24"/>
        </w:rPr>
        <w:t xml:space="preserve"> </w:t>
      </w:r>
      <w:r w:rsidRPr="008A7DA4">
        <w:rPr>
          <w:rFonts w:cs="Calibri"/>
          <w:b/>
          <w:color w:val="181818"/>
          <w:sz w:val="24"/>
          <w:szCs w:val="24"/>
        </w:rPr>
        <w:t xml:space="preserve">volume de </w:t>
      </w:r>
      <w:r w:rsidR="00E13C0D" w:rsidRPr="008A7DA4">
        <w:rPr>
          <w:rFonts w:cs="Calibri"/>
          <w:b/>
          <w:color w:val="181818"/>
          <w:sz w:val="24"/>
          <w:szCs w:val="24"/>
        </w:rPr>
        <w:t>proceedings la congrese</w:t>
      </w:r>
      <w:r w:rsidRPr="008A7DA4">
        <w:rPr>
          <w:rFonts w:cs="Calibri"/>
          <w:b/>
          <w:color w:val="181818"/>
          <w:sz w:val="24"/>
          <w:szCs w:val="24"/>
        </w:rPr>
        <w:t>,</w:t>
      </w:r>
      <w:r w:rsidR="00E13C0D" w:rsidRPr="008A7DA4">
        <w:rPr>
          <w:rFonts w:cs="Calibri"/>
          <w:b/>
          <w:color w:val="181818"/>
          <w:sz w:val="24"/>
          <w:szCs w:val="24"/>
        </w:rPr>
        <w:t xml:space="preserve"> </w:t>
      </w:r>
      <w:r w:rsidR="001779A9" w:rsidRPr="008A7DA4">
        <w:rPr>
          <w:rFonts w:cs="Calibri"/>
          <w:b/>
          <w:color w:val="181818"/>
          <w:sz w:val="24"/>
          <w:szCs w:val="24"/>
        </w:rPr>
        <w:t>cu indexare pe I</w:t>
      </w:r>
      <w:r w:rsidR="00E13C0D" w:rsidRPr="008A7DA4">
        <w:rPr>
          <w:rFonts w:cs="Calibri"/>
          <w:b/>
          <w:color w:val="181818"/>
          <w:sz w:val="24"/>
          <w:szCs w:val="24"/>
        </w:rPr>
        <w:t xml:space="preserve">SI </w:t>
      </w:r>
      <w:r w:rsidR="001779A9" w:rsidRPr="008A7DA4">
        <w:rPr>
          <w:rFonts w:cs="Calibri"/>
          <w:b/>
          <w:color w:val="181818"/>
          <w:sz w:val="24"/>
          <w:szCs w:val="24"/>
        </w:rPr>
        <w:t>W</w:t>
      </w:r>
      <w:r w:rsidR="00E13C0D" w:rsidRPr="008A7DA4">
        <w:rPr>
          <w:rFonts w:cs="Calibri"/>
          <w:b/>
          <w:color w:val="181818"/>
          <w:sz w:val="24"/>
          <w:szCs w:val="24"/>
        </w:rPr>
        <w:t>eb of Knowledge</w:t>
      </w:r>
    </w:p>
    <w:p w14:paraId="03A549CE" w14:textId="77777777" w:rsidR="00E13C0D" w:rsidRPr="008A7DA4" w:rsidRDefault="00E13C0D" w:rsidP="00FB2E94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</w:rPr>
        <w:t xml:space="preserve">Furau, A; Furau, C; Craina, M; Pop, E; Bolintineanu, SL; Moleriu, RD; </w:t>
      </w:r>
      <w:r w:rsidRPr="008A7DA4">
        <w:rPr>
          <w:rFonts w:cs="Calibri"/>
          <w:b/>
          <w:bCs/>
        </w:rPr>
        <w:t>Bardan</w:t>
      </w:r>
      <w:r w:rsidRPr="008A7DA4">
        <w:rPr>
          <w:rFonts w:cs="Calibri"/>
        </w:rPr>
        <w:t xml:space="preserve">, R; Petre, I. </w:t>
      </w:r>
      <w:r w:rsidRPr="008A7DA4">
        <w:rPr>
          <w:rFonts w:cs="Calibri"/>
          <w:b/>
          <w:bCs/>
        </w:rPr>
        <w:t>Uro-Dynamics Data Use in Clinical Practice in Patients Diagnosed with SUI.</w:t>
      </w:r>
      <w:r w:rsidRPr="008A7DA4">
        <w:rPr>
          <w:rFonts w:cs="Calibri"/>
        </w:rPr>
        <w:t xml:space="preserve"> Proceedings of the </w:t>
      </w:r>
      <w:r w:rsidRPr="008A7DA4">
        <w:rPr>
          <w:rFonts w:cs="Calibri"/>
          <w:b/>
          <w:bCs/>
        </w:rPr>
        <w:t>4th Congress of The Romanian Society for Minimal Invasive Surgery in Gynecology</w:t>
      </w:r>
      <w:r w:rsidRPr="008A7DA4">
        <w:rPr>
          <w:rFonts w:cs="Calibri"/>
        </w:rPr>
        <w:t xml:space="preserve"> / Annual Days of the National Institute for Mother and Child Health Alessandrescu – Rusescu. Edited by: Suciu N. Published: 2019  p. 243-249.</w:t>
      </w:r>
      <w:r w:rsidR="001779A9" w:rsidRPr="008A7DA4">
        <w:rPr>
          <w:rFonts w:cs="Calibri"/>
        </w:rPr>
        <w:t xml:space="preserve"> </w:t>
      </w:r>
    </w:p>
    <w:p w14:paraId="770D1BF4" w14:textId="77777777" w:rsidR="00E13C0D" w:rsidRPr="008A7DA4" w:rsidRDefault="00E13C0D" w:rsidP="00FB2E94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  <w:lang w:val="it-IT"/>
        </w:rPr>
        <w:t xml:space="preserve">Furau, A; Craina, M; Pantea, S; Moleriu, LC; Pop E; Stoian, D; </w:t>
      </w:r>
      <w:r w:rsidRPr="008A7DA4">
        <w:rPr>
          <w:rFonts w:cs="Calibri"/>
          <w:b/>
          <w:bCs/>
          <w:lang w:val="it-IT"/>
        </w:rPr>
        <w:t>Bardan, R</w:t>
      </w:r>
      <w:r w:rsidRPr="008A7DA4">
        <w:rPr>
          <w:rFonts w:cs="Calibri"/>
          <w:lang w:val="it-IT"/>
        </w:rPr>
        <w:t xml:space="preserve">; Ivan, MV. </w:t>
      </w:r>
      <w:r w:rsidRPr="008A7DA4">
        <w:rPr>
          <w:rFonts w:cs="Calibri"/>
          <w:b/>
          <w:bCs/>
        </w:rPr>
        <w:t>Uterine Leiomyoma Associated with Deep Venous Thrombosis - Case Report</w:t>
      </w:r>
      <w:r w:rsidRPr="008A7DA4">
        <w:rPr>
          <w:rFonts w:cs="Calibri"/>
        </w:rPr>
        <w:t xml:space="preserve">. Proceedings of the </w:t>
      </w:r>
      <w:r w:rsidRPr="008A7DA4">
        <w:rPr>
          <w:rFonts w:cs="Calibri"/>
          <w:b/>
          <w:bCs/>
        </w:rPr>
        <w:t>4th Congress of The Romanian Society for Minimal Invasive Surgery in Gynecology</w:t>
      </w:r>
      <w:r w:rsidRPr="008A7DA4">
        <w:rPr>
          <w:rFonts w:cs="Calibri"/>
        </w:rPr>
        <w:t xml:space="preserve"> / Annual Days of the National Institute for Mother and Child Health Alessandrescu – Rusescu. Edited by: Suciu N. Published: 2019 p. 250-255.</w:t>
      </w:r>
      <w:r w:rsidR="001779A9" w:rsidRPr="008A7DA4">
        <w:rPr>
          <w:rFonts w:cs="Calibri"/>
        </w:rPr>
        <w:t xml:space="preserve"> </w:t>
      </w:r>
    </w:p>
    <w:p w14:paraId="5186DAE7" w14:textId="0A641B79" w:rsidR="001E6985" w:rsidRPr="0016395C" w:rsidRDefault="00E13C0D" w:rsidP="00B2092E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cs="Calibri"/>
        </w:rPr>
      </w:pPr>
      <w:r w:rsidRPr="0016395C">
        <w:rPr>
          <w:rFonts w:cs="Calibri"/>
        </w:rPr>
        <w:t xml:space="preserve">Furau, A; Craina, M; Pop, E; Bolintineanu, SL; Moleriu, RD; </w:t>
      </w:r>
      <w:r w:rsidRPr="0016395C">
        <w:rPr>
          <w:rFonts w:cs="Calibri"/>
          <w:b/>
          <w:bCs/>
        </w:rPr>
        <w:t>Bardan, R</w:t>
      </w:r>
      <w:r w:rsidRPr="0016395C">
        <w:rPr>
          <w:rFonts w:cs="Calibri"/>
        </w:rPr>
        <w:t xml:space="preserve">; Pantea, S; Furau, D; Balasan, C; Petre, I. </w:t>
      </w:r>
      <w:r w:rsidRPr="0016395C">
        <w:rPr>
          <w:rFonts w:cs="Calibri"/>
          <w:b/>
          <w:bCs/>
        </w:rPr>
        <w:t>Contribution of Transperineal Ultrasound in Stress Urinary Incontinence Diagnostic.</w:t>
      </w:r>
      <w:r w:rsidRPr="0016395C">
        <w:rPr>
          <w:rFonts w:cs="Calibri"/>
        </w:rPr>
        <w:t xml:space="preserve"> Proceedings of SOGR 2018: </w:t>
      </w:r>
      <w:r w:rsidRPr="0016395C">
        <w:rPr>
          <w:rFonts w:cs="Calibri"/>
          <w:b/>
          <w:bCs/>
        </w:rPr>
        <w:t>The 17</w:t>
      </w:r>
      <w:r w:rsidRPr="0016395C">
        <w:rPr>
          <w:rFonts w:cs="Calibri"/>
          <w:b/>
          <w:bCs/>
          <w:vertAlign w:val="superscript"/>
        </w:rPr>
        <w:t>th</w:t>
      </w:r>
      <w:r w:rsidRPr="0016395C">
        <w:rPr>
          <w:rFonts w:cs="Calibri"/>
          <w:b/>
          <w:bCs/>
        </w:rPr>
        <w:t xml:space="preserve"> National Congress of The Romanian Society of Obstetrics and Gynecology</w:t>
      </w:r>
      <w:r w:rsidRPr="0016395C">
        <w:rPr>
          <w:rFonts w:cs="Calibri"/>
        </w:rPr>
        <w:t xml:space="preserve"> &amp; First Advanced Colposcopy Course. Edited by: Onofriescu M; Vladareanu R. Published: 2019 p. 340-344.</w:t>
      </w:r>
      <w:r w:rsidR="001779A9" w:rsidRPr="0016395C">
        <w:rPr>
          <w:rFonts w:cs="Calibri"/>
        </w:rPr>
        <w:t xml:space="preserve"> </w:t>
      </w:r>
    </w:p>
    <w:p w14:paraId="230F8FE9" w14:textId="77777777" w:rsidR="00E13C0D" w:rsidRPr="008A7DA4" w:rsidRDefault="00E13C0D" w:rsidP="00FB2E94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</w:rPr>
        <w:t xml:space="preserve">Gobjila, C; Balasan, C; Craina, M; Citu, C; Pop, E; Tudor, A; </w:t>
      </w:r>
      <w:r w:rsidRPr="008A7DA4">
        <w:rPr>
          <w:rFonts w:cs="Calibri"/>
          <w:b/>
          <w:bCs/>
        </w:rPr>
        <w:t>Bardan, R</w:t>
      </w:r>
      <w:r w:rsidRPr="008A7DA4">
        <w:rPr>
          <w:rFonts w:cs="Calibri"/>
        </w:rPr>
        <w:t xml:space="preserve">; Pantea, S; Furau, D; Furau, A. </w:t>
      </w:r>
      <w:r w:rsidRPr="008A7DA4">
        <w:rPr>
          <w:rFonts w:cs="Calibri"/>
          <w:b/>
          <w:bCs/>
        </w:rPr>
        <w:t>Urodynamic Investigation and its Clinical Significance for Surgical Treatment in Women with Symptoms of Stress Urinary Incontinence.</w:t>
      </w:r>
      <w:r w:rsidRPr="008A7DA4">
        <w:rPr>
          <w:rFonts w:cs="Calibri"/>
        </w:rPr>
        <w:t xml:space="preserve"> Proceedings of SOGR 2018: </w:t>
      </w:r>
      <w:r w:rsidRPr="008A7DA4">
        <w:rPr>
          <w:rFonts w:cs="Calibri"/>
          <w:b/>
          <w:bCs/>
        </w:rPr>
        <w:t>The 17</w:t>
      </w:r>
      <w:r w:rsidRPr="008A7DA4">
        <w:rPr>
          <w:rFonts w:cs="Calibri"/>
          <w:b/>
          <w:bCs/>
          <w:vertAlign w:val="superscript"/>
        </w:rPr>
        <w:t>th</w:t>
      </w:r>
      <w:r w:rsidRPr="008A7DA4">
        <w:rPr>
          <w:rFonts w:cs="Calibri"/>
          <w:b/>
          <w:bCs/>
        </w:rPr>
        <w:t xml:space="preserve"> National Congress of The Romanian Society of Obstetrics and Gynecology</w:t>
      </w:r>
      <w:r w:rsidRPr="008A7DA4">
        <w:rPr>
          <w:rFonts w:cs="Calibri"/>
        </w:rPr>
        <w:t xml:space="preserve"> &amp; First Advanced Colposcopy Course. Edited by: Onofriescu M; Vladareanu R. Published: 2019 p. 357-363.</w:t>
      </w:r>
      <w:r w:rsidR="001779A9" w:rsidRPr="008A7DA4">
        <w:rPr>
          <w:rFonts w:cs="Calibri"/>
        </w:rPr>
        <w:t xml:space="preserve"> </w:t>
      </w:r>
    </w:p>
    <w:p w14:paraId="27109CBC" w14:textId="77777777" w:rsidR="00E13C0D" w:rsidRPr="008A7DA4" w:rsidRDefault="00E13C0D" w:rsidP="00FB2E94">
      <w:pPr>
        <w:pStyle w:val="ListParagraph"/>
        <w:numPr>
          <w:ilvl w:val="0"/>
          <w:numId w:val="12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</w:rPr>
        <w:t xml:space="preserve">Botoca, C; </w:t>
      </w:r>
      <w:r w:rsidRPr="008A7DA4">
        <w:rPr>
          <w:rFonts w:cs="Calibri"/>
          <w:b/>
          <w:bCs/>
        </w:rPr>
        <w:t>Bardan, R</w:t>
      </w:r>
      <w:r w:rsidRPr="008A7DA4">
        <w:rPr>
          <w:rFonts w:cs="Calibri"/>
        </w:rPr>
        <w:t xml:space="preserve">; Botoca, M; Alexa, F. </w:t>
      </w:r>
      <w:r w:rsidRPr="008A7DA4">
        <w:rPr>
          <w:rFonts w:cs="Calibri"/>
          <w:b/>
          <w:bCs/>
        </w:rPr>
        <w:t>Organ Confinement of Prostate Cancer: Neural Networks Assisted Prediction. International Conference on Advancements of Medicine and Health Care Through Technology</w:t>
      </w:r>
      <w:r w:rsidRPr="008A7DA4">
        <w:rPr>
          <w:rFonts w:cs="Calibri"/>
        </w:rPr>
        <w:t>. Edited by: Vlad S; Ciupa RV; Nicu AI. Published: 2009 Book Series: IFMBE Proceedings, Volume: 26, p. 287-291.  </w:t>
      </w:r>
    </w:p>
    <w:p w14:paraId="4359AFE3" w14:textId="77777777" w:rsidR="00E13C0D" w:rsidRPr="008A7DA4" w:rsidRDefault="00E13C0D" w:rsidP="00FB2E94">
      <w:pPr>
        <w:pStyle w:val="ListParagraph"/>
        <w:numPr>
          <w:ilvl w:val="0"/>
          <w:numId w:val="12"/>
        </w:numPr>
        <w:spacing w:after="0"/>
        <w:ind w:left="426" w:hanging="426"/>
        <w:jc w:val="both"/>
      </w:pPr>
      <w:r w:rsidRPr="008A7DA4">
        <w:rPr>
          <w:rFonts w:cs="Calibri"/>
        </w:rPr>
        <w:lastRenderedPageBreak/>
        <w:t xml:space="preserve">Botoca, C; </w:t>
      </w:r>
      <w:r w:rsidRPr="008A7DA4">
        <w:rPr>
          <w:rFonts w:cs="Calibri"/>
          <w:b/>
          <w:bCs/>
        </w:rPr>
        <w:t>Bardan, R</w:t>
      </w:r>
      <w:r w:rsidRPr="008A7DA4">
        <w:rPr>
          <w:rFonts w:cs="Calibri"/>
        </w:rPr>
        <w:t xml:space="preserve">; Botoca, M; Alexa, F. </w:t>
      </w:r>
      <w:r w:rsidRPr="008A7DA4">
        <w:rPr>
          <w:rFonts w:cs="Calibri"/>
          <w:b/>
          <w:bCs/>
        </w:rPr>
        <w:t>Prediction of Prostate Capsule Penetration Using Neural Networks.</w:t>
      </w:r>
      <w:r w:rsidRPr="008A7DA4">
        <w:rPr>
          <w:rFonts w:cs="Calibri"/>
        </w:rPr>
        <w:t xml:space="preserve"> Proceedings of the </w:t>
      </w:r>
      <w:r w:rsidRPr="008A7DA4">
        <w:rPr>
          <w:rFonts w:cs="Calibri"/>
          <w:b/>
          <w:bCs/>
        </w:rPr>
        <w:t>8th WSEAS International Conference on Computational Intelligence, Man-Machine Systems and Cybernetics (CIMMACS '09)</w:t>
      </w:r>
      <w:r w:rsidRPr="008A7DA4">
        <w:rPr>
          <w:rFonts w:cs="Calibri"/>
        </w:rPr>
        <w:t>. Edited by: Bulucea CA; Mladenov V; Pop E; Leba M; Mastorakis N. Published: 2009 p. 108-111.</w:t>
      </w:r>
      <w:r w:rsidR="001779A9" w:rsidRPr="008A7DA4">
        <w:rPr>
          <w:rFonts w:cs="Calibri"/>
        </w:rPr>
        <w:t xml:space="preserve"> </w:t>
      </w:r>
    </w:p>
    <w:p w14:paraId="1142F438" w14:textId="77777777" w:rsidR="00744543" w:rsidRPr="008A7DA4" w:rsidRDefault="00744543" w:rsidP="009B6D92">
      <w:pPr>
        <w:pStyle w:val="ListParagraph"/>
        <w:spacing w:after="0"/>
        <w:ind w:left="0"/>
        <w:rPr>
          <w:rFonts w:cs="Calibri"/>
          <w:b/>
          <w:color w:val="181818"/>
          <w:sz w:val="24"/>
          <w:szCs w:val="24"/>
        </w:rPr>
      </w:pPr>
    </w:p>
    <w:p w14:paraId="62BD7E44" w14:textId="110894D9" w:rsidR="00E13C0D" w:rsidRPr="008A7DA4" w:rsidRDefault="003B2D0E" w:rsidP="009B6D92">
      <w:pPr>
        <w:pStyle w:val="ListParagraph"/>
        <w:spacing w:after="0"/>
        <w:ind w:left="0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 xml:space="preserve">Articole in extenso apărute în </w:t>
      </w:r>
      <w:r w:rsidR="00E13C0D" w:rsidRPr="008A7DA4">
        <w:rPr>
          <w:rFonts w:cs="Calibri"/>
          <w:b/>
          <w:color w:val="181818"/>
          <w:sz w:val="24"/>
          <w:szCs w:val="24"/>
          <w:lang w:val="it-IT"/>
        </w:rPr>
        <w:t xml:space="preserve">reviste </w:t>
      </w:r>
      <w:r w:rsidRPr="008A7DA4">
        <w:rPr>
          <w:rFonts w:cs="Calibri"/>
          <w:b/>
          <w:color w:val="181818"/>
          <w:sz w:val="24"/>
          <w:szCs w:val="24"/>
          <w:lang w:val="it-IT"/>
        </w:rPr>
        <w:t xml:space="preserve">internaționale </w:t>
      </w:r>
      <w:r w:rsidR="00E13C0D" w:rsidRPr="008A7DA4">
        <w:rPr>
          <w:rFonts w:cs="Calibri"/>
          <w:b/>
          <w:color w:val="181818"/>
          <w:sz w:val="24"/>
          <w:szCs w:val="24"/>
          <w:lang w:val="it-IT"/>
        </w:rPr>
        <w:t>necotate ISI</w:t>
      </w:r>
      <w:r w:rsidR="00722443" w:rsidRPr="008A7DA4">
        <w:rPr>
          <w:rFonts w:cs="Calibri"/>
          <w:b/>
          <w:color w:val="181818"/>
          <w:sz w:val="24"/>
          <w:szCs w:val="24"/>
          <w:lang w:val="it-IT"/>
        </w:rPr>
        <w:t>,</w:t>
      </w:r>
      <w:r w:rsidR="00E13C0D" w:rsidRPr="008A7DA4">
        <w:rPr>
          <w:rFonts w:cs="Calibri"/>
          <w:b/>
          <w:color w:val="181818"/>
          <w:sz w:val="24"/>
          <w:szCs w:val="24"/>
          <w:lang w:val="it-IT"/>
        </w:rPr>
        <w:t xml:space="preserve"> dar indexate în baz</w:t>
      </w:r>
      <w:r w:rsidR="00722443" w:rsidRPr="008A7DA4">
        <w:rPr>
          <w:rFonts w:cs="Calibri"/>
          <w:b/>
          <w:color w:val="181818"/>
          <w:sz w:val="24"/>
          <w:szCs w:val="24"/>
          <w:lang w:val="it-IT"/>
        </w:rPr>
        <w:t xml:space="preserve">e </w:t>
      </w:r>
      <w:r w:rsidR="00E13C0D" w:rsidRPr="008A7DA4">
        <w:rPr>
          <w:rFonts w:cs="Calibri"/>
          <w:b/>
          <w:color w:val="181818"/>
          <w:sz w:val="24"/>
          <w:szCs w:val="24"/>
          <w:lang w:val="it-IT"/>
        </w:rPr>
        <w:t xml:space="preserve">de date internaționale </w:t>
      </w:r>
    </w:p>
    <w:p w14:paraId="2E9B6D37" w14:textId="3F11B18F" w:rsidR="00267ABF" w:rsidRPr="008A7DA4" w:rsidRDefault="00267ABF" w:rsidP="00267ABF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8A7DA4">
        <w:rPr>
          <w:rFonts w:cs="Calibri"/>
          <w:color w:val="000000"/>
        </w:rPr>
        <w:t xml:space="preserve">Feier, Catalin Vladut Ionut; Muntean, Calin; </w:t>
      </w:r>
      <w:r w:rsidRPr="008A7DA4">
        <w:rPr>
          <w:rFonts w:cs="Calibri"/>
          <w:b/>
          <w:bCs/>
          <w:color w:val="000000"/>
        </w:rPr>
        <w:t>Bardan, Razvan</w:t>
      </w:r>
      <w:r w:rsidRPr="008A7DA4">
        <w:rPr>
          <w:rFonts w:cs="Calibri"/>
          <w:color w:val="000000"/>
        </w:rPr>
        <w:t xml:space="preserve">; Olariu, Andra; Olariu, Sorin; </w:t>
      </w:r>
      <w:r w:rsidRPr="008A7DA4">
        <w:rPr>
          <w:rFonts w:cs="Calibri"/>
          <w:b/>
          <w:bCs/>
          <w:color w:val="000000"/>
        </w:rPr>
        <w:t>The influence of the Covid-19 pandemic on the 90-day mortality rate after emergency surgery for colon cancer,Journal of Medicine and Life</w:t>
      </w:r>
      <w:r w:rsidRPr="008A7DA4">
        <w:rPr>
          <w:rFonts w:cs="Calibri"/>
          <w:color w:val="000000"/>
        </w:rPr>
        <w:t xml:space="preserve">,15,5,640,2022 </w:t>
      </w:r>
      <w:r w:rsidRPr="008A7DA4">
        <w:rPr>
          <w:rFonts w:cs="Calibri"/>
          <w:bCs/>
        </w:rPr>
        <w:t>Indexat PubMed</w:t>
      </w:r>
    </w:p>
    <w:p w14:paraId="1BEF4DB6" w14:textId="2F528B39" w:rsidR="00744543" w:rsidRPr="008A7DA4" w:rsidRDefault="00267ABF" w:rsidP="00F742B1">
      <w:pPr>
        <w:pStyle w:val="ListParagraph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color w:val="000000"/>
        </w:rPr>
        <w:t xml:space="preserve">Feier, Catalin Vladut Ionut; Muntean, Calin; </w:t>
      </w:r>
      <w:r w:rsidRPr="008A7DA4">
        <w:rPr>
          <w:rFonts w:cs="Calibri"/>
          <w:b/>
          <w:bCs/>
          <w:color w:val="000000"/>
        </w:rPr>
        <w:t>Bardan, Razvan</w:t>
      </w:r>
      <w:r w:rsidRPr="008A7DA4">
        <w:rPr>
          <w:rFonts w:cs="Calibri"/>
          <w:color w:val="000000"/>
        </w:rPr>
        <w:t xml:space="preserve">; Olariu, Andra; Olariu, Sorin; </w:t>
      </w:r>
      <w:r w:rsidRPr="008A7DA4">
        <w:rPr>
          <w:rFonts w:cs="Calibri"/>
          <w:b/>
          <w:bCs/>
          <w:color w:val="000000"/>
        </w:rPr>
        <w:t>Impact of Covid-19 pandemic on a general surgery clinic,Journal of Medicine and Life</w:t>
      </w:r>
      <w:r w:rsidRPr="008A7DA4">
        <w:rPr>
          <w:rFonts w:cs="Calibri"/>
          <w:color w:val="000000"/>
        </w:rPr>
        <w:t xml:space="preserve">,15,3,415,2022 </w:t>
      </w:r>
      <w:r w:rsidRPr="008A7DA4">
        <w:rPr>
          <w:rFonts w:cs="Calibri"/>
          <w:bCs/>
        </w:rPr>
        <w:t>Indexat PubMed</w:t>
      </w:r>
    </w:p>
    <w:p w14:paraId="1AA1D8A3" w14:textId="509FC256" w:rsidR="00E13C0D" w:rsidRPr="008A7DA4" w:rsidRDefault="00E13C0D" w:rsidP="002D4068">
      <w:pPr>
        <w:pStyle w:val="ListParagraph"/>
        <w:numPr>
          <w:ilvl w:val="0"/>
          <w:numId w:val="21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Cs/>
        </w:rPr>
        <w:t xml:space="preserve">Dumache R, Tudor A, Ionescu D, Rogobete A, </w:t>
      </w:r>
      <w:r w:rsidRPr="008A7DA4">
        <w:rPr>
          <w:rFonts w:cs="Calibri"/>
          <w:b/>
        </w:rPr>
        <w:t>Bardan R. Multigene Methylation Analysis and the Non-invasive Diagnosis of Prostate Cancer from Body Fluids. European Scientific Journal</w:t>
      </w:r>
      <w:r w:rsidRPr="008A7DA4">
        <w:rPr>
          <w:rFonts w:cs="Calibri"/>
          <w:bCs/>
        </w:rPr>
        <w:t xml:space="preserve">, 2016;12(9):412-422. Indexat </w:t>
      </w:r>
      <w:r w:rsidRPr="008A7DA4">
        <w:rPr>
          <w:rFonts w:cs="Calibri"/>
          <w:color w:val="181818"/>
        </w:rPr>
        <w:t>EBSCOHost</w:t>
      </w:r>
    </w:p>
    <w:p w14:paraId="4E00A833" w14:textId="77777777" w:rsidR="0065716A" w:rsidRPr="008A7DA4" w:rsidRDefault="00E13C0D" w:rsidP="0065716A">
      <w:pPr>
        <w:pStyle w:val="ListParagraph"/>
        <w:numPr>
          <w:ilvl w:val="0"/>
          <w:numId w:val="21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Cs/>
        </w:rPr>
        <w:t xml:space="preserve">V. Bucuraș, </w:t>
      </w:r>
      <w:r w:rsidRPr="008A7DA4">
        <w:rPr>
          <w:rFonts w:cs="Calibri"/>
          <w:b/>
        </w:rPr>
        <w:t>R. Bardan</w:t>
      </w:r>
      <w:r w:rsidRPr="008A7DA4">
        <w:rPr>
          <w:rFonts w:cs="Calibri"/>
          <w:bCs/>
        </w:rPr>
        <w:t xml:space="preserve">. </w:t>
      </w:r>
      <w:r w:rsidRPr="008A7DA4">
        <w:rPr>
          <w:rFonts w:cs="Calibri"/>
          <w:b/>
        </w:rPr>
        <w:t>Bipolar vaporization of the prostate: is it ready for the primetime? Therapeutic Advances in Urology</w:t>
      </w:r>
      <w:r w:rsidRPr="008A7DA4">
        <w:rPr>
          <w:rFonts w:cs="Calibri"/>
          <w:bCs/>
        </w:rPr>
        <w:t>. 2011;3(6):257-61. Indexat PubMed</w:t>
      </w:r>
    </w:p>
    <w:p w14:paraId="0A419535" w14:textId="77777777" w:rsidR="0065716A" w:rsidRPr="008A7DA4" w:rsidRDefault="0065716A" w:rsidP="0065716A">
      <w:pPr>
        <w:pStyle w:val="ListParagraph"/>
        <w:numPr>
          <w:ilvl w:val="0"/>
          <w:numId w:val="21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Cs/>
          <w:lang w:val="it-IT"/>
        </w:rPr>
        <w:t xml:space="preserve">C. Botoca, </w:t>
      </w:r>
      <w:r w:rsidRPr="008A7DA4">
        <w:rPr>
          <w:rFonts w:cs="Calibri"/>
          <w:b/>
          <w:lang w:val="it-IT"/>
        </w:rPr>
        <w:t>R. Bardan</w:t>
      </w:r>
      <w:r w:rsidRPr="008A7DA4">
        <w:rPr>
          <w:rFonts w:cs="Calibri"/>
          <w:bCs/>
          <w:lang w:val="it-IT"/>
        </w:rPr>
        <w:t xml:space="preserve">, M. Botoca, F. Alexa. </w:t>
      </w:r>
      <w:r w:rsidRPr="008A7DA4">
        <w:rPr>
          <w:rFonts w:cs="Calibri"/>
          <w:b/>
        </w:rPr>
        <w:t>Prostate cancer prognosis evaluation assisted by neural networks. WSEAS Transactions on Computers</w:t>
      </w:r>
      <w:r w:rsidRPr="008A7DA4">
        <w:rPr>
          <w:rFonts w:cs="Calibri"/>
          <w:bCs/>
        </w:rPr>
        <w:t>. 2010;9(2):164-73. ISSN 1109-2750. Indexat Scopus.</w:t>
      </w:r>
    </w:p>
    <w:p w14:paraId="1105BC38" w14:textId="77777777" w:rsidR="00012786" w:rsidRPr="008A7DA4" w:rsidRDefault="00012786" w:rsidP="00012786">
      <w:pPr>
        <w:pStyle w:val="ListParagraph"/>
        <w:spacing w:after="0"/>
        <w:ind w:left="0"/>
        <w:jc w:val="both"/>
        <w:rPr>
          <w:rFonts w:cs="Calibri"/>
          <w:b/>
          <w:color w:val="181818"/>
        </w:rPr>
      </w:pPr>
    </w:p>
    <w:p w14:paraId="24125908" w14:textId="77777777" w:rsidR="009C2E20" w:rsidRPr="008A7DA4" w:rsidRDefault="00012786" w:rsidP="00012786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>Articole in extenso în reviste românești indexate în baze de date internaț</w:t>
      </w:r>
      <w:r w:rsidR="007150A2" w:rsidRPr="008A7DA4">
        <w:rPr>
          <w:rFonts w:cs="Calibri"/>
          <w:b/>
          <w:color w:val="181818"/>
          <w:sz w:val="24"/>
          <w:szCs w:val="24"/>
          <w:lang w:val="it-IT"/>
        </w:rPr>
        <w:t>ionale – Autor principal</w:t>
      </w:r>
    </w:p>
    <w:p w14:paraId="465D1FED" w14:textId="1A91F2FF" w:rsidR="001836FC" w:rsidRPr="008A7DA4" w:rsidRDefault="001836FC" w:rsidP="001836FC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="Calibri"/>
          <w:color w:val="000000"/>
          <w:lang w:val="it-IT"/>
        </w:rPr>
      </w:pPr>
      <w:r w:rsidRPr="008A7DA4">
        <w:rPr>
          <w:rFonts w:cs="Calibri"/>
          <w:color w:val="000000"/>
          <w:lang w:val="it-IT"/>
        </w:rPr>
        <w:t xml:space="preserve">Nitusca, Diana; Marcu, Anca; Seclaman, Edward; </w:t>
      </w:r>
      <w:r w:rsidRPr="008A7DA4">
        <w:rPr>
          <w:rFonts w:cs="Calibri"/>
          <w:b/>
          <w:bCs/>
          <w:color w:val="000000"/>
          <w:lang w:val="it-IT"/>
        </w:rPr>
        <w:t>Bardan, Razvan*</w:t>
      </w:r>
      <w:r w:rsidRPr="008A7DA4">
        <w:rPr>
          <w:rFonts w:cs="Calibri"/>
          <w:color w:val="000000"/>
          <w:lang w:val="it-IT"/>
        </w:rPr>
        <w:t>; Sirbu, Ioan Ovidiu; Balacescu, Ovidiu; Bucur, Adina Ioana; Ursoniu, Sorin; Marian, Catalin</w:t>
      </w:r>
      <w:r w:rsidRPr="008A7DA4">
        <w:rPr>
          <w:rFonts w:cs="Calibri"/>
          <w:b/>
          <w:bCs/>
          <w:color w:val="000000"/>
          <w:lang w:val="it-IT"/>
        </w:rPr>
        <w:t>; Circulating microRNA-141 as a Biomarker for Prostate Cancer: A Systematic Review and Meta-Analysis,Timisoara Med</w:t>
      </w:r>
      <w:r w:rsidRPr="008A7DA4">
        <w:rPr>
          <w:rFonts w:cs="Calibri"/>
          <w:color w:val="000000"/>
          <w:lang w:val="it-IT"/>
        </w:rPr>
        <w:t>,2022,2,0-0,2022,</w:t>
      </w:r>
      <w:r w:rsidR="00A56087" w:rsidRPr="008A7DA4">
        <w:rPr>
          <w:rFonts w:cs="Calibri"/>
          <w:color w:val="000000"/>
          <w:lang w:val="it-IT"/>
        </w:rPr>
        <w:t xml:space="preserve"> </w:t>
      </w:r>
      <w:r w:rsidR="00A56087" w:rsidRPr="008A7DA4">
        <w:rPr>
          <w:rFonts w:cs="Calibri"/>
          <w:color w:val="222222"/>
          <w:shd w:val="clear" w:color="auto" w:fill="FFFFFF"/>
          <w:lang w:val="it-IT"/>
        </w:rPr>
        <w:t>Indexat DOAJ</w:t>
      </w:r>
    </w:p>
    <w:p w14:paraId="7D9E909A" w14:textId="3D9F81BA" w:rsidR="001836FC" w:rsidRPr="008A7DA4" w:rsidRDefault="001836FC" w:rsidP="001836FC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8A7DA4">
        <w:rPr>
          <w:rFonts w:cs="Calibri"/>
          <w:color w:val="000000"/>
        </w:rPr>
        <w:t xml:space="preserve">Dema, V; Croitor, A; Bărbos, V; Lațcu, S; Cumpănaș, AD; Dema, A; Cumpănaș, AA; </w:t>
      </w:r>
      <w:r w:rsidRPr="008A7DA4">
        <w:rPr>
          <w:rFonts w:cs="Calibri"/>
          <w:b/>
          <w:bCs/>
          <w:color w:val="000000"/>
        </w:rPr>
        <w:t>Bardan, RT</w:t>
      </w:r>
      <w:r w:rsidRPr="008A7DA4">
        <w:rPr>
          <w:rFonts w:cs="Calibri"/>
          <w:color w:val="000000"/>
        </w:rPr>
        <w:t xml:space="preserve">; </w:t>
      </w:r>
      <w:r w:rsidRPr="008A7DA4">
        <w:rPr>
          <w:rFonts w:cs="Calibri"/>
          <w:b/>
          <w:bCs/>
          <w:color w:val="000000"/>
        </w:rPr>
        <w:t>Prognostic and Predictive Factors in Prostate Carcinoma.,Romanian Journal of Urology</w:t>
      </w:r>
      <w:r w:rsidRPr="008A7DA4">
        <w:rPr>
          <w:rFonts w:cs="Calibri"/>
          <w:color w:val="000000"/>
        </w:rPr>
        <w:t>,20,3,2021</w:t>
      </w:r>
      <w:r w:rsidR="00273F66" w:rsidRPr="008A7DA4">
        <w:rPr>
          <w:rFonts w:cs="Calibri"/>
          <w:color w:val="000000"/>
        </w:rPr>
        <w:t xml:space="preserve"> </w:t>
      </w:r>
      <w:r w:rsidR="00273F66" w:rsidRPr="008A7DA4">
        <w:rPr>
          <w:rFonts w:cs="Calibri"/>
          <w:color w:val="181818"/>
        </w:rPr>
        <w:t>Indexat EBSCOHost</w:t>
      </w:r>
    </w:p>
    <w:p w14:paraId="6EEE5395" w14:textId="66DE94FA" w:rsidR="009C2E20" w:rsidRPr="008A7DA4" w:rsidRDefault="009C2E20" w:rsidP="00526840">
      <w:pPr>
        <w:pStyle w:val="ListParagraph"/>
        <w:numPr>
          <w:ilvl w:val="0"/>
          <w:numId w:val="22"/>
        </w:numPr>
        <w:spacing w:after="0"/>
        <w:ind w:left="426" w:hanging="426"/>
        <w:jc w:val="both"/>
        <w:rPr>
          <w:rFonts w:cs="Calibri"/>
          <w:b/>
        </w:rPr>
      </w:pPr>
      <w:r w:rsidRPr="008A7DA4">
        <w:rPr>
          <w:rFonts w:cs="Calibri"/>
          <w:color w:val="181818"/>
          <w:lang w:val="pt-BR"/>
        </w:rPr>
        <w:t xml:space="preserve">C. Balarie, V. Bucuras, A. Motoc, </w:t>
      </w:r>
      <w:r w:rsidRPr="008A7DA4">
        <w:rPr>
          <w:rFonts w:cs="Calibri"/>
          <w:b/>
          <w:bCs/>
          <w:color w:val="181818"/>
          <w:lang w:val="pt-BR"/>
        </w:rPr>
        <w:t xml:space="preserve">R Bardan. </w:t>
      </w:r>
      <w:r w:rsidRPr="008A7DA4">
        <w:rPr>
          <w:rFonts w:cs="Calibri"/>
          <w:b/>
          <w:bCs/>
          <w:color w:val="181818"/>
        </w:rPr>
        <w:t>A New Questionnaire for the Evaluation of Stress, Urge, and Mixed Urinary Incontinence – Development and Validation. Revista Română de Urologie</w:t>
      </w:r>
      <w:r w:rsidRPr="008A7DA4">
        <w:rPr>
          <w:rFonts w:cs="Calibri"/>
          <w:color w:val="181818"/>
        </w:rPr>
        <w:t xml:space="preserve"> 2016;15(3):17-21. Indexat EBSCOHost</w:t>
      </w:r>
    </w:p>
    <w:p w14:paraId="48096680" w14:textId="77777777" w:rsidR="009C2E20" w:rsidRPr="008A7DA4" w:rsidRDefault="009C2E20" w:rsidP="00526840">
      <w:pPr>
        <w:pStyle w:val="ListParagraph"/>
        <w:numPr>
          <w:ilvl w:val="0"/>
          <w:numId w:val="22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/>
          <w:lang w:val="it-IT"/>
        </w:rPr>
        <w:t>Bardan R</w:t>
      </w:r>
      <w:r w:rsidRPr="008A7DA4">
        <w:rPr>
          <w:rFonts w:cs="Calibri"/>
          <w:bCs/>
          <w:lang w:val="it-IT"/>
        </w:rPr>
        <w:t>, Botoca C, Botoca M, Viorel Bucuras.</w:t>
      </w:r>
      <w:r w:rsidRPr="008A7DA4">
        <w:rPr>
          <w:rFonts w:cs="Calibri"/>
          <w:b/>
          <w:lang w:val="it-IT"/>
        </w:rPr>
        <w:t xml:space="preserve"> </w:t>
      </w:r>
      <w:r w:rsidRPr="008A7DA4">
        <w:rPr>
          <w:rFonts w:cs="Calibri"/>
          <w:b/>
        </w:rPr>
        <w:t xml:space="preserve">Artificial Neural Networks Assisted Prediction of Prostate Cancer Confinement after Radical Prostatectomy. Timisoara Medical Journal </w:t>
      </w:r>
      <w:r w:rsidRPr="008A7DA4">
        <w:rPr>
          <w:rFonts w:cs="Calibri"/>
          <w:bCs/>
        </w:rPr>
        <w:t>2009;59(1):70-6. Indexat Index Copernicus.</w:t>
      </w:r>
    </w:p>
    <w:p w14:paraId="2BAE2194" w14:textId="77777777" w:rsidR="009C2E20" w:rsidRPr="008A7DA4" w:rsidRDefault="009C2E20" w:rsidP="00526840">
      <w:pPr>
        <w:pStyle w:val="ListParagraph"/>
        <w:numPr>
          <w:ilvl w:val="0"/>
          <w:numId w:val="22"/>
        </w:numPr>
        <w:spacing w:after="0"/>
        <w:ind w:left="426" w:hanging="426"/>
        <w:jc w:val="both"/>
        <w:rPr>
          <w:rFonts w:cs="Calibri"/>
          <w:b/>
        </w:rPr>
      </w:pPr>
      <w:r w:rsidRPr="008A7DA4">
        <w:rPr>
          <w:rFonts w:cs="Calibri"/>
          <w:bCs/>
        </w:rPr>
        <w:t xml:space="preserve">Stiuca-Seracu F., Viorel Bucuras, </w:t>
      </w:r>
      <w:r w:rsidRPr="008A7DA4">
        <w:rPr>
          <w:rFonts w:cs="Calibri"/>
          <w:b/>
        </w:rPr>
        <w:t>Bardan R</w:t>
      </w:r>
      <w:r w:rsidRPr="008A7DA4">
        <w:rPr>
          <w:rFonts w:cs="Calibri"/>
          <w:bCs/>
        </w:rPr>
        <w:t xml:space="preserve">. </w:t>
      </w:r>
      <w:r w:rsidRPr="008A7DA4">
        <w:rPr>
          <w:rFonts w:cs="Calibri"/>
          <w:b/>
        </w:rPr>
        <w:t xml:space="preserve">The Effects of Medical Therapy </w:t>
      </w:r>
      <w:r w:rsidR="00526840" w:rsidRPr="008A7DA4">
        <w:rPr>
          <w:rFonts w:cs="Calibri"/>
          <w:b/>
        </w:rPr>
        <w:t>for</w:t>
      </w:r>
      <w:r w:rsidRPr="008A7DA4">
        <w:rPr>
          <w:rFonts w:cs="Calibri"/>
          <w:b/>
        </w:rPr>
        <w:t xml:space="preserve"> Benign Prostatic Hyperplasia on the Sexual Function of the Patients. Timisoara Medical Journal</w:t>
      </w:r>
      <w:r w:rsidRPr="008A7DA4">
        <w:rPr>
          <w:rFonts w:cs="Calibri"/>
          <w:bCs/>
        </w:rPr>
        <w:t xml:space="preserve"> 2009;59(1):66-9. Indexat Index Copernicus.</w:t>
      </w:r>
    </w:p>
    <w:p w14:paraId="524B05E1" w14:textId="77777777" w:rsidR="009C2E20" w:rsidRPr="008A7DA4" w:rsidRDefault="009C2E20" w:rsidP="00526840">
      <w:pPr>
        <w:pStyle w:val="ListParagraph"/>
        <w:numPr>
          <w:ilvl w:val="0"/>
          <w:numId w:val="22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/>
          <w:lang w:val="it-IT"/>
        </w:rPr>
        <w:t>R. Bardan</w:t>
      </w:r>
      <w:r w:rsidRPr="008A7DA4">
        <w:rPr>
          <w:rFonts w:cs="Calibri"/>
          <w:bCs/>
          <w:lang w:val="it-IT"/>
        </w:rPr>
        <w:t xml:space="preserve">, Viorel Bucuraș, M. Botoca. </w:t>
      </w:r>
      <w:r w:rsidRPr="008A7DA4">
        <w:rPr>
          <w:rFonts w:cs="Calibri"/>
          <w:b/>
        </w:rPr>
        <w:t xml:space="preserve">Prostate cancer – epidemiology, etiology, pathology, </w:t>
      </w:r>
      <w:r w:rsidR="00526840" w:rsidRPr="008A7DA4">
        <w:rPr>
          <w:rFonts w:cs="Calibri"/>
          <w:b/>
        </w:rPr>
        <w:t>diagnosis,</w:t>
      </w:r>
      <w:r w:rsidRPr="008A7DA4">
        <w:rPr>
          <w:rFonts w:cs="Calibri"/>
          <w:b/>
        </w:rPr>
        <w:t xml:space="preserve"> and prognosis. Timisoara Medical Journal</w:t>
      </w:r>
      <w:r w:rsidRPr="008A7DA4">
        <w:rPr>
          <w:rFonts w:cs="Calibri"/>
          <w:bCs/>
        </w:rPr>
        <w:t>, 2007;57(2-3):200-11. Indexat Index Copernicus.</w:t>
      </w:r>
    </w:p>
    <w:p w14:paraId="232D5DC9" w14:textId="77777777" w:rsidR="009C2E20" w:rsidRPr="008A7DA4" w:rsidRDefault="009C2E20" w:rsidP="00526840">
      <w:pPr>
        <w:pStyle w:val="ListParagraph"/>
        <w:numPr>
          <w:ilvl w:val="0"/>
          <w:numId w:val="22"/>
        </w:numPr>
        <w:spacing w:after="0"/>
        <w:ind w:left="426" w:hanging="426"/>
        <w:jc w:val="both"/>
        <w:rPr>
          <w:rFonts w:cs="Calibri"/>
          <w:b/>
        </w:rPr>
      </w:pPr>
      <w:r w:rsidRPr="008A7DA4">
        <w:rPr>
          <w:rFonts w:cs="Calibri"/>
          <w:bCs/>
        </w:rPr>
        <w:t xml:space="preserve">Viorel Bucuras, </w:t>
      </w:r>
      <w:r w:rsidRPr="008A7DA4">
        <w:rPr>
          <w:rFonts w:cs="Calibri"/>
          <w:b/>
        </w:rPr>
        <w:t>Razvan Bardan</w:t>
      </w:r>
      <w:r w:rsidRPr="008A7DA4">
        <w:rPr>
          <w:rFonts w:cs="Calibri"/>
          <w:bCs/>
        </w:rPr>
        <w:t xml:space="preserve">. </w:t>
      </w:r>
      <w:r w:rsidRPr="008A7DA4">
        <w:rPr>
          <w:rFonts w:cs="Calibri"/>
          <w:b/>
        </w:rPr>
        <w:t>The management of renal cell carcinoma. Timisoara Medical Journal</w:t>
      </w:r>
      <w:r w:rsidRPr="008A7DA4">
        <w:rPr>
          <w:rFonts w:cs="Calibri"/>
          <w:bCs/>
        </w:rPr>
        <w:t>, 2005;55(2):194-204. Indexat Index Copernicus.</w:t>
      </w:r>
    </w:p>
    <w:p w14:paraId="1E73A1B7" w14:textId="77777777" w:rsidR="009C2E20" w:rsidRPr="008A7DA4" w:rsidRDefault="009C2E20" w:rsidP="00526840">
      <w:pPr>
        <w:pStyle w:val="ListParagraph"/>
        <w:numPr>
          <w:ilvl w:val="0"/>
          <w:numId w:val="22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/>
        </w:rPr>
        <w:lastRenderedPageBreak/>
        <w:t>Razvan Bardan. Artificial neural networks. Applications in Urology. Timisoara Medical Journal</w:t>
      </w:r>
      <w:r w:rsidRPr="008A7DA4">
        <w:rPr>
          <w:rFonts w:cs="Calibri"/>
          <w:bCs/>
        </w:rPr>
        <w:t>, 2004;54(3):289-296. Indexat Index Copernicus.</w:t>
      </w:r>
    </w:p>
    <w:p w14:paraId="1FAD6FA4" w14:textId="77777777" w:rsidR="00617829" w:rsidRPr="008A7DA4" w:rsidRDefault="00617829" w:rsidP="00F24DE9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</w:rPr>
      </w:pPr>
    </w:p>
    <w:p w14:paraId="57FBBB83" w14:textId="282146FF" w:rsidR="00F24DE9" w:rsidRPr="008A7DA4" w:rsidRDefault="00F24DE9" w:rsidP="00F24DE9">
      <w:pPr>
        <w:pStyle w:val="ListParagraph"/>
        <w:spacing w:after="0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>Articole in extenso în reviste românești indexate în baze de date internaționale – Coautor</w:t>
      </w:r>
    </w:p>
    <w:p w14:paraId="308E51F6" w14:textId="3DC2ADB1" w:rsidR="00655AF8" w:rsidRPr="008A7DA4" w:rsidRDefault="00655AF8" w:rsidP="00655AF8">
      <w:pPr>
        <w:pStyle w:val="ListParagraph"/>
        <w:numPr>
          <w:ilvl w:val="0"/>
          <w:numId w:val="23"/>
        </w:numPr>
        <w:spacing w:after="0" w:line="240" w:lineRule="auto"/>
        <w:ind w:left="426" w:hanging="426"/>
        <w:rPr>
          <w:rFonts w:cs="Calibri"/>
          <w:color w:val="000000"/>
          <w:lang w:val="it-IT"/>
        </w:rPr>
      </w:pPr>
      <w:r w:rsidRPr="008A7DA4">
        <w:rPr>
          <w:rFonts w:cs="Calibri"/>
          <w:color w:val="000000"/>
          <w:lang w:val="it-IT"/>
        </w:rPr>
        <w:t xml:space="preserve">Păunescu, Ionuț Andrei; </w:t>
      </w:r>
      <w:r w:rsidRPr="008A7DA4">
        <w:rPr>
          <w:rFonts w:cs="Calibri"/>
          <w:b/>
          <w:bCs/>
          <w:color w:val="000000"/>
          <w:lang w:val="it-IT"/>
        </w:rPr>
        <w:t>Bardan, Răzvan</w:t>
      </w:r>
      <w:r w:rsidRPr="008A7DA4">
        <w:rPr>
          <w:rFonts w:cs="Calibri"/>
          <w:color w:val="000000"/>
          <w:lang w:val="it-IT"/>
        </w:rPr>
        <w:t xml:space="preserve">; Petruț, Bogdan; Bălăcescu, Ovidiu; Cumpănaș, Alin; Dema, Alis; Marcu, Anca; Marian, Cătălin; Șeclăman, Edward; Sîrbu, Ioan Ovidiu; </w:t>
      </w:r>
      <w:r w:rsidRPr="008A7DA4">
        <w:rPr>
          <w:rFonts w:cs="Calibri"/>
          <w:b/>
          <w:bCs/>
          <w:color w:val="000000"/>
          <w:lang w:val="it-IT"/>
        </w:rPr>
        <w:t>Long Non-Coding RNAs in Plasma and Urine as Potential Biomarkers in Prostate Cancer,Timisoara Med</w:t>
      </w:r>
      <w:r w:rsidRPr="008A7DA4">
        <w:rPr>
          <w:rFonts w:cs="Calibri"/>
          <w:color w:val="000000"/>
          <w:lang w:val="it-IT"/>
        </w:rPr>
        <w:t>,2020,2,0-0,2021,</w:t>
      </w:r>
      <w:r w:rsidR="00A56087" w:rsidRPr="008A7DA4">
        <w:rPr>
          <w:rFonts w:cs="Calibri"/>
          <w:color w:val="000000"/>
          <w:lang w:val="it-IT"/>
        </w:rPr>
        <w:t xml:space="preserve"> </w:t>
      </w:r>
      <w:r w:rsidR="00A56087" w:rsidRPr="008A7DA4">
        <w:rPr>
          <w:rFonts w:cs="Calibri"/>
          <w:color w:val="222222"/>
          <w:shd w:val="clear" w:color="auto" w:fill="FFFFFF"/>
          <w:lang w:val="it-IT"/>
        </w:rPr>
        <w:t>Indexat DOAJ</w:t>
      </w:r>
    </w:p>
    <w:p w14:paraId="29BEE7C0" w14:textId="52842E47" w:rsidR="00655AF8" w:rsidRPr="008A7DA4" w:rsidRDefault="00655AF8" w:rsidP="00655AF8">
      <w:pPr>
        <w:pStyle w:val="ListParagraph"/>
        <w:numPr>
          <w:ilvl w:val="0"/>
          <w:numId w:val="23"/>
        </w:numPr>
        <w:spacing w:after="0" w:line="240" w:lineRule="auto"/>
        <w:ind w:left="426" w:hanging="426"/>
        <w:rPr>
          <w:rFonts w:cs="Calibri"/>
          <w:color w:val="000000"/>
        </w:rPr>
      </w:pPr>
      <w:r w:rsidRPr="008A7DA4">
        <w:rPr>
          <w:rFonts w:cs="Calibri"/>
          <w:color w:val="000000"/>
        </w:rPr>
        <w:t xml:space="preserve">Croitor, A; Dema, V; Bărbos, V; Lațcu, S; Cumpănaș, AD; </w:t>
      </w:r>
      <w:r w:rsidRPr="008A7DA4">
        <w:rPr>
          <w:rFonts w:cs="Calibri"/>
          <w:b/>
          <w:bCs/>
          <w:color w:val="000000"/>
        </w:rPr>
        <w:t>Bardan, R</w:t>
      </w:r>
      <w:r w:rsidRPr="008A7DA4">
        <w:rPr>
          <w:rFonts w:cs="Calibri"/>
          <w:color w:val="000000"/>
        </w:rPr>
        <w:t xml:space="preserve">; Dema, A; Cumpănaș, AA; </w:t>
      </w:r>
      <w:r w:rsidRPr="008A7DA4">
        <w:rPr>
          <w:rFonts w:cs="Calibri"/>
          <w:b/>
          <w:bCs/>
          <w:color w:val="000000"/>
        </w:rPr>
        <w:t>Particular Types of Prostate Cancer: Clinical and Pathologic Features.,Romanian Journal of Urology</w:t>
      </w:r>
      <w:r w:rsidRPr="008A7DA4">
        <w:rPr>
          <w:rFonts w:cs="Calibri"/>
          <w:color w:val="000000"/>
        </w:rPr>
        <w:t>,20,4,2021,</w:t>
      </w:r>
      <w:r w:rsidR="00273F66" w:rsidRPr="008A7DA4">
        <w:rPr>
          <w:rFonts w:cs="Calibri"/>
          <w:color w:val="000000"/>
        </w:rPr>
        <w:t xml:space="preserve"> </w:t>
      </w:r>
      <w:r w:rsidR="00273F66" w:rsidRPr="008A7DA4">
        <w:rPr>
          <w:rFonts w:cs="Calibri"/>
          <w:color w:val="181818"/>
        </w:rPr>
        <w:t>Indexat EBSCOHost</w:t>
      </w:r>
    </w:p>
    <w:p w14:paraId="5EEB1FB5" w14:textId="266186C8" w:rsidR="00655AF8" w:rsidRPr="008A7DA4" w:rsidRDefault="00655AF8" w:rsidP="00655AF8">
      <w:pPr>
        <w:pStyle w:val="ListParagraph"/>
        <w:numPr>
          <w:ilvl w:val="0"/>
          <w:numId w:val="23"/>
        </w:numPr>
        <w:spacing w:after="0" w:line="240" w:lineRule="auto"/>
        <w:ind w:left="426" w:hanging="426"/>
        <w:rPr>
          <w:rFonts w:cs="Calibri"/>
          <w:color w:val="000000"/>
        </w:rPr>
      </w:pPr>
      <w:r w:rsidRPr="008A7DA4">
        <w:rPr>
          <w:rFonts w:cs="Calibri"/>
          <w:color w:val="000000"/>
        </w:rPr>
        <w:t xml:space="preserve">Păunescu, Ionuț Andrei; </w:t>
      </w:r>
      <w:r w:rsidRPr="008A7DA4">
        <w:rPr>
          <w:rFonts w:cs="Calibri"/>
          <w:b/>
          <w:bCs/>
          <w:color w:val="000000"/>
        </w:rPr>
        <w:t>Bardan, Răzvan</w:t>
      </w:r>
      <w:r w:rsidRPr="008A7DA4">
        <w:rPr>
          <w:rFonts w:cs="Calibri"/>
          <w:color w:val="000000"/>
        </w:rPr>
        <w:t xml:space="preserve">; Cumpănaș, Alin; Sîrbu, Ioan Ovidu; Șeclaman, Edward; Marian, Cătălin; </w:t>
      </w:r>
      <w:r w:rsidRPr="008A7DA4">
        <w:rPr>
          <w:rFonts w:cs="Calibri"/>
          <w:b/>
          <w:bCs/>
          <w:color w:val="000000"/>
        </w:rPr>
        <w:t>The Potential Role of miRNAs as Biomarkers of Prostate Cancer,Romanian Journal of Urology</w:t>
      </w:r>
      <w:r w:rsidRPr="008A7DA4">
        <w:rPr>
          <w:rFonts w:cs="Calibri"/>
          <w:color w:val="000000"/>
        </w:rPr>
        <w:t>,18,3,12-19,2019,Romanian Journal of Urology</w:t>
      </w:r>
      <w:r w:rsidR="00273F66" w:rsidRPr="008A7DA4">
        <w:rPr>
          <w:rFonts w:cs="Calibri"/>
          <w:color w:val="000000"/>
        </w:rPr>
        <w:t xml:space="preserve">, </w:t>
      </w:r>
      <w:r w:rsidR="00273F66" w:rsidRPr="008A7DA4">
        <w:rPr>
          <w:rFonts w:cs="Calibri"/>
          <w:color w:val="181818"/>
        </w:rPr>
        <w:t>Indexat EBSCOHost</w:t>
      </w:r>
    </w:p>
    <w:p w14:paraId="6F557DE8" w14:textId="188F3143" w:rsidR="00F24DE9" w:rsidRPr="008A7DA4" w:rsidRDefault="00F24DE9" w:rsidP="00F24DE9">
      <w:pPr>
        <w:pStyle w:val="ListParagraph"/>
        <w:numPr>
          <w:ilvl w:val="0"/>
          <w:numId w:val="23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  <w:color w:val="222222"/>
          <w:shd w:val="clear" w:color="auto" w:fill="FFFFFF"/>
        </w:rPr>
        <w:t xml:space="preserve">Nitusca, D., Paunescu, I. A., Marcu, A., Antonescu, M., Cumpanas, A., </w:t>
      </w:r>
      <w:r w:rsidRPr="008A7DA4">
        <w:rPr>
          <w:rFonts w:cs="Calibri"/>
          <w:b/>
          <w:bCs/>
          <w:color w:val="222222"/>
          <w:shd w:val="clear" w:color="auto" w:fill="FFFFFF"/>
        </w:rPr>
        <w:t>Bardan, R</w:t>
      </w:r>
      <w:r w:rsidRPr="008A7DA4">
        <w:rPr>
          <w:rFonts w:cs="Calibri"/>
          <w:color w:val="222222"/>
          <w:shd w:val="clear" w:color="auto" w:fill="FFFFFF"/>
        </w:rPr>
        <w:t xml:space="preserve">., Seclaman E., Marian, C. </w:t>
      </w:r>
      <w:r w:rsidRPr="008A7DA4">
        <w:rPr>
          <w:rFonts w:cs="Calibri"/>
          <w:b/>
          <w:bCs/>
          <w:color w:val="222222"/>
          <w:shd w:val="clear" w:color="auto" w:fill="FFFFFF"/>
        </w:rPr>
        <w:t>Plasma Exosomal miRNA Screening for the Discovery of Novel Biomarkers in Prostate Cancer. A Pilot Study. Research and Clinical Medicine</w:t>
      </w:r>
      <w:r w:rsidRPr="008A7DA4">
        <w:rPr>
          <w:rFonts w:cs="Calibri"/>
          <w:color w:val="222222"/>
          <w:shd w:val="clear" w:color="auto" w:fill="FFFFFF"/>
        </w:rPr>
        <w:t xml:space="preserve"> 2019;3(1):7-11. Indexat DOAJ.</w:t>
      </w:r>
    </w:p>
    <w:p w14:paraId="3DCC2E02" w14:textId="77777777" w:rsidR="00F24DE9" w:rsidRPr="008A7DA4" w:rsidRDefault="00F24DE9" w:rsidP="00F24DE9">
      <w:pPr>
        <w:pStyle w:val="ListParagraph"/>
        <w:numPr>
          <w:ilvl w:val="0"/>
          <w:numId w:val="23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  <w:color w:val="222222"/>
          <w:shd w:val="clear" w:color="auto" w:fill="FFFFFF"/>
        </w:rPr>
        <w:t xml:space="preserve">Paunescu, I. A., Marcu, A., Antonescu, M., Cumpanas, A., </w:t>
      </w:r>
      <w:r w:rsidRPr="008A7DA4">
        <w:rPr>
          <w:rFonts w:cs="Calibri"/>
          <w:b/>
          <w:bCs/>
          <w:color w:val="222222"/>
          <w:shd w:val="clear" w:color="auto" w:fill="FFFFFF"/>
        </w:rPr>
        <w:t>Bardan, R.</w:t>
      </w:r>
      <w:r w:rsidRPr="008A7DA4">
        <w:rPr>
          <w:rFonts w:cs="Calibri"/>
          <w:color w:val="222222"/>
          <w:shd w:val="clear" w:color="auto" w:fill="FFFFFF"/>
        </w:rPr>
        <w:t xml:space="preserve">, Seclaman, E., &amp; Marian, C. </w:t>
      </w:r>
      <w:r w:rsidRPr="008A7DA4">
        <w:rPr>
          <w:rFonts w:cs="Calibri"/>
          <w:b/>
          <w:bCs/>
          <w:color w:val="222222"/>
          <w:shd w:val="clear" w:color="auto" w:fill="FFFFFF"/>
        </w:rPr>
        <w:t>Peripheral Blood Cell DNA Methylation AND Hydroxymethylation in Prostate Cancer. A Pilot Study. Research and Clinical Medicine</w:t>
      </w:r>
      <w:r w:rsidRPr="008A7DA4">
        <w:rPr>
          <w:rFonts w:cs="Calibri"/>
          <w:color w:val="222222"/>
          <w:shd w:val="clear" w:color="auto" w:fill="FFFFFF"/>
        </w:rPr>
        <w:t xml:space="preserve"> 2018;2(2):7-11. Indexat DOAJ.</w:t>
      </w:r>
    </w:p>
    <w:p w14:paraId="5D0DDEF6" w14:textId="77777777" w:rsidR="00F24DE9" w:rsidRPr="008A7DA4" w:rsidRDefault="00F24DE9" w:rsidP="00F24DE9">
      <w:pPr>
        <w:pStyle w:val="ListParagraph"/>
        <w:numPr>
          <w:ilvl w:val="0"/>
          <w:numId w:val="23"/>
        </w:numPr>
        <w:spacing w:after="0"/>
        <w:ind w:left="426" w:hanging="426"/>
        <w:jc w:val="both"/>
        <w:rPr>
          <w:rFonts w:cs="Calibri"/>
          <w:bCs/>
        </w:rPr>
      </w:pPr>
      <w:r w:rsidRPr="008A7DA4">
        <w:rPr>
          <w:rFonts w:cs="Calibri"/>
          <w:bCs/>
        </w:rPr>
        <w:t xml:space="preserve">Balarie C, </w:t>
      </w:r>
      <w:r w:rsidRPr="008A7DA4">
        <w:rPr>
          <w:rFonts w:cs="Calibri"/>
          <w:b/>
        </w:rPr>
        <w:t>Bardan R</w:t>
      </w:r>
      <w:r w:rsidRPr="008A7DA4">
        <w:rPr>
          <w:rFonts w:cs="Calibri"/>
          <w:bCs/>
        </w:rPr>
        <w:t>, Bucuras V</w:t>
      </w:r>
      <w:r w:rsidRPr="008A7DA4">
        <w:rPr>
          <w:rFonts w:cs="Calibri"/>
          <w:b/>
        </w:rPr>
        <w:t>. Mixed Urinary Incontinence in females: definition, etiopathogenesis and diagnosis. Revista Română de Urologie</w:t>
      </w:r>
      <w:r w:rsidRPr="008A7DA4">
        <w:rPr>
          <w:rFonts w:cs="Calibri"/>
          <w:bCs/>
        </w:rPr>
        <w:t xml:space="preserve"> 2014;113(3):5-8. Indexat </w:t>
      </w:r>
      <w:r w:rsidRPr="008A7DA4">
        <w:rPr>
          <w:rFonts w:cs="Calibri"/>
          <w:color w:val="181818"/>
        </w:rPr>
        <w:t>EBSCOHost</w:t>
      </w:r>
    </w:p>
    <w:p w14:paraId="782F7435" w14:textId="77777777" w:rsidR="00F24DE9" w:rsidRPr="008A7DA4" w:rsidRDefault="00F24DE9" w:rsidP="00F24DE9">
      <w:pPr>
        <w:pStyle w:val="ListParagraph"/>
        <w:numPr>
          <w:ilvl w:val="0"/>
          <w:numId w:val="23"/>
        </w:numPr>
        <w:spacing w:after="0"/>
        <w:ind w:left="426" w:hanging="426"/>
        <w:jc w:val="both"/>
        <w:rPr>
          <w:rFonts w:cs="Calibri"/>
          <w:b/>
        </w:rPr>
      </w:pPr>
      <w:r w:rsidRPr="008A7DA4">
        <w:rPr>
          <w:rFonts w:cs="Calibri"/>
          <w:bCs/>
          <w:lang w:val="it-IT"/>
        </w:rPr>
        <w:t xml:space="preserve">V. Bucuraș, A. Dema, </w:t>
      </w:r>
      <w:r w:rsidRPr="008A7DA4">
        <w:rPr>
          <w:rFonts w:cs="Calibri"/>
          <w:b/>
          <w:lang w:val="it-IT"/>
        </w:rPr>
        <w:t xml:space="preserve">R. Bardan, </w:t>
      </w:r>
      <w:r w:rsidRPr="008A7DA4">
        <w:rPr>
          <w:rFonts w:cs="Calibri"/>
          <w:bCs/>
          <w:lang w:val="it-IT"/>
        </w:rPr>
        <w:t>D. Sîrbu, C. Secășan.</w:t>
      </w:r>
      <w:r w:rsidRPr="008A7DA4">
        <w:rPr>
          <w:rFonts w:cs="Calibri"/>
          <w:b/>
          <w:lang w:val="it-IT"/>
        </w:rPr>
        <w:t xml:space="preserve"> Urmărirea postoperatorie tardivă a pacienților cu tumori renale în Clinica Urologică Timișoara. </w:t>
      </w:r>
      <w:r w:rsidRPr="008A7DA4">
        <w:rPr>
          <w:rFonts w:cs="Calibri"/>
          <w:b/>
        </w:rPr>
        <w:t xml:space="preserve">Revista Română de Urologie, </w:t>
      </w:r>
      <w:r w:rsidRPr="008A7DA4">
        <w:rPr>
          <w:rFonts w:cs="Calibri"/>
          <w:bCs/>
        </w:rPr>
        <w:t>2010;9(1):42-46</w:t>
      </w:r>
      <w:r w:rsidRPr="008A7DA4">
        <w:rPr>
          <w:rFonts w:cs="Calibri"/>
          <w:b/>
        </w:rPr>
        <w:t xml:space="preserve">. </w:t>
      </w:r>
      <w:r w:rsidRPr="008A7DA4">
        <w:rPr>
          <w:rFonts w:cs="Calibri"/>
          <w:bCs/>
        </w:rPr>
        <w:t xml:space="preserve">Indexat </w:t>
      </w:r>
      <w:r w:rsidRPr="008A7DA4">
        <w:rPr>
          <w:rFonts w:cs="Calibri"/>
          <w:color w:val="181818"/>
        </w:rPr>
        <w:t>EBSCOHost</w:t>
      </w:r>
    </w:p>
    <w:p w14:paraId="4F8A0439" w14:textId="77777777" w:rsidR="00F24DE9" w:rsidRPr="008A7DA4" w:rsidRDefault="00F24DE9" w:rsidP="00F24DE9">
      <w:pPr>
        <w:pStyle w:val="ListParagraph"/>
        <w:numPr>
          <w:ilvl w:val="0"/>
          <w:numId w:val="23"/>
        </w:numPr>
        <w:spacing w:after="0"/>
        <w:ind w:left="426" w:hanging="426"/>
        <w:jc w:val="both"/>
        <w:rPr>
          <w:rFonts w:cs="Calibri"/>
          <w:b/>
        </w:rPr>
      </w:pPr>
      <w:r w:rsidRPr="008A7DA4">
        <w:rPr>
          <w:rFonts w:cs="Calibri"/>
          <w:bCs/>
          <w:lang w:val="it-IT"/>
        </w:rPr>
        <w:t>V. Bucuraș, C. Comșa,</w:t>
      </w:r>
      <w:r w:rsidRPr="008A7DA4">
        <w:rPr>
          <w:rFonts w:cs="Calibri"/>
          <w:b/>
          <w:lang w:val="it-IT"/>
        </w:rPr>
        <w:t xml:space="preserve"> R. Bardan</w:t>
      </w:r>
      <w:r w:rsidRPr="008A7DA4">
        <w:rPr>
          <w:rFonts w:cs="Calibri"/>
          <w:bCs/>
          <w:lang w:val="it-IT"/>
        </w:rPr>
        <w:t>, C. Jude, G. Miclăuș.</w:t>
      </w:r>
      <w:r w:rsidRPr="008A7DA4">
        <w:rPr>
          <w:rFonts w:cs="Calibri"/>
          <w:b/>
          <w:lang w:val="it-IT"/>
        </w:rPr>
        <w:t xml:space="preserve"> </w:t>
      </w:r>
      <w:r w:rsidRPr="008A7DA4">
        <w:rPr>
          <w:rFonts w:cs="Calibri"/>
          <w:b/>
          <w:lang w:val="pt-BR"/>
        </w:rPr>
        <w:t xml:space="preserve">Rolul CT multislice cu reconstrucție 3D în diagnosticul modern al afecțiunilor urologice. Revista Română de Urologie, </w:t>
      </w:r>
      <w:r w:rsidRPr="008A7DA4">
        <w:rPr>
          <w:rFonts w:cs="Calibri"/>
          <w:bCs/>
          <w:lang w:val="pt-BR"/>
        </w:rPr>
        <w:t>2010;9(1):47-50.</w:t>
      </w:r>
      <w:r w:rsidRPr="008A7DA4">
        <w:rPr>
          <w:rFonts w:cs="Calibri"/>
          <w:b/>
          <w:lang w:val="pt-BR"/>
        </w:rPr>
        <w:t xml:space="preserve"> </w:t>
      </w:r>
      <w:r w:rsidRPr="008A7DA4">
        <w:rPr>
          <w:rFonts w:cs="Calibri"/>
          <w:bCs/>
        </w:rPr>
        <w:t xml:space="preserve">Indexat </w:t>
      </w:r>
      <w:r w:rsidRPr="008A7DA4">
        <w:rPr>
          <w:rFonts w:cs="Calibri"/>
          <w:color w:val="181818"/>
        </w:rPr>
        <w:t>EBSCOHost</w:t>
      </w:r>
    </w:p>
    <w:p w14:paraId="7CD0D8FE" w14:textId="77777777" w:rsidR="00F24DE9" w:rsidRPr="008A7DA4" w:rsidRDefault="00F24DE9" w:rsidP="00F24DE9">
      <w:pPr>
        <w:pStyle w:val="ListParagraph"/>
        <w:numPr>
          <w:ilvl w:val="0"/>
          <w:numId w:val="23"/>
        </w:numPr>
        <w:spacing w:after="0"/>
        <w:ind w:left="426" w:hanging="426"/>
        <w:jc w:val="both"/>
        <w:rPr>
          <w:rFonts w:cs="Calibri"/>
        </w:rPr>
      </w:pPr>
      <w:r w:rsidRPr="008A7DA4">
        <w:rPr>
          <w:rFonts w:cs="Calibri"/>
        </w:rPr>
        <w:t xml:space="preserve">V.Bucuraș, M.Botoca, A.Dema, A.Cumpănaș, A.Mureșan, </w:t>
      </w:r>
      <w:r w:rsidRPr="008A7DA4">
        <w:rPr>
          <w:rFonts w:cs="Calibri"/>
          <w:b/>
          <w:bCs/>
        </w:rPr>
        <w:t>R.Bardan</w:t>
      </w:r>
      <w:r w:rsidRPr="008A7DA4">
        <w:rPr>
          <w:rFonts w:cs="Calibri"/>
        </w:rPr>
        <w:t xml:space="preserve">, F.Miclea, P.Drăgan. </w:t>
      </w:r>
      <w:r w:rsidRPr="008A7DA4">
        <w:rPr>
          <w:rFonts w:cs="Calibri"/>
          <w:b/>
          <w:bCs/>
        </w:rPr>
        <w:t xml:space="preserve">Transperitoneal vs. lumbar approach in nephrectomy for non-functioning pyonephrotic kidney. Timisoara Medical Journal </w:t>
      </w:r>
      <w:r w:rsidRPr="008A7DA4">
        <w:rPr>
          <w:rFonts w:cs="Calibri"/>
        </w:rPr>
        <w:t>52 (3-4), 2002, pages 47-48. Indexata Index Copernicus</w:t>
      </w:r>
    </w:p>
    <w:p w14:paraId="732183C1" w14:textId="77777777" w:rsidR="00B91B46" w:rsidRPr="008A7DA4" w:rsidRDefault="00B91B46"/>
    <w:p w14:paraId="67C86A23" w14:textId="77777777" w:rsidR="00EB14AD" w:rsidRPr="008A7DA4" w:rsidRDefault="00EB14AD" w:rsidP="00A518E6">
      <w:pPr>
        <w:pStyle w:val="ListParagraph"/>
        <w:spacing w:after="0" w:line="240" w:lineRule="auto"/>
        <w:ind w:left="0"/>
        <w:jc w:val="both"/>
        <w:rPr>
          <w:rFonts w:cs="Calibri"/>
          <w:b/>
          <w:color w:val="181818"/>
          <w:sz w:val="24"/>
          <w:szCs w:val="24"/>
          <w:lang w:val="it-IT"/>
        </w:rPr>
      </w:pPr>
      <w:r w:rsidRPr="008A7DA4">
        <w:rPr>
          <w:rFonts w:cs="Calibri"/>
          <w:b/>
          <w:color w:val="181818"/>
          <w:sz w:val="24"/>
          <w:szCs w:val="24"/>
          <w:lang w:val="it-IT"/>
        </w:rPr>
        <w:t>Articole in extenso în reviste românești cotate CNCSIS categoria B/B+</w:t>
      </w:r>
    </w:p>
    <w:p w14:paraId="0E9CB7A1" w14:textId="77777777" w:rsidR="00EB14AD" w:rsidRPr="008A7DA4" w:rsidRDefault="00EB14AD" w:rsidP="00EB14AD">
      <w:pPr>
        <w:pStyle w:val="ListParagraph"/>
        <w:numPr>
          <w:ilvl w:val="0"/>
          <w:numId w:val="24"/>
        </w:numPr>
        <w:spacing w:after="0"/>
        <w:ind w:left="426" w:hanging="426"/>
        <w:jc w:val="both"/>
        <w:rPr>
          <w:rFonts w:cs="Calibri"/>
          <w:color w:val="000000"/>
          <w:lang w:val="it-IT"/>
        </w:rPr>
      </w:pPr>
      <w:r w:rsidRPr="008A7DA4">
        <w:rPr>
          <w:rFonts w:cs="Calibri"/>
          <w:color w:val="000000"/>
          <w:lang w:val="it-IT"/>
        </w:rPr>
        <w:t xml:space="preserve">Viorel Bucuraș, Alis Dema, </w:t>
      </w:r>
      <w:r w:rsidRPr="008A7DA4">
        <w:rPr>
          <w:rFonts w:cs="Calibri"/>
          <w:b/>
          <w:bCs/>
          <w:color w:val="000000"/>
          <w:lang w:val="it-IT"/>
        </w:rPr>
        <w:t>Răzvan Bardan</w:t>
      </w:r>
      <w:r w:rsidRPr="008A7DA4">
        <w:rPr>
          <w:rFonts w:cs="Calibri"/>
          <w:color w:val="000000"/>
          <w:lang w:val="it-IT"/>
        </w:rPr>
        <w:t>, Alin Cumpănaș, Adrian Mureșan. “</w:t>
      </w:r>
      <w:r w:rsidRPr="008A7DA4">
        <w:rPr>
          <w:rFonts w:cs="Calibri"/>
          <w:b/>
          <w:bCs/>
          <w:color w:val="000000"/>
          <w:lang w:val="it-IT"/>
        </w:rPr>
        <w:t>Mielolipom al glandei suprarenale</w:t>
      </w:r>
      <w:r w:rsidRPr="008A7DA4">
        <w:rPr>
          <w:rFonts w:cs="Calibri"/>
          <w:color w:val="000000"/>
          <w:lang w:val="it-IT"/>
        </w:rPr>
        <w:t xml:space="preserve">” </w:t>
      </w:r>
      <w:r w:rsidRPr="008A7DA4">
        <w:rPr>
          <w:rFonts w:cs="Calibri"/>
          <w:b/>
          <w:bCs/>
          <w:color w:val="000000"/>
          <w:lang w:val="it-IT"/>
        </w:rPr>
        <w:t>Revista Română de Urologie</w:t>
      </w:r>
      <w:r w:rsidRPr="008A7DA4">
        <w:rPr>
          <w:rFonts w:cs="Calibri"/>
          <w:color w:val="000000"/>
          <w:lang w:val="it-IT"/>
        </w:rPr>
        <w:t xml:space="preserve">, Nr. 1, 2005, pag. 39-40 (ISSN 1223-0650). </w:t>
      </w:r>
    </w:p>
    <w:p w14:paraId="2D3D5915" w14:textId="77777777" w:rsidR="00EB14AD" w:rsidRPr="008A7DA4" w:rsidRDefault="00EB14AD" w:rsidP="00EB14AD">
      <w:pPr>
        <w:pStyle w:val="ListParagraph"/>
        <w:numPr>
          <w:ilvl w:val="0"/>
          <w:numId w:val="24"/>
        </w:numPr>
        <w:spacing w:after="0"/>
        <w:ind w:left="426" w:hanging="426"/>
        <w:jc w:val="both"/>
        <w:rPr>
          <w:rFonts w:cs="Calibri"/>
          <w:color w:val="000000"/>
          <w:lang w:val="it-IT"/>
        </w:rPr>
      </w:pPr>
      <w:r w:rsidRPr="008A7DA4">
        <w:rPr>
          <w:rFonts w:cs="Calibri"/>
          <w:color w:val="000000"/>
          <w:lang w:val="it-IT"/>
        </w:rPr>
        <w:t xml:space="preserve">Viorel Bucuraș, Alis Dema, Alin Cumpănaș, </w:t>
      </w:r>
      <w:r w:rsidRPr="008A7DA4">
        <w:rPr>
          <w:rFonts w:cs="Calibri"/>
          <w:b/>
          <w:bCs/>
          <w:color w:val="000000"/>
          <w:lang w:val="it-IT"/>
        </w:rPr>
        <w:t>Răzvan Bardan</w:t>
      </w:r>
      <w:r w:rsidRPr="008A7DA4">
        <w:rPr>
          <w:rFonts w:cs="Calibri"/>
          <w:color w:val="000000"/>
          <w:lang w:val="it-IT"/>
        </w:rPr>
        <w:t>. “</w:t>
      </w:r>
      <w:r w:rsidRPr="008A7DA4">
        <w:rPr>
          <w:rFonts w:cs="Calibri"/>
          <w:b/>
          <w:bCs/>
          <w:color w:val="000000"/>
          <w:lang w:val="it-IT"/>
        </w:rPr>
        <w:t>Metastaze multiple (suprarenaliene bilateral și pulmonare) la distanță după nefrectomie perifascială pentru carcinom renal cu celule clare</w:t>
      </w:r>
      <w:r w:rsidRPr="008A7DA4">
        <w:rPr>
          <w:rFonts w:cs="Calibri"/>
          <w:color w:val="000000"/>
          <w:lang w:val="it-IT"/>
        </w:rPr>
        <w:t xml:space="preserve">” </w:t>
      </w:r>
      <w:r w:rsidRPr="008A7DA4">
        <w:rPr>
          <w:rFonts w:cs="Calibri"/>
          <w:b/>
          <w:bCs/>
          <w:color w:val="000000"/>
          <w:lang w:val="it-IT"/>
        </w:rPr>
        <w:t>Revista Română de Urologie</w:t>
      </w:r>
      <w:r w:rsidRPr="008A7DA4">
        <w:rPr>
          <w:rFonts w:cs="Calibri"/>
          <w:color w:val="000000"/>
          <w:lang w:val="it-IT"/>
        </w:rPr>
        <w:t xml:space="preserve">, Nr. 3, 2005, pag. 55-58 (ISSN 1223-0650). </w:t>
      </w:r>
    </w:p>
    <w:p w14:paraId="258F39F2" w14:textId="77777777" w:rsidR="00EB14AD" w:rsidRPr="008A7DA4" w:rsidRDefault="00EB14AD" w:rsidP="00EB14AD">
      <w:pPr>
        <w:pStyle w:val="ListParagraph"/>
        <w:numPr>
          <w:ilvl w:val="0"/>
          <w:numId w:val="24"/>
        </w:numPr>
        <w:spacing w:after="0"/>
        <w:ind w:left="426" w:hanging="426"/>
        <w:jc w:val="both"/>
        <w:rPr>
          <w:rFonts w:cs="Calibri"/>
          <w:color w:val="000000"/>
          <w:lang w:val="pt-BR"/>
        </w:rPr>
      </w:pPr>
      <w:r w:rsidRPr="008A7DA4">
        <w:rPr>
          <w:rFonts w:cs="Calibri"/>
          <w:color w:val="000000"/>
          <w:lang w:val="it-IT"/>
        </w:rPr>
        <w:t xml:space="preserve">Alin Cumpănaș, Mircea Botoca, Viorel Bucuraș, </w:t>
      </w:r>
      <w:r w:rsidRPr="008A7DA4">
        <w:rPr>
          <w:rFonts w:cs="Calibri"/>
          <w:b/>
          <w:bCs/>
          <w:color w:val="000000"/>
          <w:lang w:val="it-IT"/>
        </w:rPr>
        <w:t>Răzvan Bardan</w:t>
      </w:r>
      <w:r w:rsidRPr="008A7DA4">
        <w:rPr>
          <w:rFonts w:cs="Calibri"/>
          <w:color w:val="000000"/>
          <w:lang w:val="it-IT"/>
        </w:rPr>
        <w:t xml:space="preserve">, Dan Țigăran. </w:t>
      </w:r>
      <w:r w:rsidRPr="008A7DA4">
        <w:rPr>
          <w:rFonts w:cs="Calibri"/>
          <w:color w:val="000000"/>
          <w:lang w:val="pt-BR"/>
        </w:rPr>
        <w:t>“</w:t>
      </w:r>
      <w:r w:rsidRPr="008A7DA4">
        <w:rPr>
          <w:rFonts w:cs="Calibri"/>
          <w:b/>
          <w:bCs/>
          <w:color w:val="000000"/>
          <w:lang w:val="pt-BR"/>
        </w:rPr>
        <w:t>Importanța factorilor etiologici implicați în patogenia stricturilor de uretră post TURP</w:t>
      </w:r>
      <w:r w:rsidRPr="008A7DA4">
        <w:rPr>
          <w:rFonts w:cs="Calibri"/>
          <w:color w:val="000000"/>
          <w:lang w:val="pt-BR"/>
        </w:rPr>
        <w:t xml:space="preserve">” </w:t>
      </w:r>
      <w:r w:rsidRPr="008A7DA4">
        <w:rPr>
          <w:rFonts w:cs="Calibri"/>
          <w:b/>
          <w:bCs/>
          <w:color w:val="000000"/>
          <w:lang w:val="pt-BR"/>
        </w:rPr>
        <w:t>Revista Română de Urologie</w:t>
      </w:r>
      <w:r w:rsidRPr="008A7DA4">
        <w:rPr>
          <w:rFonts w:cs="Calibri"/>
          <w:color w:val="000000"/>
          <w:lang w:val="pt-BR"/>
        </w:rPr>
        <w:t>, Nr. 1, 2004, pag. 35-39 (ISSN 1223-0650).</w:t>
      </w:r>
    </w:p>
    <w:p w14:paraId="02AEBF0D" w14:textId="77777777" w:rsidR="00EB14AD" w:rsidRPr="008A7DA4" w:rsidRDefault="00EB14AD" w:rsidP="00EB14AD">
      <w:pPr>
        <w:pStyle w:val="ListParagraph"/>
        <w:numPr>
          <w:ilvl w:val="0"/>
          <w:numId w:val="24"/>
        </w:numPr>
        <w:spacing w:after="0"/>
        <w:ind w:left="426" w:hanging="426"/>
        <w:jc w:val="both"/>
        <w:rPr>
          <w:rFonts w:cs="Calibri"/>
          <w:color w:val="000000"/>
          <w:lang w:val="it-IT"/>
        </w:rPr>
      </w:pPr>
      <w:r w:rsidRPr="008A7DA4">
        <w:rPr>
          <w:rFonts w:cs="Calibri"/>
          <w:color w:val="000000"/>
          <w:lang w:val="it-IT"/>
        </w:rPr>
        <w:lastRenderedPageBreak/>
        <w:t xml:space="preserve">Viorel Bucuraș, M. Botoca, A. Cumpănaş, A. Mureşan, </w:t>
      </w:r>
      <w:r w:rsidRPr="008A7DA4">
        <w:rPr>
          <w:rFonts w:cs="Calibri"/>
          <w:b/>
          <w:bCs/>
          <w:color w:val="000000"/>
          <w:lang w:val="it-IT"/>
        </w:rPr>
        <w:t>R. Bardan</w:t>
      </w:r>
      <w:r w:rsidRPr="008A7DA4">
        <w:rPr>
          <w:rFonts w:cs="Calibri"/>
          <w:color w:val="000000"/>
          <w:lang w:val="it-IT"/>
        </w:rPr>
        <w:t xml:space="preserve">, P. Boiborean, F. Miclea. “Avantajele utilizării ureteroscoapelor semirigide în ureteroscopia retrogradă” </w:t>
      </w:r>
      <w:r w:rsidRPr="008A7DA4">
        <w:rPr>
          <w:rFonts w:cs="Calibri"/>
          <w:b/>
          <w:bCs/>
          <w:color w:val="000000"/>
          <w:lang w:val="it-IT"/>
        </w:rPr>
        <w:t>Revista Română de Urologie</w:t>
      </w:r>
      <w:r w:rsidRPr="008A7DA4">
        <w:rPr>
          <w:rFonts w:cs="Calibri"/>
          <w:color w:val="000000"/>
          <w:lang w:val="it-IT"/>
        </w:rPr>
        <w:t>, Nr. 2, 2003, pag. 55-58 (ISSN 1223-0650).</w:t>
      </w:r>
    </w:p>
    <w:p w14:paraId="04E409CD" w14:textId="77777777" w:rsidR="00EB14AD" w:rsidRPr="008A7DA4" w:rsidRDefault="00EB14AD" w:rsidP="00EB14AD">
      <w:pPr>
        <w:pStyle w:val="ListParagraph"/>
        <w:numPr>
          <w:ilvl w:val="0"/>
          <w:numId w:val="24"/>
        </w:numPr>
        <w:spacing w:after="0"/>
        <w:ind w:left="426" w:hanging="426"/>
        <w:jc w:val="both"/>
        <w:rPr>
          <w:rFonts w:cs="Calibri"/>
          <w:lang w:val="ro-RO"/>
        </w:rPr>
      </w:pPr>
      <w:r w:rsidRPr="008A7DA4">
        <w:rPr>
          <w:rFonts w:cs="Calibri"/>
          <w:lang w:val="it-IT"/>
        </w:rPr>
        <w:t>F. Miclea, P. Boiborean, M. Botoca, V. Bucuraș, R. Minciu, D. Claici, I. Herman, G. Pupca, A. Cump</w:t>
      </w:r>
      <w:r w:rsidRPr="008A7DA4">
        <w:rPr>
          <w:rFonts w:cs="Calibri"/>
          <w:lang w:val="ro-RO"/>
        </w:rPr>
        <w:t xml:space="preserve">ănaș, </w:t>
      </w:r>
      <w:r w:rsidRPr="008A7DA4">
        <w:rPr>
          <w:rFonts w:cs="Calibri"/>
          <w:b/>
          <w:bCs/>
          <w:lang w:val="ro-RO"/>
        </w:rPr>
        <w:t>R. Bardan</w:t>
      </w:r>
      <w:r w:rsidRPr="008A7DA4">
        <w:rPr>
          <w:rFonts w:cs="Calibri"/>
          <w:lang w:val="ro-RO"/>
        </w:rPr>
        <w:t xml:space="preserve">, P. Drăgan. </w:t>
      </w:r>
      <w:r w:rsidRPr="008A7DA4">
        <w:rPr>
          <w:rFonts w:cs="Calibri"/>
          <w:b/>
          <w:bCs/>
          <w:lang w:val="ro-RO"/>
        </w:rPr>
        <w:t>ESWL – Metodă terapeutică de elecție în litiaza renală. Revista Română de Urologie</w:t>
      </w:r>
      <w:r w:rsidRPr="008A7DA4">
        <w:rPr>
          <w:rFonts w:cs="Calibri"/>
          <w:lang w:val="ro-RO"/>
        </w:rPr>
        <w:t xml:space="preserve">, Vol. 1, Nr. 1, </w:t>
      </w:r>
      <w:r w:rsidR="00864B9C" w:rsidRPr="008A7DA4">
        <w:rPr>
          <w:rFonts w:cs="Calibri"/>
          <w:lang w:val="ro-RO"/>
        </w:rPr>
        <w:t xml:space="preserve">2002, </w:t>
      </w:r>
      <w:r w:rsidRPr="008A7DA4">
        <w:rPr>
          <w:rFonts w:cs="Calibri"/>
          <w:lang w:val="ro-RO"/>
        </w:rPr>
        <w:t xml:space="preserve">pag. 28-31 </w:t>
      </w:r>
      <w:r w:rsidRPr="008A7DA4">
        <w:rPr>
          <w:rFonts w:cs="Calibri"/>
          <w:color w:val="000000"/>
          <w:lang w:val="it-IT"/>
        </w:rPr>
        <w:t>(ISSN 1223-0650).</w:t>
      </w:r>
    </w:p>
    <w:p w14:paraId="2DB508B8" w14:textId="77777777" w:rsidR="00A56087" w:rsidRPr="008A7DA4" w:rsidRDefault="00A56087" w:rsidP="009E0CA5">
      <w:pPr>
        <w:spacing w:after="0"/>
        <w:rPr>
          <w:b/>
          <w:bCs/>
          <w:sz w:val="24"/>
          <w:szCs w:val="24"/>
          <w:lang w:val="ro-RO"/>
        </w:rPr>
      </w:pPr>
    </w:p>
    <w:p w14:paraId="55EAD309" w14:textId="3D4C285B" w:rsidR="004E2534" w:rsidRPr="008A7DA4" w:rsidRDefault="00B91B46" w:rsidP="009E0CA5">
      <w:pPr>
        <w:spacing w:after="0"/>
        <w:rPr>
          <w:b/>
          <w:bCs/>
          <w:sz w:val="24"/>
          <w:szCs w:val="24"/>
          <w:lang w:val="ro-RO"/>
        </w:rPr>
      </w:pPr>
      <w:r w:rsidRPr="008A7DA4">
        <w:rPr>
          <w:b/>
          <w:bCs/>
          <w:sz w:val="24"/>
          <w:szCs w:val="24"/>
          <w:lang w:val="ro-RO"/>
        </w:rPr>
        <w:t xml:space="preserve">Articole publicate în rezumat în </w:t>
      </w:r>
      <w:r w:rsidR="000D6918" w:rsidRPr="008A7DA4">
        <w:rPr>
          <w:b/>
          <w:bCs/>
          <w:sz w:val="24"/>
          <w:szCs w:val="24"/>
          <w:lang w:val="ro-RO"/>
        </w:rPr>
        <w:t xml:space="preserve">proceedings la congrese internaționale, </w:t>
      </w:r>
      <w:r w:rsidR="001F2C2C" w:rsidRPr="008A7DA4">
        <w:rPr>
          <w:b/>
          <w:bCs/>
          <w:sz w:val="24"/>
          <w:szCs w:val="24"/>
          <w:lang w:val="ro-RO"/>
        </w:rPr>
        <w:t xml:space="preserve">cu indexare pe </w:t>
      </w:r>
      <w:r w:rsidR="004E2534" w:rsidRPr="008A7DA4">
        <w:rPr>
          <w:b/>
          <w:bCs/>
          <w:sz w:val="24"/>
          <w:szCs w:val="24"/>
          <w:lang w:val="ro-RO"/>
        </w:rPr>
        <w:t>ISI web of Knowledge</w:t>
      </w:r>
    </w:p>
    <w:p w14:paraId="592A1EA5" w14:textId="2CDEF238" w:rsidR="00290138" w:rsidRPr="0016395C" w:rsidRDefault="00500D41" w:rsidP="00267ABF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16395C">
        <w:rPr>
          <w:rFonts w:cs="Calibri"/>
          <w:b/>
          <w:bCs/>
          <w:color w:val="000000"/>
        </w:rPr>
        <w:t>R. Bardan</w:t>
      </w:r>
      <w:r w:rsidRPr="0016395C">
        <w:rPr>
          <w:rFonts w:cs="Calibri"/>
          <w:color w:val="000000"/>
        </w:rPr>
        <w:t xml:space="preserve">, D.L. Stoian. </w:t>
      </w:r>
      <w:r w:rsidR="00290138" w:rsidRPr="0016395C">
        <w:rPr>
          <w:rFonts w:cs="Calibri"/>
          <w:b/>
          <w:bCs/>
          <w:color w:val="000000"/>
        </w:rPr>
        <w:t>Initial Experience In The Evaluation Of Genital Vascular Resistance In Women Using Clitoral Doppler Ultrasonography</w:t>
      </w:r>
      <w:r w:rsidRPr="0016395C">
        <w:rPr>
          <w:rFonts w:cs="Calibri"/>
          <w:b/>
          <w:bCs/>
          <w:color w:val="000000"/>
        </w:rPr>
        <w:t>.</w:t>
      </w:r>
      <w:r w:rsidR="00290138" w:rsidRPr="0016395C">
        <w:rPr>
          <w:rFonts w:cs="Calibri"/>
          <w:color w:val="000000"/>
        </w:rPr>
        <w:t xml:space="preserve"> </w:t>
      </w:r>
      <w:r w:rsidR="0006028D" w:rsidRPr="0016395C">
        <w:rPr>
          <w:rFonts w:cs="Calibri"/>
          <w:color w:val="000000"/>
        </w:rPr>
        <w:t xml:space="preserve">Journal of Sexual Medicine, </w:t>
      </w:r>
      <w:r w:rsidR="000D68FC" w:rsidRPr="0016395C">
        <w:rPr>
          <w:rFonts w:cs="Calibri"/>
          <w:color w:val="000000"/>
        </w:rPr>
        <w:t>2022;S1:</w:t>
      </w:r>
      <w:r w:rsidRPr="0016395C">
        <w:rPr>
          <w:rFonts w:ascii="Source Sans Pro" w:hAnsi="Source Sans Pro"/>
          <w:color w:val="000000"/>
          <w:shd w:val="clear" w:color="auto" w:fill="FFFFFF"/>
        </w:rPr>
        <w:t xml:space="preserve"> </w:t>
      </w:r>
      <w:r w:rsidRPr="0016395C">
        <w:rPr>
          <w:rFonts w:cs="Calibri"/>
          <w:color w:val="000000"/>
        </w:rPr>
        <w:t>qdaf077.016</w:t>
      </w:r>
    </w:p>
    <w:p w14:paraId="18C592D0" w14:textId="68608062" w:rsidR="00267ABF" w:rsidRPr="0016395C" w:rsidRDefault="00267ABF" w:rsidP="00267ABF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="Calibri"/>
          <w:color w:val="000000"/>
        </w:rPr>
      </w:pPr>
      <w:r w:rsidRPr="0016395C">
        <w:rPr>
          <w:rFonts w:cs="Calibri"/>
          <w:color w:val="000000"/>
        </w:rPr>
        <w:t xml:space="preserve">Secășan, Cosmin-Ciprian; Onchis, Darian; </w:t>
      </w:r>
      <w:r w:rsidRPr="0016395C">
        <w:rPr>
          <w:rFonts w:cs="Calibri"/>
          <w:b/>
          <w:bCs/>
          <w:color w:val="000000"/>
        </w:rPr>
        <w:t>Bardan, Razvan</w:t>
      </w:r>
      <w:r w:rsidRPr="0016395C">
        <w:rPr>
          <w:rFonts w:cs="Calibri"/>
          <w:color w:val="000000"/>
        </w:rPr>
        <w:t>; Sporea, Ioan</w:t>
      </w:r>
      <w:r w:rsidRPr="0016395C">
        <w:rPr>
          <w:rFonts w:cs="Calibri"/>
          <w:b/>
          <w:bCs/>
          <w:color w:val="000000"/>
        </w:rPr>
        <w:t>; Application Of Artificial Intelligence For Pre-Screening Prostate Cancer Using Shear Wave Elastography Measurments,Ultrasound in Medicine and Biology</w:t>
      </w:r>
      <w:r w:rsidRPr="0016395C">
        <w:rPr>
          <w:rFonts w:cs="Calibri"/>
          <w:color w:val="000000"/>
        </w:rPr>
        <w:t>,48,,S26-S27,2022,</w:t>
      </w:r>
    </w:p>
    <w:p w14:paraId="2CAEDF81" w14:textId="7962DCA9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Mihai, I; Nataras, B; Herman, D; Olteanu, GE; Gheju, A; Jurescu, A; Vita, O; Cumpanas, A; </w:t>
      </w:r>
      <w:r w:rsidRPr="0016395C">
        <w:rPr>
          <w:b/>
          <w:bCs/>
        </w:rPr>
        <w:t>Bardan, R</w:t>
      </w:r>
      <w:r w:rsidRPr="0016395C">
        <w:t xml:space="preserve">; Dema, A. </w:t>
      </w:r>
      <w:r w:rsidRPr="0016395C">
        <w:rPr>
          <w:b/>
          <w:bCs/>
        </w:rPr>
        <w:t>Analysis of tumour depth invasion with Smoothelin antibody in equivocal TURBT surgical specimens. Virchows Archiv</w:t>
      </w:r>
      <w:r w:rsidRPr="0016395C">
        <w:t xml:space="preserve"> Sep 2019 Vol. 475 Suppl. 1 p. S180.</w:t>
      </w:r>
    </w:p>
    <w:p w14:paraId="4BC12C88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Teoran, S; Dema, A; Bardan, R; Daminescu, L; Cumpanas, A; Suciu, B. </w:t>
      </w:r>
      <w:r w:rsidRPr="0016395C">
        <w:rPr>
          <w:b/>
          <w:bCs/>
        </w:rPr>
        <w:t>Prostate cancer in young adults. Virchows Archiv</w:t>
      </w:r>
      <w:r w:rsidRPr="0016395C">
        <w:t xml:space="preserve"> Sep 2019 Vol. 475 Suppl. 1 p. S186. </w:t>
      </w:r>
    </w:p>
    <w:p w14:paraId="4CD640FC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LB Dragos, M Rodriguez-Monsalve Herrero, BK Somani, EX Keller, V De Coninck, SM Martis, E Bres-Niewada, TE Sener, S Buttice, LC Daminescu, GN Pupca, </w:t>
      </w:r>
      <w:r w:rsidRPr="0016395C">
        <w:rPr>
          <w:b/>
          <w:bCs/>
        </w:rPr>
        <w:t>RT Bardan</w:t>
      </w:r>
      <w:r w:rsidRPr="0016395C">
        <w:t xml:space="preserve">, AA Cumpanas, C Iacoboaie, S Doizi, O Traxer - </w:t>
      </w:r>
      <w:r w:rsidRPr="0016395C">
        <w:rPr>
          <w:b/>
          <w:bCs/>
        </w:rPr>
        <w:t>Comparison of eight digital (reusable and disposable) flexible ureteroscopes deflection properties: In-vitro study in 10 different scope settings. Journal of Urology</w:t>
      </w:r>
      <w:r w:rsidRPr="0016395C">
        <w:t>, 2018 Vol. 199, Suppl 1, p. E917</w:t>
      </w:r>
    </w:p>
    <w:p w14:paraId="5287ECBF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Taban, S; Anderco, D; Georgescu, G; Lazureanu, C; </w:t>
      </w:r>
      <w:r w:rsidRPr="0016395C">
        <w:rPr>
          <w:b/>
          <w:bCs/>
        </w:rPr>
        <w:t>Bardan, R</w:t>
      </w:r>
      <w:r w:rsidRPr="0016395C">
        <w:t xml:space="preserve">; Cumpanas, A; Dema, S. </w:t>
      </w:r>
      <w:r w:rsidRPr="0016395C">
        <w:rPr>
          <w:b/>
          <w:bCs/>
        </w:rPr>
        <w:t>Atypical presentation of prostate carcinoma. Virchows Archiv</w:t>
      </w:r>
      <w:r w:rsidRPr="0016395C">
        <w:t xml:space="preserve">  Sep 2018 Vol. 473  Suppl. 1 p. S334. </w:t>
      </w:r>
    </w:p>
    <w:p w14:paraId="43923620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rPr>
          <w:lang w:val="pt-BR"/>
        </w:rPr>
        <w:t xml:space="preserve">A Dema, S Taban, D Herman, D Anderco, M Iacob, C Lazureanu, A Muresan, C Bud, A Cumpanas, </w:t>
      </w:r>
      <w:r w:rsidRPr="0016395C">
        <w:rPr>
          <w:b/>
          <w:bCs/>
          <w:lang w:val="pt-BR"/>
        </w:rPr>
        <w:t>R Bardan</w:t>
      </w:r>
      <w:r w:rsidRPr="0016395C">
        <w:rPr>
          <w:lang w:val="pt-BR"/>
        </w:rPr>
        <w:t xml:space="preserve">. </w:t>
      </w:r>
      <w:r w:rsidRPr="0016395C">
        <w:rPr>
          <w:b/>
          <w:bCs/>
        </w:rPr>
        <w:t>Neuroendocrine differentiation in hormonally treated prostate cancers. Virchows Archiv,</w:t>
      </w:r>
      <w:r w:rsidRPr="0016395C">
        <w:t xml:space="preserve"> 2017; 471: S283-S283</w:t>
      </w:r>
    </w:p>
    <w:p w14:paraId="5B334230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Taban, S; Vaduva, A; Cornea, R; Cornianu, M; Muresan, A; </w:t>
      </w:r>
      <w:r w:rsidRPr="0016395C">
        <w:rPr>
          <w:b/>
          <w:bCs/>
        </w:rPr>
        <w:t>Bardan, R</w:t>
      </w:r>
      <w:r w:rsidRPr="0016395C">
        <w:t xml:space="preserve">; Vita, O; Anderco, D. </w:t>
      </w:r>
      <w:r w:rsidRPr="0016395C">
        <w:rPr>
          <w:b/>
          <w:bCs/>
        </w:rPr>
        <w:t>Uncommon case of familial Sertoli cell tumour of the testis. Virchows Archiv</w:t>
      </w:r>
      <w:r w:rsidRPr="0016395C">
        <w:t xml:space="preserve"> Sep 2017 Vol. 471 Suppl. 1 p. S286.</w:t>
      </w:r>
    </w:p>
    <w:p w14:paraId="587F201A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>Dema, A; Lazureanu, C; Anderco, D; </w:t>
      </w:r>
      <w:r w:rsidRPr="0016395C">
        <w:rPr>
          <w:b/>
          <w:bCs/>
        </w:rPr>
        <w:t>Bardan, R</w:t>
      </w:r>
      <w:r w:rsidRPr="0016395C">
        <w:t xml:space="preserve">; Bucuras, V; Cornea, R; Ursoniu, S; Taban, S; Cornianu, M; Muresan, A. </w:t>
      </w:r>
      <w:r w:rsidRPr="0016395C">
        <w:rPr>
          <w:b/>
          <w:bCs/>
        </w:rPr>
        <w:t>Vascular Endothelial Growth Factor (VEGF) expression in prostate carcinoma. Virchows Archiv</w:t>
      </w:r>
      <w:r w:rsidRPr="0016395C">
        <w:t xml:space="preserve"> Sep 2015 Volume: 467 Suppl. 1 p. S279</w:t>
      </w:r>
    </w:p>
    <w:p w14:paraId="1FFF582B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Taban, S; Anderco, D; </w:t>
      </w:r>
      <w:r w:rsidRPr="0016395C">
        <w:rPr>
          <w:b/>
          <w:bCs/>
        </w:rPr>
        <w:t>Bardan, R</w:t>
      </w:r>
      <w:r w:rsidRPr="0016395C">
        <w:t xml:space="preserve">; Daminescu, L; Cornea, R. </w:t>
      </w:r>
      <w:r w:rsidRPr="0016395C">
        <w:rPr>
          <w:b/>
          <w:bCs/>
        </w:rPr>
        <w:t>Neuroendocrine Carcinomas of the Prostate. Neuroendocrinology</w:t>
      </w:r>
      <w:r w:rsidRPr="0016395C">
        <w:t> 2015 Vol. 102 Issue: 1-2 p. 102.</w:t>
      </w:r>
    </w:p>
    <w:p w14:paraId="21E6317B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Taban, S; Borda, A; Lazureanu, C; Anderco, D; Muresan, A; Loghin, A; Ursoniu, S; </w:t>
      </w:r>
      <w:r w:rsidRPr="0016395C">
        <w:rPr>
          <w:b/>
          <w:bCs/>
        </w:rPr>
        <w:t>Bardan, R</w:t>
      </w:r>
      <w:r w:rsidRPr="0016395C">
        <w:t xml:space="preserve">; Cornea, R. </w:t>
      </w:r>
      <w:r w:rsidRPr="0016395C">
        <w:rPr>
          <w:b/>
          <w:bCs/>
        </w:rPr>
        <w:t>Expression of androgen receptors in prostate carcinomas. Virchows Archiv</w:t>
      </w:r>
      <w:r w:rsidRPr="0016395C">
        <w:t xml:space="preserve"> Sep 2012 Vol. 461 Suppl. 1 p. S285.</w:t>
      </w:r>
    </w:p>
    <w:p w14:paraId="1704F694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rPr>
          <w:lang w:val="it-IT"/>
        </w:rPr>
        <w:t xml:space="preserve">Viorel Bucuras, </w:t>
      </w:r>
      <w:r w:rsidRPr="0016395C">
        <w:rPr>
          <w:b/>
          <w:bCs/>
          <w:lang w:val="it-IT"/>
        </w:rPr>
        <w:t>Bardan Razvan</w:t>
      </w:r>
      <w:r w:rsidRPr="0016395C">
        <w:rPr>
          <w:lang w:val="it-IT"/>
        </w:rPr>
        <w:t xml:space="preserve">, Cumpanas Alin, Secasan Ciprian, Balarie Cristina. </w:t>
      </w:r>
      <w:r w:rsidRPr="0016395C">
        <w:rPr>
          <w:b/>
          <w:bCs/>
        </w:rPr>
        <w:t>The Role of the Learning Curve in Supine Percutaneous Nephrolithotomy. Journal of Endourology</w:t>
      </w:r>
      <w:r w:rsidRPr="0016395C">
        <w:t xml:space="preserve"> 25 (2011) Suppl. 1. </w:t>
      </w:r>
    </w:p>
    <w:p w14:paraId="34745CC4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lastRenderedPageBreak/>
        <w:t>Viorel Bucuras</w:t>
      </w:r>
      <w:r w:rsidRPr="0016395C">
        <w:rPr>
          <w:rFonts w:eastAsia="Frutiger-Light"/>
          <w:b/>
          <w:bCs/>
        </w:rPr>
        <w:t>, R. Bardan</w:t>
      </w:r>
      <w:r w:rsidRPr="0016395C">
        <w:rPr>
          <w:rFonts w:eastAsia="Frutiger-Light"/>
        </w:rPr>
        <w:t xml:space="preserve">, A. Muresan, M. Georgiadis, C. Secasan, C. Balarie. </w:t>
      </w:r>
      <w:r w:rsidRPr="0016395C">
        <w:rPr>
          <w:rFonts w:eastAsia="MS Mincho"/>
          <w:b/>
          <w:bCs/>
        </w:rPr>
        <w:t>The benefits of on-demand vardenafil administration in the rehabilitation of sexual function of patients after nerve-sparing radical prostatectomy. Journal of Sexual Medicine</w:t>
      </w:r>
      <w:r w:rsidRPr="0016395C">
        <w:rPr>
          <w:rFonts w:eastAsia="MS Mincho"/>
        </w:rPr>
        <w:t>, 2010;7(suppl. 6)</w:t>
      </w:r>
    </w:p>
    <w:p w14:paraId="6F178C3D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>Viorel Bucuras</w:t>
      </w:r>
      <w:r w:rsidRPr="0016395C">
        <w:rPr>
          <w:rFonts w:eastAsia="InfoTextRegular-Roman"/>
        </w:rPr>
        <w:t xml:space="preserve">, </w:t>
      </w:r>
      <w:r w:rsidRPr="0016395C">
        <w:rPr>
          <w:rFonts w:eastAsia="InfoTextRegular-Roman"/>
          <w:b/>
          <w:bCs/>
        </w:rPr>
        <w:t>Bardan R.,</w:t>
      </w:r>
      <w:r w:rsidRPr="0016395C">
        <w:rPr>
          <w:rFonts w:eastAsia="InfoTextRegular-Roman"/>
        </w:rPr>
        <w:t xml:space="preserve"> Stiuca-Seracu F. </w:t>
      </w:r>
      <w:r w:rsidRPr="0016395C">
        <w:rPr>
          <w:rFonts w:eastAsia="MS Mincho"/>
          <w:b/>
          <w:bCs/>
        </w:rPr>
        <w:t>Is the sexual function of the patients with chronic prostatitis improved after combined therapy including alphablockers? European Urology</w:t>
      </w:r>
      <w:r w:rsidRPr="0016395C">
        <w:rPr>
          <w:rFonts w:eastAsia="MS Mincho"/>
        </w:rPr>
        <w:t xml:space="preserve">, Suppl. 6, 2010 </w:t>
      </w:r>
    </w:p>
    <w:p w14:paraId="756BF379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>Viorel Bucuras</w:t>
      </w:r>
      <w:r w:rsidRPr="0016395C">
        <w:rPr>
          <w:rFonts w:eastAsia="MS Mincho"/>
        </w:rPr>
        <w:t xml:space="preserve">, </w:t>
      </w:r>
      <w:r w:rsidRPr="0016395C">
        <w:rPr>
          <w:rFonts w:eastAsia="MS Mincho"/>
          <w:b/>
          <w:bCs/>
        </w:rPr>
        <w:t>R. Bardan</w:t>
      </w:r>
      <w:r w:rsidRPr="0016395C">
        <w:rPr>
          <w:rFonts w:eastAsia="MS Mincho"/>
        </w:rPr>
        <w:t xml:space="preserve">, A. Muresan, C. Balarie, C. Secasan, C. Iacob, M. Georgiadis. </w:t>
      </w:r>
      <w:r w:rsidRPr="0016395C">
        <w:rPr>
          <w:rFonts w:eastAsia="MS Mincho"/>
          <w:b/>
          <w:bCs/>
        </w:rPr>
        <w:t>The first 100 percutaneous nephrolithotomies in supine position. Our experience. Journal of Endourology</w:t>
      </w:r>
      <w:r w:rsidRPr="0016395C">
        <w:rPr>
          <w:rFonts w:eastAsia="MS Mincho"/>
        </w:rPr>
        <w:t xml:space="preserve"> 2010 Vol. 24 (Suppl. 1).</w:t>
      </w:r>
    </w:p>
    <w:p w14:paraId="496857C7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>Viorel Bucuras</w:t>
      </w:r>
      <w:r w:rsidRPr="0016395C">
        <w:rPr>
          <w:rFonts w:eastAsia="MS Mincho"/>
        </w:rPr>
        <w:t xml:space="preserve">, </w:t>
      </w:r>
      <w:r w:rsidRPr="0016395C">
        <w:rPr>
          <w:rFonts w:eastAsia="MS Mincho"/>
          <w:b/>
          <w:bCs/>
        </w:rPr>
        <w:t>R. Bardan</w:t>
      </w:r>
      <w:r w:rsidRPr="0016395C">
        <w:rPr>
          <w:rFonts w:eastAsia="MS Mincho"/>
        </w:rPr>
        <w:t xml:space="preserve">, C. Secasan, M. Georgiadis. </w:t>
      </w:r>
      <w:r w:rsidRPr="0016395C">
        <w:rPr>
          <w:rFonts w:eastAsia="MS Mincho"/>
          <w:b/>
          <w:bCs/>
        </w:rPr>
        <w:t xml:space="preserve">Bipolar vaporization of the prostate. Initial experience. Journal of Endourology </w:t>
      </w:r>
      <w:r w:rsidRPr="0016395C">
        <w:rPr>
          <w:rFonts w:eastAsia="MS Mincho"/>
        </w:rPr>
        <w:t>2010 (Suppl. 1).</w:t>
      </w:r>
    </w:p>
    <w:p w14:paraId="42FC39A5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Taban, S; Lazureanu, C; Lazar, E; Muresan, A; Cornianu, M; Bucuras, V; </w:t>
      </w:r>
      <w:r w:rsidRPr="0016395C">
        <w:rPr>
          <w:b/>
          <w:bCs/>
        </w:rPr>
        <w:t>Bardan, R</w:t>
      </w:r>
      <w:r w:rsidRPr="0016395C">
        <w:t xml:space="preserve">; Herbeck, R; Vaduva, A. </w:t>
      </w:r>
      <w:r w:rsidRPr="0016395C">
        <w:rPr>
          <w:b/>
          <w:bCs/>
        </w:rPr>
        <w:t>Primitive neuroectodermal tumor-a very unusual and highly aggressive tumor of the kidney. Virchows Archiv</w:t>
      </w:r>
      <w:r w:rsidRPr="0016395C">
        <w:t>  Aug 2010 Vol. 457 Issue: 2 p. 248.</w:t>
      </w:r>
    </w:p>
    <w:p w14:paraId="613C4C4D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Taban, S; Lazar, E; Anderco, D; Lazureanu, C; Cornianu, M; Muresan, A; Costi, S; Bucuras, V; Botoca, M; </w:t>
      </w:r>
      <w:r w:rsidRPr="0016395C">
        <w:rPr>
          <w:b/>
          <w:bCs/>
        </w:rPr>
        <w:t>Bardan, R. AMACR expression in particular subtypes of prostate carcinoma. Virchows Archiv</w:t>
      </w:r>
      <w:r w:rsidRPr="0016395C">
        <w:t xml:space="preserve"> Aug 2009 Vol. 455 p. 139-140.</w:t>
      </w:r>
    </w:p>
    <w:p w14:paraId="61480C40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Dema, A; Lazar, E; Taban, S; Anderco, D; Lazureanu, C; Cornianu, M; Bucuras, V; Botoca, M; </w:t>
      </w:r>
      <w:r w:rsidRPr="0016395C">
        <w:rPr>
          <w:b/>
          <w:bCs/>
        </w:rPr>
        <w:t>Bardan, R</w:t>
      </w:r>
      <w:r w:rsidRPr="0016395C">
        <w:t xml:space="preserve">; Cornea, R; Faur, A. </w:t>
      </w:r>
      <w:r w:rsidRPr="0016395C">
        <w:rPr>
          <w:b/>
          <w:bCs/>
        </w:rPr>
        <w:t>The value of some immunohistochemical methods in optimizing the diagnosis of prostate cancer. Virchows Archiv</w:t>
      </w:r>
      <w:r w:rsidRPr="0016395C">
        <w:t xml:space="preserve"> Aug 2009 Vol. 455 p. 228. </w:t>
      </w:r>
    </w:p>
    <w:p w14:paraId="240ACAC5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rPr>
          <w:lang w:val="it-IT"/>
        </w:rPr>
        <w:t xml:space="preserve">Viorel Bucuraș, Petru Boiborean, Mircea Botoca, </w:t>
      </w:r>
      <w:r w:rsidRPr="0016395C">
        <w:rPr>
          <w:b/>
          <w:bCs/>
          <w:lang w:val="it-IT"/>
        </w:rPr>
        <w:t xml:space="preserve">Răzvan Bardan. </w:t>
      </w:r>
      <w:r w:rsidRPr="0016395C">
        <w:rPr>
          <w:b/>
          <w:bCs/>
        </w:rPr>
        <w:t>The role of percutaneous nephrolitholapaxy in the management of staghorn stones. Journal of Endourology</w:t>
      </w:r>
      <w:r w:rsidRPr="0016395C">
        <w:t xml:space="preserve"> 2007;21(Supp.1):A240. ISSN 0892-7790.</w:t>
      </w:r>
    </w:p>
    <w:p w14:paraId="4D11A109" w14:textId="77777777" w:rsidR="004E2534" w:rsidRPr="0016395C" w:rsidRDefault="004E2534" w:rsidP="009E0CA5">
      <w:pPr>
        <w:pStyle w:val="ListParagraph"/>
        <w:numPr>
          <w:ilvl w:val="0"/>
          <w:numId w:val="9"/>
        </w:numPr>
        <w:spacing w:after="0"/>
        <w:ind w:left="426" w:hanging="426"/>
        <w:jc w:val="both"/>
      </w:pPr>
      <w:r w:rsidRPr="0016395C">
        <w:t xml:space="preserve">Viorel Bucuraș, Petru Boiborean, Mircea Botoca, </w:t>
      </w:r>
      <w:r w:rsidRPr="0016395C">
        <w:rPr>
          <w:b/>
          <w:bCs/>
        </w:rPr>
        <w:t>Răzvan Bardan</w:t>
      </w:r>
      <w:r w:rsidRPr="0016395C">
        <w:t xml:space="preserve">, Claudiu Comșa. </w:t>
      </w:r>
      <w:r w:rsidRPr="0016395C">
        <w:rPr>
          <w:b/>
          <w:bCs/>
        </w:rPr>
        <w:t>“Ureteral stenosis in the ureteroscopy era – a new pathological entity?” Journal of Endourology</w:t>
      </w:r>
      <w:r w:rsidRPr="0016395C">
        <w:t xml:space="preserve"> 2006;20(Supp.1):A268. ISSN 0892-7790.</w:t>
      </w:r>
    </w:p>
    <w:p w14:paraId="385BBC53" w14:textId="77777777" w:rsidR="00B91B46" w:rsidRPr="008A7DA4" w:rsidRDefault="00B91B46"/>
    <w:p w14:paraId="22389D33" w14:textId="77777777" w:rsidR="00177051" w:rsidRPr="008A7DA4" w:rsidRDefault="00177051" w:rsidP="00177051">
      <w:pPr>
        <w:spacing w:after="0"/>
        <w:rPr>
          <w:rFonts w:cs="Calibri"/>
          <w:b/>
          <w:bCs/>
          <w:sz w:val="24"/>
          <w:szCs w:val="24"/>
          <w:lang w:val="ro-RO"/>
        </w:rPr>
      </w:pPr>
      <w:r w:rsidRPr="008A7DA4">
        <w:rPr>
          <w:rFonts w:cs="Calibri"/>
          <w:b/>
          <w:bCs/>
          <w:sz w:val="24"/>
          <w:szCs w:val="24"/>
          <w:lang w:val="ro-RO"/>
        </w:rPr>
        <w:t>Postere prezentate la manifestări științifice internaționale</w:t>
      </w:r>
    </w:p>
    <w:p w14:paraId="70F37AC7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/>
          <w:bCs/>
          <w:color w:val="000000"/>
          <w:sz w:val="20"/>
          <w:szCs w:val="20"/>
          <w:shd w:val="clear" w:color="auto" w:fill="FFFFFF"/>
        </w:rPr>
      </w:pPr>
      <w:r w:rsidRPr="0016395C">
        <w:rPr>
          <w:rFonts w:cs="Calibri"/>
          <w:b/>
          <w:bCs/>
          <w:color w:val="000000"/>
          <w:sz w:val="20"/>
          <w:szCs w:val="20"/>
          <w:u w:val="single"/>
          <w:shd w:val="clear" w:color="auto" w:fill="FFFFFF"/>
        </w:rPr>
        <w:t>Bardan R</w:t>
      </w:r>
      <w:r w:rsidRPr="0016395C">
        <w:rPr>
          <w:rFonts w:cs="Calibri"/>
          <w:color w:val="000000"/>
          <w:sz w:val="20"/>
          <w:szCs w:val="20"/>
          <w:shd w:val="clear" w:color="auto" w:fill="FFFFFF"/>
        </w:rPr>
        <w:t xml:space="preserve">, Ferician A, Agapie A, Balarie C, Cumpanas A. </w:t>
      </w:r>
      <w:r w:rsidRPr="0016395C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Evaluation of the Impact of Conservative Therapy in Female Patients with Urinary Incontinence. The EAU Central European Meeting</w:t>
      </w:r>
      <w:r w:rsidRPr="0016395C">
        <w:rPr>
          <w:rFonts w:cs="Calibri"/>
          <w:color w:val="000000"/>
          <w:sz w:val="20"/>
          <w:szCs w:val="20"/>
          <w:shd w:val="clear" w:color="auto" w:fill="FFFFFF"/>
        </w:rPr>
        <w:t xml:space="preserve">, Cluj Napoca, Octombrie </w:t>
      </w:r>
      <w:r w:rsidRPr="0016395C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2018</w:t>
      </w:r>
    </w:p>
    <w:p w14:paraId="47BA088C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  <w:shd w:val="clear" w:color="auto" w:fill="FFFFFF"/>
        </w:rPr>
        <w:t xml:space="preserve">LB Dragos, EX Keller, SM Martis, BK Somani, E Bres-Niewada, A Ploumidis, TE Sener, S Buttice, C Iacoboaie, GN Pupca, LC Daminescu, </w:t>
      </w:r>
      <w:r w:rsidRPr="0016395C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RT Bardan</w:t>
      </w:r>
      <w:r w:rsidRPr="0016395C">
        <w:rPr>
          <w:rFonts w:cs="Calibri"/>
          <w:color w:val="000000"/>
          <w:sz w:val="20"/>
          <w:szCs w:val="20"/>
          <w:shd w:val="clear" w:color="auto" w:fill="FFFFFF"/>
        </w:rPr>
        <w:t xml:space="preserve">, AA Cumpanas, S Doizi, OTraxer - </w:t>
      </w:r>
      <w:r w:rsidRPr="0016395C">
        <w:rPr>
          <w:rFonts w:cs="Calibri"/>
          <w:b/>
          <w:bCs/>
          <w:color w:val="000000"/>
          <w:sz w:val="20"/>
          <w:szCs w:val="20"/>
        </w:rPr>
        <w:t>The optics of the new digital single-use flexible ureterorenoscopes: Is the endoscopic view as good as the view of the reusable scopes?  Congresul Asociației Europene de Urologie</w:t>
      </w:r>
      <w:r w:rsidRPr="0016395C">
        <w:rPr>
          <w:rFonts w:cs="Calibri"/>
          <w:color w:val="000000"/>
          <w:sz w:val="20"/>
          <w:szCs w:val="20"/>
        </w:rPr>
        <w:t xml:space="preserve">, Copenhaga, Martie </w:t>
      </w:r>
      <w:r w:rsidRPr="0016395C">
        <w:rPr>
          <w:rFonts w:cs="Calibri"/>
          <w:b/>
          <w:bCs/>
          <w:color w:val="000000"/>
          <w:sz w:val="20"/>
          <w:szCs w:val="20"/>
        </w:rPr>
        <w:t>2018</w:t>
      </w:r>
    </w:p>
    <w:p w14:paraId="46E6BE32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color w:val="000000"/>
          <w:sz w:val="20"/>
          <w:szCs w:val="20"/>
          <w:shd w:val="clear" w:color="auto" w:fill="FFFFFF"/>
        </w:rPr>
      </w:pPr>
      <w:r w:rsidRPr="0016395C">
        <w:rPr>
          <w:rFonts w:cs="Calibri"/>
          <w:color w:val="000000"/>
          <w:sz w:val="20"/>
          <w:szCs w:val="20"/>
        </w:rPr>
        <w:t xml:space="preserve">LB Dragos, M Rodriguez-Monsalve Herrero, BK Somani, EX Keller, V De Coninck, SM Martis, E Bres-Niewada, TE Sener, S Buttice, LC Daminescu, GN Pupca, </w:t>
      </w:r>
      <w:r w:rsidRPr="0016395C">
        <w:rPr>
          <w:rFonts w:cs="Calibri"/>
          <w:b/>
          <w:bCs/>
          <w:color w:val="000000"/>
          <w:sz w:val="20"/>
          <w:szCs w:val="20"/>
        </w:rPr>
        <w:t>RT Bardan</w:t>
      </w:r>
      <w:r w:rsidRPr="0016395C">
        <w:rPr>
          <w:rFonts w:cs="Calibri"/>
          <w:color w:val="000000"/>
          <w:sz w:val="20"/>
          <w:szCs w:val="20"/>
        </w:rPr>
        <w:t xml:space="preserve">, AA Cumpanas, C Iacoboaie, S Doizi, O Traxer - </w:t>
      </w:r>
      <w:r w:rsidRPr="0016395C">
        <w:rPr>
          <w:rFonts w:cs="Calibri"/>
          <w:b/>
          <w:bCs/>
          <w:color w:val="000000"/>
          <w:sz w:val="20"/>
          <w:szCs w:val="20"/>
        </w:rPr>
        <w:t>Comparison of eight digital (reusable and disposable) flexible ureteroscopes deflection properties: In-vitro study in 10 different scope settings. Congresul Asociației Europene de Urologie</w:t>
      </w:r>
      <w:r w:rsidRPr="0016395C">
        <w:rPr>
          <w:rFonts w:cs="Calibri"/>
          <w:color w:val="000000"/>
          <w:sz w:val="20"/>
          <w:szCs w:val="20"/>
        </w:rPr>
        <w:t xml:space="preserve">, Copenhaga, Martie </w:t>
      </w:r>
      <w:r w:rsidRPr="0016395C">
        <w:rPr>
          <w:rFonts w:cs="Calibri"/>
          <w:b/>
          <w:bCs/>
          <w:color w:val="000000"/>
          <w:sz w:val="20"/>
          <w:szCs w:val="20"/>
        </w:rPr>
        <w:t>2018</w:t>
      </w:r>
    </w:p>
    <w:p w14:paraId="1D1B6E1D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/>
          <w:bCs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</w:rPr>
        <w:t xml:space="preserve">LB Dragoş, SM Martis, LC Daminescu, GN Pupca, AA Cumpanas, </w:t>
      </w:r>
      <w:r w:rsidRPr="0016395C">
        <w:rPr>
          <w:rFonts w:cs="Calibri"/>
          <w:b/>
          <w:bCs/>
          <w:color w:val="000000"/>
          <w:sz w:val="20"/>
          <w:szCs w:val="20"/>
        </w:rPr>
        <w:t>RT Bardan</w:t>
      </w:r>
      <w:r w:rsidRPr="0016395C">
        <w:rPr>
          <w:rFonts w:cs="Calibri"/>
          <w:color w:val="000000"/>
          <w:sz w:val="20"/>
          <w:szCs w:val="20"/>
        </w:rPr>
        <w:t xml:space="preserve">, RT Minciu, M Botoca - </w:t>
      </w:r>
      <w:r w:rsidRPr="0016395C">
        <w:rPr>
          <w:rFonts w:cs="Calibri"/>
          <w:b/>
          <w:bCs/>
          <w:color w:val="000000"/>
          <w:sz w:val="20"/>
          <w:szCs w:val="20"/>
        </w:rPr>
        <w:t xml:space="preserve">Free access video tutorials of FURS for proximal ureteric stones. An evaluation from the young </w:t>
      </w:r>
      <w:r w:rsidR="00E667BE" w:rsidRPr="0016395C">
        <w:rPr>
          <w:rFonts w:cs="Calibri"/>
          <w:b/>
          <w:bCs/>
          <w:color w:val="000000"/>
          <w:sz w:val="20"/>
          <w:szCs w:val="20"/>
        </w:rPr>
        <w:t>urologists’</w:t>
      </w:r>
      <w:r w:rsidRPr="0016395C">
        <w:rPr>
          <w:rFonts w:cs="Calibri"/>
          <w:b/>
          <w:bCs/>
          <w:color w:val="000000"/>
          <w:sz w:val="20"/>
          <w:szCs w:val="20"/>
        </w:rPr>
        <w:t xml:space="preserve"> perspective.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The EAU Central European Meeting</w:t>
      </w:r>
      <w:r w:rsidRPr="0016395C">
        <w:rPr>
          <w:rFonts w:cs="Calibri"/>
          <w:iCs/>
          <w:color w:val="000000"/>
          <w:sz w:val="20"/>
          <w:szCs w:val="20"/>
        </w:rPr>
        <w:t>, Plzen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 xml:space="preserve">, </w:t>
      </w:r>
      <w:r w:rsidRPr="0016395C">
        <w:rPr>
          <w:rFonts w:cs="Calibri"/>
          <w:b/>
          <w:bCs/>
          <w:color w:val="000000"/>
          <w:sz w:val="20"/>
          <w:szCs w:val="20"/>
        </w:rPr>
        <w:t>2017</w:t>
      </w:r>
    </w:p>
    <w:p w14:paraId="405C223B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eastAsia="Calibri" w:cs="Calibri"/>
          <w:b/>
          <w:bCs/>
          <w:color w:val="000000"/>
          <w:sz w:val="20"/>
          <w:szCs w:val="20"/>
        </w:rPr>
      </w:pPr>
      <w:r w:rsidRPr="0016395C">
        <w:rPr>
          <w:rFonts w:eastAsia="Calibri" w:cs="Calibri"/>
          <w:color w:val="000000"/>
          <w:sz w:val="20"/>
          <w:szCs w:val="20"/>
          <w:lang w:val="it-IT"/>
        </w:rPr>
        <w:t xml:space="preserve">M. Botoca, A. Cumpanas, L. Daminescu, V. Tucicovschi, </w:t>
      </w:r>
      <w:r w:rsidRPr="0016395C">
        <w:rPr>
          <w:rFonts w:eastAsia="Calibri" w:cs="Calibri"/>
          <w:b/>
          <w:bCs/>
          <w:color w:val="000000"/>
          <w:sz w:val="20"/>
          <w:szCs w:val="20"/>
          <w:lang w:val="it-IT"/>
        </w:rPr>
        <w:t>R. Bardan</w:t>
      </w:r>
      <w:r w:rsidRPr="0016395C">
        <w:rPr>
          <w:rFonts w:eastAsia="Calibri" w:cs="Calibri"/>
          <w:color w:val="000000"/>
          <w:sz w:val="20"/>
          <w:szCs w:val="20"/>
          <w:lang w:val="it-IT"/>
        </w:rPr>
        <w:t xml:space="preserve">, V. Bucuras.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The JJ Stent and Urinary Tract Infection. Is There Any Specificity? 33</w:t>
      </w:r>
      <w:r w:rsidRPr="0016395C">
        <w:rPr>
          <w:rFonts w:eastAsia="Calibri" w:cs="Calibri"/>
          <w:b/>
          <w:bCs/>
          <w:color w:val="000000"/>
          <w:sz w:val="20"/>
          <w:szCs w:val="20"/>
          <w:vertAlign w:val="superscript"/>
        </w:rPr>
        <w:t>rd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 xml:space="preserve"> World Congress of Endourology &amp; SWL</w:t>
      </w:r>
      <w:r w:rsidRPr="0016395C">
        <w:rPr>
          <w:rFonts w:eastAsia="Calibri" w:cs="Calibri"/>
          <w:color w:val="000000"/>
          <w:sz w:val="20"/>
          <w:szCs w:val="20"/>
        </w:rPr>
        <w:t xml:space="preserve">, London,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2015</w:t>
      </w:r>
    </w:p>
    <w:p w14:paraId="299A0727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/>
          <w:color w:val="000000"/>
          <w:sz w:val="20"/>
          <w:szCs w:val="20"/>
        </w:rPr>
      </w:pPr>
      <w:r w:rsidRPr="0016395C">
        <w:rPr>
          <w:rFonts w:eastAsia="Calibri" w:cs="Calibri"/>
          <w:b/>
          <w:bCs/>
          <w:color w:val="000000"/>
          <w:sz w:val="20"/>
          <w:szCs w:val="20"/>
          <w:lang w:val="it-IT"/>
        </w:rPr>
        <w:lastRenderedPageBreak/>
        <w:t>Razvan Bardan</w:t>
      </w:r>
      <w:r w:rsidRPr="0016395C">
        <w:rPr>
          <w:rFonts w:eastAsia="Calibri" w:cs="Calibri"/>
          <w:color w:val="000000"/>
          <w:sz w:val="20"/>
          <w:szCs w:val="20"/>
          <w:lang w:val="it-IT"/>
        </w:rPr>
        <w:t xml:space="preserve">, Mircea Botoca, Petru Boiborean, Adrian Muresan, Livius Daminescu, Alin Cumpanas, Radu Minciu, Viorel Bucuras.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An evaluation of the Lithoclast Master Combined pneumatic/ultrasonic probe in the percutaneous therapy of staghorn kidney stones. 32</w:t>
      </w:r>
      <w:r w:rsidRPr="0016395C">
        <w:rPr>
          <w:rFonts w:eastAsia="Calibri" w:cs="Calibri"/>
          <w:b/>
          <w:bCs/>
          <w:color w:val="000000"/>
          <w:sz w:val="20"/>
          <w:szCs w:val="20"/>
          <w:vertAlign w:val="superscript"/>
        </w:rPr>
        <w:t>nd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 xml:space="preserve"> World Congress of Endourology &amp; SWL</w:t>
      </w:r>
      <w:r w:rsidRPr="0016395C">
        <w:rPr>
          <w:rFonts w:eastAsia="Calibri" w:cs="Calibri"/>
          <w:color w:val="000000"/>
          <w:sz w:val="20"/>
          <w:szCs w:val="20"/>
        </w:rPr>
        <w:t xml:space="preserve">, Taiwan,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2014</w:t>
      </w:r>
    </w:p>
    <w:p w14:paraId="15113538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eastAsia="Calibri" w:cs="Calibri"/>
          <w:b/>
          <w:bCs/>
          <w:color w:val="000000"/>
          <w:sz w:val="20"/>
          <w:szCs w:val="20"/>
        </w:rPr>
      </w:pPr>
      <w:r w:rsidRPr="0016395C">
        <w:rPr>
          <w:rFonts w:eastAsia="Calibri" w:cs="Calibri"/>
          <w:bCs/>
          <w:color w:val="000000"/>
          <w:sz w:val="20"/>
          <w:szCs w:val="20"/>
          <w:lang w:val="it-IT"/>
        </w:rPr>
        <w:t xml:space="preserve">Viorel Bucuras, </w:t>
      </w:r>
      <w:r w:rsidRPr="0016395C">
        <w:rPr>
          <w:rFonts w:eastAsia="Calibri" w:cs="Calibri"/>
          <w:b/>
          <w:color w:val="000000"/>
          <w:sz w:val="20"/>
          <w:szCs w:val="20"/>
          <w:lang w:val="it-IT"/>
        </w:rPr>
        <w:t>Razvan Bardan</w:t>
      </w:r>
      <w:r w:rsidRPr="0016395C">
        <w:rPr>
          <w:rFonts w:eastAsia="Calibri" w:cs="Calibri"/>
          <w:bCs/>
          <w:color w:val="000000"/>
          <w:sz w:val="20"/>
          <w:szCs w:val="20"/>
          <w:lang w:val="it-IT"/>
        </w:rPr>
        <w:t>, Adrian Muresan, Alin Cumpanas, Cristina Balarie, Ciprian Secasan</w:t>
      </w:r>
      <w:r w:rsidRPr="0016395C">
        <w:rPr>
          <w:rFonts w:eastAsia="Calibri" w:cs="Calibri"/>
          <w:b/>
          <w:color w:val="000000"/>
          <w:sz w:val="20"/>
          <w:szCs w:val="20"/>
          <w:lang w:val="it-IT"/>
        </w:rPr>
        <w:t xml:space="preserve">. </w:t>
      </w:r>
      <w:r w:rsidRPr="0016395C">
        <w:rPr>
          <w:rFonts w:eastAsia="Calibri" w:cs="Calibri"/>
          <w:b/>
          <w:color w:val="000000"/>
          <w:sz w:val="20"/>
          <w:szCs w:val="20"/>
        </w:rPr>
        <w:t>Comparison between supine and prone PCNL in the therapy of staghorn stones. 31</w:t>
      </w:r>
      <w:r w:rsidRPr="0016395C">
        <w:rPr>
          <w:rFonts w:eastAsia="Calibri" w:cs="Calibri"/>
          <w:b/>
          <w:color w:val="000000"/>
          <w:sz w:val="20"/>
          <w:szCs w:val="20"/>
          <w:vertAlign w:val="superscript"/>
        </w:rPr>
        <w:t>st</w:t>
      </w:r>
      <w:r w:rsidRPr="0016395C">
        <w:rPr>
          <w:rFonts w:eastAsia="Calibri" w:cs="Calibri"/>
          <w:b/>
          <w:color w:val="000000"/>
          <w:sz w:val="20"/>
          <w:szCs w:val="20"/>
        </w:rPr>
        <w:t xml:space="preserve"> World Congress of Endourology &amp; SWL</w:t>
      </w:r>
      <w:r w:rsidRPr="0016395C">
        <w:rPr>
          <w:rFonts w:eastAsia="Calibri" w:cs="Calibri"/>
          <w:color w:val="000000"/>
          <w:sz w:val="20"/>
          <w:szCs w:val="20"/>
        </w:rPr>
        <w:t xml:space="preserve">, New Orleans,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2013</w:t>
      </w:r>
    </w:p>
    <w:p w14:paraId="503354D9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Cs/>
          <w:i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</w:rPr>
        <w:t xml:space="preserve">A.Cumpănaș, M.Fahes, </w:t>
      </w:r>
      <w:r w:rsidRPr="0016395C">
        <w:rPr>
          <w:rFonts w:cs="Calibri"/>
          <w:b/>
          <w:color w:val="000000"/>
          <w:sz w:val="20"/>
          <w:szCs w:val="20"/>
        </w:rPr>
        <w:t>R.Bardan</w:t>
      </w:r>
      <w:r w:rsidRPr="0016395C">
        <w:rPr>
          <w:rFonts w:cs="Calibri"/>
          <w:bCs/>
          <w:color w:val="000000"/>
          <w:sz w:val="20"/>
          <w:szCs w:val="20"/>
        </w:rPr>
        <w:t xml:space="preserve">, M.Botoca, R.Minciu, V.Bucuraș, F.Miclea - </w:t>
      </w:r>
      <w:r w:rsidRPr="0016395C">
        <w:rPr>
          <w:rFonts w:cs="Calibri"/>
          <w:b/>
          <w:color w:val="000000"/>
          <w:sz w:val="20"/>
          <w:szCs w:val="20"/>
        </w:rPr>
        <w:t xml:space="preserve">Can antioxidants added to clomiphene citrate improve the results in idiopatic oligozoospermia?  </w:t>
      </w:r>
      <w:r w:rsidRPr="0016395C">
        <w:rPr>
          <w:rFonts w:cs="Calibri"/>
          <w:b/>
          <w:iCs/>
          <w:color w:val="000000"/>
          <w:sz w:val="20"/>
          <w:szCs w:val="20"/>
        </w:rPr>
        <w:t>The 11th EAU Central European Meeting</w:t>
      </w:r>
      <w:r w:rsidRPr="0016395C">
        <w:rPr>
          <w:rFonts w:cs="Calibri"/>
          <w:bCs/>
          <w:iCs/>
          <w:color w:val="000000"/>
          <w:sz w:val="20"/>
          <w:szCs w:val="20"/>
        </w:rPr>
        <w:t xml:space="preserve">, Timisoara, </w:t>
      </w:r>
      <w:r w:rsidRPr="0016395C">
        <w:rPr>
          <w:rFonts w:cs="Calibri"/>
          <w:b/>
          <w:iCs/>
          <w:color w:val="000000"/>
          <w:sz w:val="20"/>
          <w:szCs w:val="20"/>
        </w:rPr>
        <w:t>2011</w:t>
      </w:r>
    </w:p>
    <w:p w14:paraId="5C4AE8D0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iCs/>
          <w:color w:val="000000"/>
          <w:sz w:val="20"/>
          <w:szCs w:val="20"/>
        </w:rPr>
      </w:pPr>
      <w:r w:rsidRPr="0016395C">
        <w:rPr>
          <w:rFonts w:cs="Calibri"/>
          <w:b/>
          <w:bCs/>
          <w:iCs/>
          <w:color w:val="000000"/>
          <w:sz w:val="20"/>
          <w:szCs w:val="20"/>
          <w:u w:val="single"/>
        </w:rPr>
        <w:t>R.Bardan</w:t>
      </w:r>
      <w:r w:rsidRPr="0016395C">
        <w:rPr>
          <w:rFonts w:cs="Calibri"/>
          <w:iCs/>
          <w:color w:val="000000"/>
          <w:sz w:val="20"/>
          <w:szCs w:val="20"/>
        </w:rPr>
        <w:t xml:space="preserve">, C.Balarie, C.Secasan, A.Cumpănaș, M.Georgiadis, V.Bucuras -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The influence of combined therapy using tamoxifen citrate and testosterone undecanoate on semen analysis parameters of men with oligozoospermia.</w:t>
      </w:r>
      <w:r w:rsidRPr="0016395C">
        <w:rPr>
          <w:rFonts w:cs="Calibri"/>
          <w:iCs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The 11th EAU Central European Meeting</w:t>
      </w:r>
      <w:r w:rsidRPr="0016395C">
        <w:rPr>
          <w:rFonts w:cs="Calibri"/>
          <w:iCs/>
          <w:color w:val="000000"/>
          <w:sz w:val="20"/>
          <w:szCs w:val="20"/>
        </w:rPr>
        <w:t xml:space="preserve">, Timisoara,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2011</w:t>
      </w:r>
    </w:p>
    <w:p w14:paraId="40D2678D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/>
          <w:bCs/>
          <w:color w:val="000000"/>
          <w:sz w:val="20"/>
          <w:szCs w:val="20"/>
        </w:rPr>
      </w:pPr>
      <w:r w:rsidRPr="0016395C">
        <w:rPr>
          <w:rFonts w:cs="Calibri"/>
          <w:iCs/>
          <w:color w:val="000000"/>
          <w:sz w:val="20"/>
          <w:szCs w:val="20"/>
        </w:rPr>
        <w:t xml:space="preserve">V.Bucuras, A.Cumpănaș, A.Dema,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R.Bardan</w:t>
      </w:r>
      <w:r w:rsidRPr="0016395C">
        <w:rPr>
          <w:rFonts w:cs="Calibri"/>
          <w:iCs/>
          <w:color w:val="000000"/>
          <w:sz w:val="20"/>
          <w:szCs w:val="20"/>
        </w:rPr>
        <w:t xml:space="preserve">, C.Secășan, M.Fahes -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Microvascular invasion - a predictive factor for the evolution of renal cell carcinoma. The 11th EAU Central European Meeting</w:t>
      </w:r>
      <w:r w:rsidRPr="0016395C">
        <w:rPr>
          <w:rFonts w:cs="Calibri"/>
          <w:iCs/>
          <w:color w:val="000000"/>
          <w:sz w:val="20"/>
          <w:szCs w:val="20"/>
        </w:rPr>
        <w:t xml:space="preserve">, Timisoara,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2011</w:t>
      </w:r>
    </w:p>
    <w:p w14:paraId="62DB6CF4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/>
          <w:bCs/>
          <w:i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Bucuras,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Bardan Razvan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, Cumpanas Alin, Balarie Cristina, Secasan Ciprian. </w:t>
      </w:r>
      <w:r w:rsidRPr="0016395C">
        <w:rPr>
          <w:rFonts w:cs="Calibri"/>
          <w:b/>
          <w:color w:val="000000"/>
          <w:sz w:val="20"/>
          <w:szCs w:val="20"/>
        </w:rPr>
        <w:t xml:space="preserve">Initial Evaluation of Combined Bipolar Vaporization and Resection of the Prostate. </w:t>
      </w:r>
      <w:r w:rsidRPr="0016395C">
        <w:rPr>
          <w:rFonts w:cs="Calibri"/>
          <w:b/>
          <w:iCs/>
          <w:color w:val="000000"/>
          <w:sz w:val="20"/>
          <w:szCs w:val="20"/>
        </w:rPr>
        <w:t>The 11th EAU Central European Meeting</w:t>
      </w:r>
      <w:r w:rsidRPr="0016395C">
        <w:rPr>
          <w:rFonts w:cs="Calibri"/>
          <w:iCs/>
          <w:color w:val="000000"/>
          <w:sz w:val="20"/>
          <w:szCs w:val="20"/>
        </w:rPr>
        <w:t xml:space="preserve">, Timisoara, </w:t>
      </w:r>
      <w:r w:rsidRPr="0016395C">
        <w:rPr>
          <w:rFonts w:cs="Calibri"/>
          <w:b/>
          <w:bCs/>
          <w:iCs/>
          <w:color w:val="000000"/>
          <w:sz w:val="20"/>
          <w:szCs w:val="20"/>
        </w:rPr>
        <w:t>2011</w:t>
      </w:r>
    </w:p>
    <w:p w14:paraId="16EFB997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/>
          <w:color w:val="000000"/>
          <w:sz w:val="20"/>
          <w:szCs w:val="20"/>
        </w:rPr>
      </w:pPr>
      <w:r w:rsidRPr="0016395C">
        <w:rPr>
          <w:rFonts w:cs="Calibri"/>
          <w:b/>
          <w:color w:val="000000"/>
          <w:sz w:val="20"/>
          <w:szCs w:val="20"/>
          <w:u w:val="single"/>
          <w:lang w:val="it-IT"/>
        </w:rPr>
        <w:t>Bardan Razvan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, Botoca Mircea, Cumpanas Alin, Secasan Ciprian, Viorel Bucuras. </w:t>
      </w:r>
      <w:r w:rsidRPr="0016395C">
        <w:rPr>
          <w:rFonts w:cs="Calibri"/>
          <w:b/>
          <w:color w:val="000000"/>
          <w:sz w:val="20"/>
          <w:szCs w:val="20"/>
        </w:rPr>
        <w:t>The long-term benefits of combined therapy of chronic non-bacterial prostatitis. 31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st</w:t>
      </w:r>
      <w:r w:rsidR="00EF1EBD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Berlin, </w:t>
      </w:r>
      <w:r w:rsidRPr="0016395C">
        <w:rPr>
          <w:rFonts w:cs="Calibri"/>
          <w:b/>
          <w:color w:val="000000"/>
          <w:sz w:val="20"/>
          <w:szCs w:val="20"/>
        </w:rPr>
        <w:t>2011</w:t>
      </w:r>
    </w:p>
    <w:p w14:paraId="05AF8D62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/>
          <w:color w:val="000000"/>
          <w:sz w:val="20"/>
          <w:szCs w:val="20"/>
          <w:u w:val="single"/>
        </w:rPr>
        <w:t>Bardan Razvan</w:t>
      </w:r>
      <w:r w:rsidRPr="0016395C">
        <w:rPr>
          <w:rFonts w:cs="Calibri"/>
          <w:bCs/>
          <w:color w:val="000000"/>
          <w:sz w:val="20"/>
          <w:szCs w:val="20"/>
        </w:rPr>
        <w:t xml:space="preserve">, Dema Alis, Taban Sorina, Herman Diana, Viorel Bucuras, Botoca Mircea, Herman Istvan, Cumpanas Alin. </w:t>
      </w:r>
      <w:r w:rsidRPr="0016395C">
        <w:rPr>
          <w:rFonts w:cs="Calibri"/>
          <w:b/>
          <w:color w:val="000000"/>
          <w:sz w:val="20"/>
          <w:szCs w:val="20"/>
        </w:rPr>
        <w:t>High-grade prostatic intraepithelial neoplasia: incidence, morphological and immunohistochemical features. 31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st</w:t>
      </w:r>
      <w:r w:rsidR="00A8364A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Berlin, </w:t>
      </w:r>
      <w:r w:rsidRPr="0016395C">
        <w:rPr>
          <w:rFonts w:cs="Calibri"/>
          <w:b/>
          <w:color w:val="000000"/>
          <w:sz w:val="20"/>
          <w:szCs w:val="20"/>
        </w:rPr>
        <w:t>2011</w:t>
      </w:r>
    </w:p>
    <w:p w14:paraId="3ACF8C91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Bucuras, Dema Alis, Taban Sorina, Herman Diana, Anderco Denisa,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Bardan Razvan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, Botoca Mircea, Cumpanas Alin. </w:t>
      </w:r>
      <w:r w:rsidRPr="0016395C">
        <w:rPr>
          <w:rFonts w:cs="Calibri"/>
          <w:b/>
          <w:color w:val="000000"/>
          <w:sz w:val="20"/>
          <w:szCs w:val="20"/>
        </w:rPr>
        <w:t>Diagnostic Difficulties in Subtypes and Variants of Prostate Adenocarcinoma. 31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st</w:t>
      </w:r>
      <w:r w:rsidR="00A8364A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Berlin, </w:t>
      </w:r>
      <w:r w:rsidRPr="0016395C">
        <w:rPr>
          <w:rFonts w:cs="Calibri"/>
          <w:b/>
          <w:color w:val="000000"/>
          <w:sz w:val="20"/>
          <w:szCs w:val="20"/>
        </w:rPr>
        <w:t xml:space="preserve">2011 </w:t>
      </w:r>
    </w:p>
    <w:p w14:paraId="475077B5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pt-BR"/>
        </w:rPr>
        <w:t xml:space="preserve">Cumpanas Alin, Botoca Mircea, Minciu Radu, </w:t>
      </w:r>
      <w:r w:rsidRPr="0016395C">
        <w:rPr>
          <w:rFonts w:cs="Calibri"/>
          <w:b/>
          <w:color w:val="000000"/>
          <w:sz w:val="20"/>
          <w:szCs w:val="20"/>
          <w:lang w:val="pt-BR"/>
        </w:rPr>
        <w:t>Bardan Razvan</w:t>
      </w:r>
      <w:r w:rsidRPr="0016395C">
        <w:rPr>
          <w:rFonts w:cs="Calibri"/>
          <w:bCs/>
          <w:color w:val="000000"/>
          <w:sz w:val="20"/>
          <w:szCs w:val="20"/>
          <w:lang w:val="pt-BR"/>
        </w:rPr>
        <w:t xml:space="preserve">, Viorel Bucuras, Miclea Florin. </w:t>
      </w:r>
      <w:r w:rsidRPr="0016395C">
        <w:rPr>
          <w:rFonts w:cs="Calibri"/>
          <w:b/>
          <w:color w:val="000000"/>
          <w:sz w:val="20"/>
          <w:szCs w:val="20"/>
        </w:rPr>
        <w:t>Does Anticholinergic Treatment with Tolterodine Improve the Results in BPH Patients Treated with Tamsulosin? 31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st</w:t>
      </w:r>
      <w:r w:rsidR="00A8364A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Berlin, </w:t>
      </w:r>
      <w:r w:rsidRPr="0016395C">
        <w:rPr>
          <w:rFonts w:cs="Calibri"/>
          <w:b/>
          <w:color w:val="000000"/>
          <w:sz w:val="20"/>
          <w:szCs w:val="20"/>
        </w:rPr>
        <w:t>2011</w:t>
      </w:r>
    </w:p>
    <w:p w14:paraId="750D3D35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Bucuras,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Bardan Razvan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, Cumpanas Alin, Secasan Ciprian, Balarie Cristina. </w:t>
      </w:r>
      <w:r w:rsidRPr="0016395C">
        <w:rPr>
          <w:rFonts w:cs="Calibri"/>
          <w:b/>
          <w:color w:val="000000"/>
          <w:sz w:val="20"/>
          <w:szCs w:val="20"/>
        </w:rPr>
        <w:t>The Advantages of Bipolar Vaporization in the Therapy of Benign Prostatic Hyperplasia. 31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st</w:t>
      </w:r>
      <w:r w:rsidR="0034706B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Berlin, </w:t>
      </w:r>
      <w:r w:rsidRPr="0016395C">
        <w:rPr>
          <w:rFonts w:cs="Calibri"/>
          <w:b/>
          <w:color w:val="000000"/>
          <w:sz w:val="20"/>
          <w:szCs w:val="20"/>
        </w:rPr>
        <w:t>2011</w:t>
      </w:r>
    </w:p>
    <w:p w14:paraId="17F20E05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Bucuras, Botoca Mircea, Cumpanas Alin,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Bardan Razvan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. </w:t>
      </w:r>
      <w:r w:rsidRPr="0016395C">
        <w:rPr>
          <w:rFonts w:cs="Calibri"/>
          <w:b/>
          <w:color w:val="000000"/>
          <w:sz w:val="20"/>
          <w:szCs w:val="20"/>
        </w:rPr>
        <w:t>Complications of Semirigid Ureteroscopy. 31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st</w:t>
      </w:r>
      <w:r w:rsidR="00852B24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Berlin, </w:t>
      </w:r>
      <w:r w:rsidRPr="0016395C">
        <w:rPr>
          <w:rFonts w:cs="Calibri"/>
          <w:b/>
          <w:color w:val="000000"/>
          <w:sz w:val="20"/>
          <w:szCs w:val="20"/>
        </w:rPr>
        <w:t>2011</w:t>
      </w:r>
    </w:p>
    <w:p w14:paraId="3C10A1B8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pt-BR"/>
        </w:rPr>
        <w:t xml:space="preserve">Viorel Bucuras, A Dema, S Taban, M Botoca, </w:t>
      </w:r>
      <w:r w:rsidRPr="0016395C">
        <w:rPr>
          <w:rFonts w:cs="Calibri"/>
          <w:b/>
          <w:color w:val="000000"/>
          <w:sz w:val="20"/>
          <w:szCs w:val="20"/>
          <w:lang w:val="pt-BR"/>
        </w:rPr>
        <w:t>R Bardan</w:t>
      </w:r>
      <w:r w:rsidRPr="0016395C">
        <w:rPr>
          <w:rFonts w:cs="Calibri"/>
          <w:bCs/>
          <w:color w:val="000000"/>
          <w:sz w:val="20"/>
          <w:szCs w:val="20"/>
          <w:lang w:val="pt-BR"/>
        </w:rPr>
        <w:t xml:space="preserve">, D Anderco. </w:t>
      </w:r>
      <w:r w:rsidRPr="0016395C">
        <w:rPr>
          <w:rFonts w:cs="Calibri"/>
          <w:b/>
          <w:color w:val="000000"/>
          <w:sz w:val="20"/>
          <w:szCs w:val="20"/>
        </w:rPr>
        <w:t>The value and limits of alpha-methyl acyl CoA racemase (AMACR) in the diagnosis of prostate cancer. 30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Shanghai, </w:t>
      </w:r>
      <w:r w:rsidRPr="0016395C">
        <w:rPr>
          <w:rFonts w:cs="Calibri"/>
          <w:b/>
          <w:color w:val="000000"/>
          <w:sz w:val="20"/>
          <w:szCs w:val="20"/>
        </w:rPr>
        <w:t>2009</w:t>
      </w:r>
    </w:p>
    <w:p w14:paraId="6518E9C1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Bucuras,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R Bardan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, C Comsa, C Jude, C Secasan. </w:t>
      </w:r>
      <w:r w:rsidRPr="0016395C">
        <w:rPr>
          <w:rFonts w:cs="Calibri"/>
          <w:b/>
          <w:color w:val="000000"/>
          <w:sz w:val="20"/>
          <w:szCs w:val="20"/>
        </w:rPr>
        <w:t>Nephron sparing surgery of renal tumors: our experience. 30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Shanghai, </w:t>
      </w:r>
      <w:r w:rsidRPr="0016395C">
        <w:rPr>
          <w:rFonts w:cs="Calibri"/>
          <w:b/>
          <w:color w:val="000000"/>
          <w:sz w:val="20"/>
          <w:szCs w:val="20"/>
        </w:rPr>
        <w:t>2009</w:t>
      </w:r>
    </w:p>
    <w:p w14:paraId="07CC901F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M Botoca, A Dema, Viorel Bucuras, A Cumpanas,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 xml:space="preserve">R Bardan. </w:t>
      </w:r>
      <w:r w:rsidRPr="0016395C">
        <w:rPr>
          <w:rFonts w:cs="Calibri"/>
          <w:b/>
          <w:color w:val="000000"/>
          <w:sz w:val="20"/>
          <w:szCs w:val="20"/>
        </w:rPr>
        <w:t>Immunohistochemical expression of Ki-67 and p53 in urothelial bladder carcinoma: how different are superficial from muscle invasive tumors? 30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Shanghai, </w:t>
      </w:r>
      <w:r w:rsidRPr="0016395C">
        <w:rPr>
          <w:rFonts w:cs="Calibri"/>
          <w:b/>
          <w:color w:val="000000"/>
          <w:sz w:val="20"/>
          <w:szCs w:val="20"/>
        </w:rPr>
        <w:t>2009</w:t>
      </w:r>
    </w:p>
    <w:p w14:paraId="4DC1A42B" w14:textId="77777777" w:rsidR="00177051" w:rsidRPr="0016395C" w:rsidRDefault="00177051" w:rsidP="00177051">
      <w:pPr>
        <w:pStyle w:val="ListParagraph"/>
        <w:numPr>
          <w:ilvl w:val="0"/>
          <w:numId w:val="25"/>
        </w:numPr>
        <w:shd w:val="clear" w:color="auto" w:fill="FFFFFF"/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D Bucuras, Viorel Bucuras,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R Bardan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. </w:t>
      </w:r>
      <w:r w:rsidRPr="0016395C">
        <w:rPr>
          <w:rFonts w:cs="Calibri"/>
          <w:b/>
          <w:color w:val="000000"/>
          <w:sz w:val="20"/>
          <w:szCs w:val="20"/>
        </w:rPr>
        <w:t>Lifestyle changes: effect on sexual quality of life in men with metabolic syndrome. 30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Shanghai, </w:t>
      </w:r>
      <w:r w:rsidRPr="0016395C">
        <w:rPr>
          <w:rFonts w:cs="Calibri"/>
          <w:b/>
          <w:color w:val="000000"/>
          <w:sz w:val="20"/>
          <w:szCs w:val="20"/>
        </w:rPr>
        <w:t>2009</w:t>
      </w:r>
    </w:p>
    <w:p w14:paraId="18C3D439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</w:rPr>
        <w:t xml:space="preserve">Viorel Bucuras, </w:t>
      </w:r>
      <w:r w:rsidRPr="0016395C">
        <w:rPr>
          <w:rFonts w:cs="Calibri"/>
          <w:b/>
          <w:color w:val="000000"/>
          <w:sz w:val="20"/>
          <w:szCs w:val="20"/>
        </w:rPr>
        <w:t>R. Bardan</w:t>
      </w:r>
      <w:r w:rsidRPr="0016395C">
        <w:rPr>
          <w:rFonts w:cs="Calibri"/>
          <w:bCs/>
          <w:color w:val="000000"/>
          <w:sz w:val="20"/>
          <w:szCs w:val="20"/>
        </w:rPr>
        <w:t xml:space="preserve">, A. Muresan, C. Balarie, C. Comsa, M. Georgiadis. </w:t>
      </w:r>
      <w:r w:rsidRPr="0016395C">
        <w:rPr>
          <w:rFonts w:cs="Calibri"/>
          <w:b/>
          <w:color w:val="000000"/>
          <w:sz w:val="20"/>
          <w:szCs w:val="20"/>
        </w:rPr>
        <w:t xml:space="preserve">The advantages of the percutaneous nephrolithotomy in supine position (the Valdivia technique). Personal experience. </w:t>
      </w:r>
      <w:r w:rsidRPr="0016395C">
        <w:rPr>
          <w:rFonts w:eastAsia="Calibri" w:cs="Calibri"/>
          <w:b/>
          <w:color w:val="000000"/>
          <w:sz w:val="20"/>
          <w:szCs w:val="20"/>
        </w:rPr>
        <w:t>27</w:t>
      </w:r>
      <w:r w:rsidRPr="0016395C">
        <w:rPr>
          <w:rFonts w:eastAsia="Calibri" w:cs="Calibri"/>
          <w:b/>
          <w:color w:val="000000"/>
          <w:sz w:val="20"/>
          <w:szCs w:val="20"/>
          <w:vertAlign w:val="superscript"/>
        </w:rPr>
        <w:t>th</w:t>
      </w:r>
      <w:r w:rsidRPr="0016395C">
        <w:rPr>
          <w:rFonts w:eastAsia="Calibri" w:cs="Calibri"/>
          <w:b/>
          <w:color w:val="000000"/>
          <w:sz w:val="20"/>
          <w:szCs w:val="20"/>
        </w:rPr>
        <w:t xml:space="preserve"> World Congress of Endourology &amp; SWL</w:t>
      </w:r>
      <w:r w:rsidRPr="0016395C">
        <w:rPr>
          <w:rFonts w:eastAsia="Calibri" w:cs="Calibri"/>
          <w:color w:val="000000"/>
          <w:sz w:val="20"/>
          <w:szCs w:val="20"/>
        </w:rPr>
        <w:t xml:space="preserve">, Munich,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2009</w:t>
      </w:r>
    </w:p>
    <w:p w14:paraId="2BB156F1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</w:rPr>
        <w:lastRenderedPageBreak/>
        <w:t xml:space="preserve">Viorel Bucuras, </w:t>
      </w:r>
      <w:r w:rsidRPr="0016395C">
        <w:rPr>
          <w:rFonts w:cs="Calibri"/>
          <w:b/>
          <w:color w:val="000000"/>
          <w:sz w:val="20"/>
          <w:szCs w:val="20"/>
        </w:rPr>
        <w:t>R. Bardan</w:t>
      </w:r>
      <w:r w:rsidRPr="0016395C">
        <w:rPr>
          <w:rFonts w:cs="Calibri"/>
          <w:bCs/>
          <w:color w:val="000000"/>
          <w:sz w:val="20"/>
          <w:szCs w:val="20"/>
        </w:rPr>
        <w:t xml:space="preserve">, C. Jude, C. Comsa, M. Georgiadis. </w:t>
      </w:r>
      <w:r w:rsidRPr="0016395C">
        <w:rPr>
          <w:rFonts w:cs="Calibri"/>
          <w:b/>
          <w:color w:val="000000"/>
          <w:sz w:val="20"/>
          <w:szCs w:val="20"/>
        </w:rPr>
        <w:t xml:space="preserve">The technique of percutaneous nephrolitholapaxy in supine position. </w:t>
      </w:r>
      <w:r w:rsidRPr="0016395C">
        <w:rPr>
          <w:rFonts w:eastAsia="Calibri" w:cs="Calibri"/>
          <w:b/>
          <w:color w:val="000000"/>
          <w:sz w:val="20"/>
          <w:szCs w:val="20"/>
        </w:rPr>
        <w:t>27</w:t>
      </w:r>
      <w:r w:rsidRPr="0016395C">
        <w:rPr>
          <w:rFonts w:eastAsia="Calibri" w:cs="Calibri"/>
          <w:b/>
          <w:color w:val="000000"/>
          <w:sz w:val="20"/>
          <w:szCs w:val="20"/>
          <w:vertAlign w:val="superscript"/>
        </w:rPr>
        <w:t>th</w:t>
      </w:r>
      <w:r w:rsidRPr="0016395C">
        <w:rPr>
          <w:rFonts w:eastAsia="Calibri" w:cs="Calibri"/>
          <w:b/>
          <w:color w:val="000000"/>
          <w:sz w:val="20"/>
          <w:szCs w:val="20"/>
        </w:rPr>
        <w:t xml:space="preserve"> World Congress of Endourology &amp; SWL</w:t>
      </w:r>
      <w:r w:rsidRPr="0016395C">
        <w:rPr>
          <w:rFonts w:eastAsia="Calibri" w:cs="Calibri"/>
          <w:color w:val="000000"/>
          <w:sz w:val="20"/>
          <w:szCs w:val="20"/>
        </w:rPr>
        <w:t xml:space="preserve">, Munich, </w:t>
      </w:r>
      <w:r w:rsidRPr="0016395C">
        <w:rPr>
          <w:rFonts w:eastAsia="Calibri" w:cs="Calibri"/>
          <w:b/>
          <w:bCs/>
          <w:color w:val="000000"/>
          <w:sz w:val="20"/>
          <w:szCs w:val="20"/>
        </w:rPr>
        <w:t>2009</w:t>
      </w:r>
    </w:p>
    <w:p w14:paraId="4D6112EC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/>
          <w:bCs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  <w:lang w:val="it-IT"/>
        </w:rPr>
        <w:t xml:space="preserve">Viorel Bucuraș, Petru Boiborean, Mircea Botoca, </w:t>
      </w:r>
      <w:r w:rsidRPr="0016395C">
        <w:rPr>
          <w:rFonts w:cs="Calibri"/>
          <w:b/>
          <w:bCs/>
          <w:color w:val="000000"/>
          <w:sz w:val="20"/>
          <w:szCs w:val="20"/>
          <w:lang w:val="it-IT"/>
        </w:rPr>
        <w:t>Razvan Bardan</w:t>
      </w:r>
      <w:r w:rsidRPr="0016395C">
        <w:rPr>
          <w:rFonts w:cs="Calibri"/>
          <w:color w:val="000000"/>
          <w:sz w:val="20"/>
          <w:szCs w:val="20"/>
          <w:lang w:val="it-IT"/>
        </w:rPr>
        <w:t xml:space="preserve">, Claudiu Comsa. </w:t>
      </w:r>
      <w:r w:rsidRPr="0016395C">
        <w:rPr>
          <w:rFonts w:cs="Calibri"/>
          <w:color w:val="000000"/>
          <w:sz w:val="20"/>
          <w:szCs w:val="20"/>
        </w:rPr>
        <w:t>“</w:t>
      </w:r>
      <w:r w:rsidRPr="0016395C">
        <w:rPr>
          <w:rStyle w:val="Strong"/>
          <w:rFonts w:cs="Calibri"/>
          <w:color w:val="000000"/>
          <w:sz w:val="20"/>
          <w:szCs w:val="20"/>
        </w:rPr>
        <w:t>Increased incidence of ureteral stenosis after ureteroscopy: risk stratification” 16</w:t>
      </w:r>
      <w:r w:rsidRPr="0016395C">
        <w:rPr>
          <w:rStyle w:val="Strong"/>
          <w:rFonts w:cs="Calibri"/>
          <w:color w:val="000000"/>
          <w:sz w:val="20"/>
          <w:szCs w:val="20"/>
          <w:vertAlign w:val="superscript"/>
        </w:rPr>
        <w:t>th</w:t>
      </w:r>
      <w:r w:rsidRPr="0016395C">
        <w:rPr>
          <w:rStyle w:val="Strong"/>
          <w:rFonts w:cs="Calibri"/>
          <w:color w:val="000000"/>
          <w:sz w:val="20"/>
          <w:szCs w:val="20"/>
        </w:rPr>
        <w:t xml:space="preserve"> Annual Meeting of the Society of Laparoendoscopic Surgeons</w:t>
      </w:r>
      <w:r w:rsidRPr="0016395C">
        <w:rPr>
          <w:rStyle w:val="Strong"/>
          <w:rFonts w:cs="Calibri"/>
          <w:b w:val="0"/>
          <w:bCs w:val="0"/>
          <w:color w:val="000000"/>
          <w:sz w:val="20"/>
          <w:szCs w:val="20"/>
        </w:rPr>
        <w:t>, San Francisco, 5-8.09.</w:t>
      </w:r>
      <w:r w:rsidRPr="0016395C">
        <w:rPr>
          <w:rStyle w:val="Strong"/>
          <w:rFonts w:cs="Calibri"/>
          <w:color w:val="000000"/>
          <w:sz w:val="20"/>
          <w:szCs w:val="20"/>
        </w:rPr>
        <w:t>2007</w:t>
      </w:r>
    </w:p>
    <w:p w14:paraId="201FCA7E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Bucuraș, Florin Stiuca-Seracu,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Răzvan Bardan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. </w:t>
      </w:r>
      <w:r w:rsidRPr="0016395C">
        <w:rPr>
          <w:rFonts w:cs="Calibri"/>
          <w:b/>
          <w:color w:val="000000"/>
          <w:sz w:val="20"/>
          <w:szCs w:val="20"/>
        </w:rPr>
        <w:t>How strong is the relationship between the metabolic syndrome and erectile dysfunction? 28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Capetown, </w:t>
      </w:r>
      <w:r w:rsidRPr="0016395C">
        <w:rPr>
          <w:rFonts w:cs="Calibri"/>
          <w:b/>
          <w:color w:val="000000"/>
          <w:sz w:val="20"/>
          <w:szCs w:val="20"/>
        </w:rPr>
        <w:t>2006</w:t>
      </w:r>
    </w:p>
    <w:p w14:paraId="7EA806AE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Bucuraș, Dana Bucuraș,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Răzvan Bardan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. </w:t>
      </w:r>
      <w:r w:rsidRPr="0016395C">
        <w:rPr>
          <w:rFonts w:cs="Calibri"/>
          <w:b/>
          <w:color w:val="000000"/>
          <w:sz w:val="20"/>
          <w:szCs w:val="20"/>
        </w:rPr>
        <w:t>The bone loss in patients with prostate cancer treated by different approaches: radical prostatectomy, orchiectomy or hormonal therapy. 28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Capetown, </w:t>
      </w:r>
      <w:r w:rsidRPr="0016395C">
        <w:rPr>
          <w:rFonts w:cs="Calibri"/>
          <w:b/>
          <w:color w:val="000000"/>
          <w:sz w:val="20"/>
          <w:szCs w:val="20"/>
        </w:rPr>
        <w:t>2006</w:t>
      </w:r>
    </w:p>
    <w:p w14:paraId="0F154949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bCs/>
          <w:color w:val="000000"/>
          <w:sz w:val="20"/>
          <w:szCs w:val="20"/>
        </w:rPr>
      </w:pP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Viorel Bucuraș, Alis Dema, Mircea Botoca, Alin Cumpănaș, </w:t>
      </w:r>
      <w:r w:rsidRPr="0016395C">
        <w:rPr>
          <w:rFonts w:cs="Calibri"/>
          <w:b/>
          <w:color w:val="000000"/>
          <w:sz w:val="20"/>
          <w:szCs w:val="20"/>
          <w:lang w:val="it-IT"/>
        </w:rPr>
        <w:t>Răzvan Bardan</w:t>
      </w:r>
      <w:r w:rsidRPr="0016395C">
        <w:rPr>
          <w:rFonts w:cs="Calibri"/>
          <w:bCs/>
          <w:color w:val="000000"/>
          <w:sz w:val="20"/>
          <w:szCs w:val="20"/>
          <w:lang w:val="it-IT"/>
        </w:rPr>
        <w:t xml:space="preserve">. </w:t>
      </w:r>
      <w:r w:rsidRPr="0016395C">
        <w:rPr>
          <w:rFonts w:cs="Calibri"/>
          <w:b/>
          <w:color w:val="000000"/>
          <w:sz w:val="20"/>
          <w:szCs w:val="20"/>
        </w:rPr>
        <w:t>Does the microvascular invasion of perirenal fat have a role in the outcome of patients with renal cell carcinoma? 28</w:t>
      </w:r>
      <w:r w:rsidRPr="0016395C">
        <w:rPr>
          <w:rFonts w:cs="Calibri"/>
          <w:b/>
          <w:color w:val="000000"/>
          <w:sz w:val="20"/>
          <w:szCs w:val="20"/>
          <w:vertAlign w:val="superscript"/>
        </w:rPr>
        <w:t>th</w:t>
      </w:r>
      <w:r w:rsidR="00B53189" w:rsidRPr="0016395C">
        <w:rPr>
          <w:rFonts w:cs="Calibri"/>
          <w:b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color w:val="000000"/>
          <w:sz w:val="20"/>
          <w:szCs w:val="20"/>
        </w:rPr>
        <w:t>Congress of the Societe Internationale d’Urologie</w:t>
      </w:r>
      <w:r w:rsidRPr="0016395C">
        <w:rPr>
          <w:rFonts w:cs="Calibri"/>
          <w:bCs/>
          <w:color w:val="000000"/>
          <w:sz w:val="20"/>
          <w:szCs w:val="20"/>
        </w:rPr>
        <w:t xml:space="preserve">, Capetown, </w:t>
      </w:r>
      <w:r w:rsidRPr="0016395C">
        <w:rPr>
          <w:rFonts w:cs="Calibri"/>
          <w:b/>
          <w:color w:val="000000"/>
          <w:sz w:val="20"/>
          <w:szCs w:val="20"/>
        </w:rPr>
        <w:t>2006</w:t>
      </w:r>
    </w:p>
    <w:p w14:paraId="3EA9239A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</w:rPr>
        <w:t xml:space="preserve">Viorel Bucuraș, Valentin Ambert, Emil Pop, </w:t>
      </w:r>
      <w:r w:rsidRPr="0016395C">
        <w:rPr>
          <w:rFonts w:cs="Calibri"/>
          <w:b/>
          <w:bCs/>
          <w:color w:val="000000"/>
          <w:sz w:val="20"/>
          <w:szCs w:val="20"/>
        </w:rPr>
        <w:t>Răzvan Bardan</w:t>
      </w:r>
      <w:r w:rsidRPr="0016395C">
        <w:rPr>
          <w:rFonts w:cs="Calibri"/>
          <w:color w:val="000000"/>
          <w:sz w:val="20"/>
          <w:szCs w:val="20"/>
        </w:rPr>
        <w:t xml:space="preserve">. </w:t>
      </w:r>
      <w:r w:rsidRPr="0016395C">
        <w:rPr>
          <w:rFonts w:cs="Calibri"/>
          <w:b/>
          <w:bCs/>
          <w:color w:val="000000"/>
          <w:sz w:val="20"/>
          <w:szCs w:val="20"/>
        </w:rPr>
        <w:t>”Left tumorectomy on congenital solitary kidney” 17</w:t>
      </w:r>
      <w:r w:rsidRPr="0016395C">
        <w:rPr>
          <w:rFonts w:cs="Calibri"/>
          <w:b/>
          <w:bCs/>
          <w:color w:val="000000"/>
          <w:sz w:val="20"/>
          <w:szCs w:val="20"/>
          <w:vertAlign w:val="superscript"/>
        </w:rPr>
        <w:t>th</w:t>
      </w:r>
      <w:r w:rsidRPr="0016395C">
        <w:rPr>
          <w:rFonts w:cs="Calibri"/>
          <w:b/>
          <w:bCs/>
          <w:color w:val="000000"/>
          <w:sz w:val="20"/>
          <w:szCs w:val="20"/>
        </w:rPr>
        <w:t xml:space="preserve"> Video-Urology World Congress</w:t>
      </w:r>
      <w:r w:rsidRPr="0016395C">
        <w:rPr>
          <w:rFonts w:cs="Calibri"/>
          <w:color w:val="000000"/>
          <w:sz w:val="20"/>
          <w:szCs w:val="20"/>
        </w:rPr>
        <w:t xml:space="preserve">, București, 22-24.06., </w:t>
      </w:r>
      <w:r w:rsidRPr="0016395C">
        <w:rPr>
          <w:rFonts w:cs="Calibri"/>
          <w:b/>
          <w:bCs/>
          <w:color w:val="000000"/>
          <w:sz w:val="20"/>
          <w:szCs w:val="20"/>
        </w:rPr>
        <w:t>2006</w:t>
      </w:r>
      <w:r w:rsidRPr="0016395C">
        <w:rPr>
          <w:rFonts w:cs="Calibri"/>
          <w:color w:val="000000"/>
          <w:sz w:val="20"/>
          <w:szCs w:val="20"/>
        </w:rPr>
        <w:t>, Vol. rez. pag. 12</w:t>
      </w:r>
      <w:r w:rsidR="00BD224A" w:rsidRPr="0016395C">
        <w:rPr>
          <w:rFonts w:cs="Calibri"/>
          <w:color w:val="000000"/>
          <w:sz w:val="20"/>
          <w:szCs w:val="20"/>
        </w:rPr>
        <w:t>.</w:t>
      </w:r>
    </w:p>
    <w:p w14:paraId="79C7999E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</w:rPr>
        <w:t xml:space="preserve">Viorel Bucuraș, Radu Boja, Ladislau Schwarz, Adrian Chiujdea, </w:t>
      </w:r>
      <w:r w:rsidRPr="0016395C">
        <w:rPr>
          <w:rFonts w:cs="Calibri"/>
          <w:b/>
          <w:bCs/>
          <w:color w:val="000000"/>
          <w:sz w:val="20"/>
          <w:szCs w:val="20"/>
        </w:rPr>
        <w:t>Răzvan Bardan</w:t>
      </w:r>
      <w:r w:rsidRPr="0016395C">
        <w:rPr>
          <w:rFonts w:cs="Calibri"/>
          <w:color w:val="000000"/>
          <w:sz w:val="20"/>
          <w:szCs w:val="20"/>
        </w:rPr>
        <w:t xml:space="preserve">. </w:t>
      </w:r>
      <w:r w:rsidRPr="0016395C">
        <w:rPr>
          <w:rFonts w:cs="Calibri"/>
          <w:b/>
          <w:bCs/>
          <w:color w:val="000000"/>
          <w:sz w:val="20"/>
          <w:szCs w:val="20"/>
        </w:rPr>
        <w:t>“Perifascial radical nephrectomy with thrombus extraction from the vena cava” 17</w:t>
      </w:r>
      <w:r w:rsidRPr="0016395C">
        <w:rPr>
          <w:rFonts w:cs="Calibri"/>
          <w:b/>
          <w:bCs/>
          <w:color w:val="000000"/>
          <w:sz w:val="20"/>
          <w:szCs w:val="20"/>
          <w:vertAlign w:val="superscript"/>
        </w:rPr>
        <w:t>th</w:t>
      </w:r>
      <w:r w:rsidRPr="0016395C">
        <w:rPr>
          <w:rFonts w:cs="Calibri"/>
          <w:b/>
          <w:bCs/>
          <w:color w:val="000000"/>
          <w:sz w:val="20"/>
          <w:szCs w:val="20"/>
        </w:rPr>
        <w:t xml:space="preserve"> Video-Urology World Congress</w:t>
      </w:r>
      <w:r w:rsidRPr="0016395C">
        <w:rPr>
          <w:rFonts w:cs="Calibri"/>
          <w:color w:val="000000"/>
          <w:sz w:val="20"/>
          <w:szCs w:val="20"/>
        </w:rPr>
        <w:t xml:space="preserve">, București, 22-24.06., </w:t>
      </w:r>
      <w:r w:rsidRPr="0016395C">
        <w:rPr>
          <w:rFonts w:cs="Calibri"/>
          <w:b/>
          <w:bCs/>
          <w:color w:val="000000"/>
          <w:sz w:val="20"/>
          <w:szCs w:val="20"/>
        </w:rPr>
        <w:t>2006</w:t>
      </w:r>
      <w:r w:rsidRPr="0016395C">
        <w:rPr>
          <w:rFonts w:cs="Calibri"/>
          <w:color w:val="000000"/>
          <w:sz w:val="20"/>
          <w:szCs w:val="20"/>
        </w:rPr>
        <w:t>, Vol. rez. pag. 22.</w:t>
      </w:r>
    </w:p>
    <w:p w14:paraId="795D37F5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</w:rPr>
        <w:t xml:space="preserve">V.Bucuraș, M.Botoca, A.Cumpănaș, </w:t>
      </w:r>
      <w:r w:rsidRPr="0016395C">
        <w:rPr>
          <w:rFonts w:cs="Calibri"/>
          <w:b/>
          <w:bCs/>
          <w:color w:val="000000"/>
          <w:sz w:val="20"/>
          <w:szCs w:val="20"/>
        </w:rPr>
        <w:t>R.Bardan</w:t>
      </w:r>
      <w:r w:rsidRPr="0016395C">
        <w:rPr>
          <w:rFonts w:cs="Calibri"/>
          <w:color w:val="000000"/>
          <w:sz w:val="20"/>
          <w:szCs w:val="20"/>
        </w:rPr>
        <w:t xml:space="preserve"> - </w:t>
      </w:r>
      <w:r w:rsidRPr="0016395C">
        <w:rPr>
          <w:rFonts w:cs="Calibri"/>
          <w:b/>
          <w:bCs/>
          <w:color w:val="000000"/>
          <w:sz w:val="20"/>
          <w:szCs w:val="20"/>
        </w:rPr>
        <w:t>The advantages of a simplified percutaneous nephrolithotomy technique using the  Amplatz dilator and sheath. World Congress of Endourology</w:t>
      </w:r>
      <w:r w:rsidRPr="0016395C">
        <w:rPr>
          <w:rFonts w:cs="Calibri"/>
          <w:color w:val="000000"/>
          <w:sz w:val="20"/>
          <w:szCs w:val="20"/>
        </w:rPr>
        <w:t xml:space="preserve">, Amsterdam </w:t>
      </w:r>
      <w:r w:rsidRPr="0016395C">
        <w:rPr>
          <w:rFonts w:cs="Calibri"/>
          <w:b/>
          <w:bCs/>
          <w:color w:val="000000"/>
          <w:sz w:val="20"/>
          <w:szCs w:val="20"/>
        </w:rPr>
        <w:t>2005</w:t>
      </w:r>
    </w:p>
    <w:p w14:paraId="0838B20F" w14:textId="77777777" w:rsidR="00177051" w:rsidRPr="0016395C" w:rsidRDefault="00177051" w:rsidP="00177051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</w:rPr>
        <w:t xml:space="preserve">Bucuras V, Botoca M, Cumpanas A, </w:t>
      </w:r>
      <w:r w:rsidRPr="0016395C">
        <w:rPr>
          <w:rFonts w:cs="Calibri"/>
          <w:b/>
          <w:bCs/>
          <w:color w:val="000000"/>
          <w:sz w:val="20"/>
          <w:szCs w:val="20"/>
        </w:rPr>
        <w:t>Bardan R</w:t>
      </w:r>
      <w:r w:rsidRPr="0016395C">
        <w:rPr>
          <w:rFonts w:cs="Calibri"/>
          <w:color w:val="000000"/>
          <w:sz w:val="20"/>
          <w:szCs w:val="20"/>
        </w:rPr>
        <w:t xml:space="preserve">, Miclea F. </w:t>
      </w:r>
      <w:r w:rsidRPr="0016395C">
        <w:rPr>
          <w:rFonts w:cs="Calibri"/>
          <w:b/>
          <w:bCs/>
          <w:color w:val="000000"/>
          <w:sz w:val="20"/>
          <w:szCs w:val="20"/>
        </w:rPr>
        <w:t>“The advantages of primary vascular approach in pseudotumoral kidney”</w:t>
      </w:r>
      <w:r w:rsidR="00BD224A" w:rsidRPr="0016395C">
        <w:rPr>
          <w:rFonts w:cs="Calibri"/>
          <w:b/>
          <w:bCs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bCs/>
          <w:color w:val="000000"/>
          <w:sz w:val="20"/>
          <w:szCs w:val="20"/>
        </w:rPr>
        <w:t xml:space="preserve">Congress of the </w:t>
      </w:r>
      <w:r w:rsidR="00BD224A" w:rsidRPr="0016395C">
        <w:rPr>
          <w:rFonts w:cs="Calibri"/>
          <w:b/>
          <w:color w:val="000000"/>
          <w:sz w:val="20"/>
          <w:szCs w:val="20"/>
        </w:rPr>
        <w:t>Societe Internationale d’Urologie</w:t>
      </w:r>
      <w:r w:rsidRPr="0016395C">
        <w:rPr>
          <w:rFonts w:cs="Calibri"/>
          <w:color w:val="000000"/>
          <w:sz w:val="20"/>
          <w:szCs w:val="20"/>
        </w:rPr>
        <w:t xml:space="preserve">, Hawaii, </w:t>
      </w:r>
      <w:r w:rsidRPr="0016395C">
        <w:rPr>
          <w:rFonts w:cs="Calibri"/>
          <w:b/>
          <w:bCs/>
          <w:color w:val="000000"/>
          <w:sz w:val="20"/>
          <w:szCs w:val="20"/>
        </w:rPr>
        <w:t>2004</w:t>
      </w:r>
      <w:r w:rsidRPr="0016395C">
        <w:rPr>
          <w:rFonts w:cs="Calibri"/>
          <w:color w:val="000000"/>
          <w:sz w:val="20"/>
          <w:szCs w:val="20"/>
        </w:rPr>
        <w:t>.</w:t>
      </w:r>
    </w:p>
    <w:p w14:paraId="0213AD43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  <w:lang w:val="it-IT"/>
        </w:rPr>
        <w:t xml:space="preserve">Alice Dema, Sorina Tăban, P. Boiborean, Viorel Bucuraş, R. Minciu, S. Dema, </w:t>
      </w:r>
      <w:r w:rsidRPr="0016395C">
        <w:rPr>
          <w:rFonts w:cs="Calibri"/>
          <w:b/>
          <w:bCs/>
          <w:color w:val="000000"/>
          <w:sz w:val="20"/>
          <w:szCs w:val="20"/>
          <w:lang w:val="it-IT"/>
        </w:rPr>
        <w:t>R. Bardan</w:t>
      </w:r>
      <w:r w:rsidRPr="0016395C">
        <w:rPr>
          <w:rFonts w:cs="Calibri"/>
          <w:color w:val="000000"/>
          <w:sz w:val="20"/>
          <w:szCs w:val="20"/>
          <w:lang w:val="it-IT"/>
        </w:rPr>
        <w:t xml:space="preserve">, F. Miclea. </w:t>
      </w:r>
      <w:r w:rsidRPr="0016395C">
        <w:rPr>
          <w:rFonts w:cs="Calibri"/>
          <w:b/>
          <w:bCs/>
          <w:color w:val="000000"/>
          <w:sz w:val="20"/>
          <w:szCs w:val="20"/>
        </w:rPr>
        <w:t>“Mixed (Epithelial–Mesenchymal) and Mesenchymal Tumors of the Urinary Bladder” Central European Association of Urology Congress</w:t>
      </w:r>
      <w:r w:rsidRPr="0016395C">
        <w:rPr>
          <w:rFonts w:cs="Calibri"/>
          <w:color w:val="000000"/>
          <w:sz w:val="20"/>
          <w:szCs w:val="20"/>
        </w:rPr>
        <w:t xml:space="preserve">, Novi Sad, </w:t>
      </w:r>
      <w:r w:rsidRPr="0016395C">
        <w:rPr>
          <w:rFonts w:cs="Calibri"/>
          <w:b/>
          <w:bCs/>
          <w:color w:val="000000"/>
          <w:sz w:val="20"/>
          <w:szCs w:val="20"/>
        </w:rPr>
        <w:t>2003</w:t>
      </w:r>
    </w:p>
    <w:p w14:paraId="47EAA594" w14:textId="77777777" w:rsidR="00177051" w:rsidRPr="0016395C" w:rsidRDefault="00177051" w:rsidP="00177051">
      <w:pPr>
        <w:pStyle w:val="ListParagraph"/>
        <w:numPr>
          <w:ilvl w:val="0"/>
          <w:numId w:val="25"/>
        </w:numPr>
        <w:spacing w:after="0"/>
        <w:ind w:left="426" w:right="-1" w:hanging="426"/>
        <w:jc w:val="both"/>
        <w:rPr>
          <w:rFonts w:cs="Calibri"/>
          <w:color w:val="000000"/>
          <w:sz w:val="20"/>
          <w:szCs w:val="20"/>
        </w:rPr>
      </w:pPr>
      <w:r w:rsidRPr="0016395C">
        <w:rPr>
          <w:rFonts w:cs="Calibri"/>
          <w:color w:val="000000"/>
          <w:sz w:val="20"/>
          <w:szCs w:val="20"/>
        </w:rPr>
        <w:t xml:space="preserve">V. Bucuras, </w:t>
      </w:r>
      <w:r w:rsidRPr="0016395C">
        <w:rPr>
          <w:rFonts w:cs="Calibri"/>
          <w:b/>
          <w:bCs/>
          <w:color w:val="000000"/>
          <w:sz w:val="20"/>
          <w:szCs w:val="20"/>
        </w:rPr>
        <w:t>R. Bardan</w:t>
      </w:r>
      <w:r w:rsidRPr="0016395C">
        <w:rPr>
          <w:rFonts w:cs="Calibri"/>
          <w:color w:val="000000"/>
          <w:sz w:val="20"/>
          <w:szCs w:val="20"/>
        </w:rPr>
        <w:t>, J. Corcan, P. Dragan. “</w:t>
      </w:r>
      <w:r w:rsidRPr="0016395C">
        <w:rPr>
          <w:rFonts w:cs="Calibri"/>
          <w:b/>
          <w:bCs/>
          <w:color w:val="000000"/>
          <w:sz w:val="20"/>
          <w:szCs w:val="20"/>
        </w:rPr>
        <w:t>Malignant dysgerminoma in a true hermaphrodite” XV</w:t>
      </w:r>
      <w:r w:rsidRPr="0016395C">
        <w:rPr>
          <w:rFonts w:cs="Calibri"/>
          <w:b/>
          <w:bCs/>
          <w:color w:val="000000"/>
          <w:sz w:val="20"/>
          <w:szCs w:val="20"/>
          <w:vertAlign w:val="superscript"/>
        </w:rPr>
        <w:t>th</w:t>
      </w:r>
      <w:r w:rsidR="00BD224A" w:rsidRPr="0016395C">
        <w:rPr>
          <w:rFonts w:cs="Calibri"/>
          <w:b/>
          <w:bCs/>
          <w:color w:val="000000"/>
          <w:sz w:val="20"/>
          <w:szCs w:val="20"/>
        </w:rPr>
        <w:t xml:space="preserve"> </w:t>
      </w:r>
      <w:r w:rsidRPr="0016395C">
        <w:rPr>
          <w:rFonts w:cs="Calibri"/>
          <w:b/>
          <w:bCs/>
          <w:color w:val="000000"/>
          <w:sz w:val="20"/>
          <w:szCs w:val="20"/>
        </w:rPr>
        <w:t>Congress of the European Association of Urology</w:t>
      </w:r>
      <w:r w:rsidRPr="0016395C">
        <w:rPr>
          <w:rFonts w:cs="Calibri"/>
          <w:color w:val="000000"/>
          <w:sz w:val="20"/>
          <w:szCs w:val="20"/>
        </w:rPr>
        <w:t xml:space="preserve">, </w:t>
      </w:r>
      <w:r w:rsidR="00BD224A" w:rsidRPr="0016395C">
        <w:rPr>
          <w:rFonts w:cs="Calibri"/>
          <w:color w:val="000000"/>
          <w:sz w:val="20"/>
          <w:szCs w:val="20"/>
        </w:rPr>
        <w:t xml:space="preserve">Bruxelles, </w:t>
      </w:r>
      <w:r w:rsidRPr="0016395C">
        <w:rPr>
          <w:rFonts w:cs="Calibri"/>
          <w:color w:val="000000"/>
          <w:sz w:val="20"/>
          <w:szCs w:val="20"/>
        </w:rPr>
        <w:t xml:space="preserve">12-15 aprilie </w:t>
      </w:r>
      <w:r w:rsidRPr="0016395C">
        <w:rPr>
          <w:rFonts w:cs="Calibri"/>
          <w:b/>
          <w:bCs/>
          <w:color w:val="000000"/>
          <w:sz w:val="20"/>
          <w:szCs w:val="20"/>
        </w:rPr>
        <w:t>2000</w:t>
      </w:r>
      <w:r w:rsidR="00BD224A" w:rsidRPr="0016395C">
        <w:rPr>
          <w:rFonts w:cs="Calibri"/>
          <w:color w:val="000000"/>
          <w:sz w:val="20"/>
          <w:szCs w:val="20"/>
        </w:rPr>
        <w:t>.</w:t>
      </w:r>
    </w:p>
    <w:p w14:paraId="0FDEE820" w14:textId="77777777" w:rsidR="001936F1" w:rsidRPr="008A7DA4" w:rsidRDefault="001936F1" w:rsidP="00A518E6">
      <w:pPr>
        <w:pStyle w:val="ListParagraph"/>
        <w:tabs>
          <w:tab w:val="left" w:pos="7281"/>
        </w:tabs>
        <w:spacing w:after="0" w:line="240" w:lineRule="auto"/>
        <w:ind w:left="113"/>
        <w:rPr>
          <w:rFonts w:cs="Calibri"/>
          <w:b/>
          <w:color w:val="181818"/>
          <w:sz w:val="24"/>
          <w:szCs w:val="24"/>
        </w:rPr>
      </w:pPr>
    </w:p>
    <w:p w14:paraId="0DCD2BC5" w14:textId="77777777" w:rsidR="00A34670" w:rsidRPr="008A7DA4" w:rsidRDefault="00A34670" w:rsidP="00A34670">
      <w:pPr>
        <w:pStyle w:val="ListParagraph"/>
        <w:spacing w:after="0" w:line="240" w:lineRule="auto"/>
        <w:ind w:left="0"/>
        <w:rPr>
          <w:rFonts w:cs="Calibri"/>
          <w:b/>
          <w:color w:val="181818"/>
          <w:sz w:val="24"/>
          <w:szCs w:val="24"/>
        </w:rPr>
      </w:pPr>
      <w:r w:rsidRPr="008A7DA4">
        <w:rPr>
          <w:rFonts w:cs="Calibri"/>
          <w:b/>
          <w:color w:val="181818"/>
          <w:sz w:val="24"/>
          <w:szCs w:val="24"/>
        </w:rPr>
        <w:t>Post</w:t>
      </w:r>
      <w:r w:rsidR="00944595" w:rsidRPr="008A7DA4">
        <w:rPr>
          <w:rFonts w:cs="Calibri"/>
          <w:b/>
          <w:color w:val="181818"/>
          <w:sz w:val="24"/>
          <w:szCs w:val="24"/>
        </w:rPr>
        <w:t xml:space="preserve">ere prezentate la manifestări naționale </w:t>
      </w:r>
    </w:p>
    <w:p w14:paraId="1314D72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R.Minciu, A.Cumpănaș, P.Boiborean, L Daminescu,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3A45CE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LB Dragoș, M.Botoca - </w:t>
      </w:r>
      <w:r w:rsidRPr="0016395C">
        <w:rPr>
          <w:rFonts w:cs="Calibri"/>
          <w:b/>
          <w:bCs/>
          <w:sz w:val="20"/>
          <w:szCs w:val="20"/>
          <w:lang w:val="ro-RO"/>
        </w:rPr>
        <w:t>Upgrading histologic - de la puncția biopsie prostatică transrectală la prostatectomia radicală</w:t>
      </w:r>
      <w:r w:rsidRPr="0016395C">
        <w:rPr>
          <w:rFonts w:cs="Calibri"/>
          <w:sz w:val="20"/>
          <w:szCs w:val="20"/>
          <w:lang w:val="ro-RO"/>
        </w:rPr>
        <w:t xml:space="preserve">. </w:t>
      </w:r>
      <w:r w:rsidRPr="0016395C">
        <w:rPr>
          <w:rFonts w:cs="Calibri"/>
          <w:b/>
          <w:bCs/>
          <w:sz w:val="20"/>
          <w:szCs w:val="20"/>
          <w:lang w:val="ro-RO"/>
        </w:rPr>
        <w:t>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2017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218E7139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A.Cumpănaș, O.Ferician, S.Lațcu, G.Sbîrnă, A.Păunescu,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3A45CE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M.Botoca, A.Dema, F.Lazăr - </w:t>
      </w:r>
      <w:r w:rsidRPr="0016395C">
        <w:rPr>
          <w:rFonts w:cs="Calibri"/>
          <w:b/>
          <w:bCs/>
          <w:sz w:val="20"/>
          <w:szCs w:val="20"/>
          <w:lang w:val="ro-RO"/>
        </w:rPr>
        <w:t>Prostatectomia radicală asistată robotic cu sistemul Da Vinci Xi. Experiența inițială a Clinicii Urologice Timișoara.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2017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709A55D2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O.Ferician, A.Ferician, S.Marțiș,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3A45CE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A.Cumpănaș - </w:t>
      </w:r>
      <w:r w:rsidRPr="0016395C">
        <w:rPr>
          <w:rFonts w:cs="Calibri"/>
          <w:b/>
          <w:bCs/>
          <w:sz w:val="20"/>
          <w:szCs w:val="20"/>
          <w:lang w:val="ro-RO"/>
        </w:rPr>
        <w:t>Calcul vezical cu alură coraliformă. Rezolvare endoscopică.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2017</w:t>
      </w:r>
      <w:r w:rsidRPr="0016395C">
        <w:rPr>
          <w:rFonts w:cs="Calibri"/>
          <w:sz w:val="20"/>
          <w:szCs w:val="20"/>
          <w:lang w:val="ro-RO"/>
        </w:rPr>
        <w:t xml:space="preserve">. </w:t>
      </w:r>
    </w:p>
    <w:p w14:paraId="6BDB4961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b/>
          <w:bCs/>
          <w:sz w:val="20"/>
          <w:szCs w:val="20"/>
          <w:u w:val="single"/>
          <w:lang w:val="ro-RO"/>
        </w:rPr>
        <w:t>R.</w:t>
      </w:r>
      <w:r w:rsidR="009C1312" w:rsidRPr="0016395C">
        <w:rPr>
          <w:rFonts w:cs="Calibri"/>
          <w:b/>
          <w:bCs/>
          <w:sz w:val="20"/>
          <w:szCs w:val="20"/>
          <w:u w:val="single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u w:val="single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C.Bălărie, A.Ferician, A.Cumpănaș, M.Botoca - </w:t>
      </w:r>
      <w:r w:rsidRPr="0016395C">
        <w:rPr>
          <w:rFonts w:cs="Calibri"/>
          <w:b/>
          <w:bCs/>
          <w:sz w:val="20"/>
          <w:szCs w:val="20"/>
          <w:lang w:val="ro-RO"/>
        </w:rPr>
        <w:t>Validarea unui nou chestionar de evaluare a incontinenței urinare.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2017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569B0440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A.Cumpănaș, L.Daminescu, A.Mureșan, L.Dragoș, O.Ferician, O.Suteanu, V.Tucicovschi, A.Păunescu, S.Lațcu, G.Sbîrnă, G.Pupca,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3A45CE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M.Botoca - </w:t>
      </w:r>
      <w:r w:rsidRPr="0016395C">
        <w:rPr>
          <w:rFonts w:cs="Calibri"/>
          <w:b/>
          <w:bCs/>
          <w:sz w:val="20"/>
          <w:szCs w:val="20"/>
          <w:lang w:val="ro-RO"/>
        </w:rPr>
        <w:t>Nefrectomia laparoscopică - experiența inițială a Clinicii Urologice Timișoara cu primele 20 de cazuri.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2016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13FEE86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b/>
          <w:bCs/>
          <w:sz w:val="20"/>
          <w:szCs w:val="20"/>
          <w:u w:val="single"/>
          <w:lang w:val="ro-RO"/>
        </w:rPr>
        <w:t>R.</w:t>
      </w:r>
      <w:r w:rsidR="00CB31D7" w:rsidRPr="0016395C">
        <w:rPr>
          <w:rFonts w:cs="Calibri"/>
          <w:b/>
          <w:bCs/>
          <w:sz w:val="20"/>
          <w:szCs w:val="20"/>
          <w:u w:val="single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u w:val="single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A.Ferician, A.Cumpănaș, M.Botoca -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Ecografia planșeului pelvin- experiența inițială. Congresul Asociației Române de Urologie </w:t>
      </w:r>
      <w:r w:rsidRPr="0016395C">
        <w:rPr>
          <w:rFonts w:cs="Calibri"/>
          <w:sz w:val="20"/>
          <w:szCs w:val="20"/>
          <w:lang w:val="ro-RO"/>
        </w:rPr>
        <w:t xml:space="preserve">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2016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3525EF57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b/>
          <w:bCs/>
          <w:sz w:val="20"/>
          <w:szCs w:val="20"/>
          <w:u w:val="single"/>
          <w:lang w:val="ro-RO"/>
        </w:rPr>
        <w:lastRenderedPageBreak/>
        <w:t>R.</w:t>
      </w:r>
      <w:r w:rsidR="00CB31D7" w:rsidRPr="0016395C">
        <w:rPr>
          <w:rFonts w:cs="Calibri"/>
          <w:b/>
          <w:bCs/>
          <w:sz w:val="20"/>
          <w:szCs w:val="20"/>
          <w:u w:val="single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u w:val="single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C.Bălărie, A.Cumpănaș, V.Bucuraș - </w:t>
      </w:r>
      <w:r w:rsidRPr="0016395C">
        <w:rPr>
          <w:rFonts w:cs="Calibri"/>
          <w:b/>
          <w:bCs/>
          <w:sz w:val="20"/>
          <w:szCs w:val="20"/>
          <w:lang w:val="ro-RO"/>
        </w:rPr>
        <w:t>Impactul a două tipuri de terapie pentru incontinența urinară de efort la femei asupra calității vieții pacientelor.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2015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0B5B9A20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>A.Cumpănaș, A.Mureșan, M.Botoca, R.Minciu, O.Ferician, R.Cazangiu, M.Mokdad, V.Tucicovschi, A.Păunescu,</w:t>
      </w:r>
      <w:r w:rsidR="00F04A56" w:rsidRPr="0016395C">
        <w:rPr>
          <w:rFonts w:cs="Calibri"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194558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>, P.Boiborean, V.Bucuraș</w:t>
      </w:r>
      <w:r w:rsidR="00F04A56" w:rsidRPr="0016395C">
        <w:rPr>
          <w:rFonts w:cs="Calibri"/>
          <w:sz w:val="20"/>
          <w:szCs w:val="20"/>
          <w:lang w:val="ro-RO"/>
        </w:rPr>
        <w:t>.</w:t>
      </w:r>
      <w:r w:rsidRPr="0016395C">
        <w:rPr>
          <w:rFonts w:cs="Calibri"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TURP monopolar vs. bipolar. Există diferențe privind rezultatele postoperatorii precoce? Congresul Asociației Române de Urologie </w:t>
      </w:r>
      <w:r w:rsidRPr="0016395C">
        <w:rPr>
          <w:rFonts w:cs="Calibri"/>
          <w:sz w:val="20"/>
          <w:szCs w:val="20"/>
          <w:lang w:val="ro-RO"/>
        </w:rPr>
        <w:t xml:space="preserve">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2015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543475F8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H.Van Poppel, A.Cumpănaș, M.Georgescu,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V.Bucuraș - </w:t>
      </w:r>
      <w:r w:rsidRPr="0016395C">
        <w:rPr>
          <w:rFonts w:cs="Calibri"/>
          <w:b/>
          <w:bCs/>
          <w:sz w:val="20"/>
          <w:szCs w:val="20"/>
          <w:lang w:val="ro-RO"/>
        </w:rPr>
        <w:t>Tehnica cistoprostatectomiei radicale cu neovezică ileală în formă de N.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2015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7B9E9BB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C. Secășan,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V. Bucura</w:t>
      </w:r>
      <w:r w:rsidR="00F04A56" w:rsidRPr="0016395C">
        <w:rPr>
          <w:rFonts w:cs="Calibri"/>
          <w:sz w:val="20"/>
          <w:szCs w:val="20"/>
          <w:lang w:val="ro-RO"/>
        </w:rPr>
        <w:t>s</w:t>
      </w:r>
      <w:r w:rsidRPr="0016395C">
        <w:rPr>
          <w:rFonts w:cs="Calibri"/>
          <w:sz w:val="20"/>
          <w:szCs w:val="20"/>
          <w:lang w:val="ro-RO"/>
        </w:rPr>
        <w:t xml:space="preserve">. </w:t>
      </w:r>
      <w:r w:rsidRPr="0016395C">
        <w:rPr>
          <w:rFonts w:cs="Calibri"/>
          <w:b/>
          <w:bCs/>
          <w:sz w:val="20"/>
          <w:szCs w:val="20"/>
          <w:lang w:val="ro-RO"/>
        </w:rPr>
        <w:t>Rolul biopsiei renale în diagnosticul preoperator al maselor renale tumorale mici.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2015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0EC86F2F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M.Botoca, A.Mureșan, A.Cumpănaș, L.Daminescu, G.Pupca, P.Boiborean, R.Minciu,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V.Bucuraș - </w:t>
      </w:r>
      <w:r w:rsidRPr="0016395C">
        <w:rPr>
          <w:rFonts w:cs="Calibri"/>
          <w:b/>
          <w:bCs/>
          <w:sz w:val="20"/>
          <w:szCs w:val="20"/>
          <w:lang w:val="ro-RO"/>
        </w:rPr>
        <w:t>Este progresul tehnologic cheia ameliorării rezultatelor în endourologia aparatului urinar superior?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2014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3A5E1E70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A.Cumpănaș,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A.Păunescu, O.Suteanu, V.Bucuraș - </w:t>
      </w:r>
      <w:r w:rsidRPr="0016395C">
        <w:rPr>
          <w:rFonts w:cs="Calibri"/>
          <w:b/>
          <w:bCs/>
          <w:sz w:val="20"/>
          <w:szCs w:val="20"/>
          <w:lang w:val="ro-RO"/>
        </w:rPr>
        <w:t>Vaporizarea fotoselectivă a prostatei utilizând Green Light Laser XPS. Experiența inițială.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2014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47C289A6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S. David, O. Pojoga, R. Minciu,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V. Bucuraș. </w:t>
      </w:r>
      <w:r w:rsidRPr="0016395C">
        <w:rPr>
          <w:rFonts w:cs="Calibri"/>
          <w:b/>
          <w:bCs/>
          <w:sz w:val="20"/>
          <w:szCs w:val="20"/>
          <w:lang w:val="ro-RO"/>
        </w:rPr>
        <w:t>Urologia, de la camera de gardă la lăcătuș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>e</w:t>
      </w:r>
      <w:r w:rsidRPr="0016395C">
        <w:rPr>
          <w:rFonts w:cs="Calibri"/>
          <w:b/>
          <w:bCs/>
          <w:sz w:val="20"/>
          <w:szCs w:val="20"/>
          <w:lang w:val="ro-RO"/>
        </w:rPr>
        <w:t>rie, și înapoi.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2014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0D2792C7" w14:textId="77777777" w:rsidR="000831E3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A. Mureșan, M. Botoca, M. Georgescu,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A. Breda. </w:t>
      </w:r>
      <w:r w:rsidRPr="0016395C">
        <w:rPr>
          <w:rFonts w:cs="Calibri"/>
          <w:b/>
          <w:bCs/>
          <w:sz w:val="20"/>
          <w:szCs w:val="20"/>
          <w:lang w:val="ro-RO"/>
        </w:rPr>
        <w:t>Litiază renală dreaptă multiplă: rezolvare minim invazivă prin abord endoscopic intrarenal combinat.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București </w:t>
      </w:r>
      <w:r w:rsidRPr="0016395C">
        <w:rPr>
          <w:rFonts w:cs="Calibri"/>
          <w:b/>
          <w:bCs/>
          <w:sz w:val="20"/>
          <w:szCs w:val="20"/>
          <w:lang w:val="ro-RO"/>
        </w:rPr>
        <w:t>2014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42369E3B" w14:textId="77777777" w:rsidR="00A34670" w:rsidRPr="0016395C" w:rsidRDefault="000831E3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A. </w:t>
      </w:r>
      <w:r w:rsidR="00A34670" w:rsidRPr="0016395C">
        <w:rPr>
          <w:rFonts w:cs="Calibri"/>
          <w:sz w:val="20"/>
          <w:szCs w:val="20"/>
          <w:lang w:val="ro-RO"/>
        </w:rPr>
        <w:t xml:space="preserve">Breda, A. Mureșan, A. Păunescu, </w:t>
      </w:r>
      <w:r w:rsidR="00A34670"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="00A34670" w:rsidRPr="0016395C">
        <w:rPr>
          <w:rFonts w:cs="Calibri"/>
          <w:sz w:val="20"/>
          <w:szCs w:val="20"/>
          <w:lang w:val="ro-RO"/>
        </w:rPr>
        <w:t xml:space="preserve">, M. Georgescu, V. Bucuraș. </w:t>
      </w:r>
      <w:r w:rsidR="00A34670" w:rsidRPr="0016395C">
        <w:rPr>
          <w:rFonts w:cs="Calibri"/>
          <w:b/>
          <w:bCs/>
          <w:sz w:val="20"/>
          <w:szCs w:val="20"/>
          <w:lang w:val="ro-RO"/>
        </w:rPr>
        <w:t>Nefroureterectomie laparoscopică pentru tumoră de uroepiteliu cu localizare multiplă. Congresul Național de Urologie</w:t>
      </w:r>
      <w:r w:rsidR="00A34670" w:rsidRPr="0016395C">
        <w:rPr>
          <w:rFonts w:cs="Calibri"/>
          <w:sz w:val="20"/>
          <w:szCs w:val="20"/>
          <w:lang w:val="ro-RO"/>
        </w:rPr>
        <w:t xml:space="preserve">, </w:t>
      </w:r>
      <w:r w:rsidR="00A34670" w:rsidRPr="0016395C">
        <w:rPr>
          <w:rFonts w:cs="Calibri"/>
          <w:b/>
          <w:bCs/>
          <w:sz w:val="20"/>
          <w:szCs w:val="20"/>
          <w:lang w:val="ro-RO"/>
        </w:rPr>
        <w:t>2013</w:t>
      </w:r>
      <w:r w:rsidR="00A34670" w:rsidRPr="0016395C">
        <w:rPr>
          <w:rFonts w:cs="Calibri"/>
          <w:sz w:val="20"/>
          <w:szCs w:val="20"/>
          <w:lang w:val="ro-RO"/>
        </w:rPr>
        <w:t>.</w:t>
      </w:r>
    </w:p>
    <w:p w14:paraId="44611147" w14:textId="77777777" w:rsidR="000831E3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C. Secășan, A. Cumpănaș, A. Mureșan, C. Bălărie.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Rolul chirurgiei conservatorii în tratamentul tumorilor renale localizate. 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2013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5AE0B472" w14:textId="77777777" w:rsidR="00A34670" w:rsidRPr="0016395C" w:rsidRDefault="000831E3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A. </w:t>
      </w:r>
      <w:r w:rsidR="00A34670" w:rsidRPr="0016395C">
        <w:rPr>
          <w:rFonts w:cs="Calibri"/>
          <w:sz w:val="20"/>
          <w:szCs w:val="20"/>
          <w:lang w:val="ro-RO"/>
        </w:rPr>
        <w:t xml:space="preserve">Cumpănaș, M. Mokdad, C. Iacob, A. Păunescu, C. David, </w:t>
      </w:r>
      <w:r w:rsidR="00A34670"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="00A34670" w:rsidRPr="0016395C">
        <w:rPr>
          <w:rFonts w:cs="Calibri"/>
          <w:sz w:val="20"/>
          <w:szCs w:val="20"/>
          <w:lang w:val="ro-RO"/>
        </w:rPr>
        <w:t xml:space="preserve">, M. Botoca, V. Bucuraș. </w:t>
      </w:r>
      <w:r w:rsidR="00A34670" w:rsidRPr="0016395C">
        <w:rPr>
          <w:rFonts w:cs="Calibri"/>
          <w:b/>
          <w:bCs/>
          <w:sz w:val="20"/>
          <w:szCs w:val="20"/>
          <w:lang w:val="ro-RO"/>
        </w:rPr>
        <w:t xml:space="preserve">Este cateterismul uretro-vezical pe termen scurt urmat de terapia medicamentoasă combinată o metodă eficientă de tratament al pacienților cu hiperplazie benignă de prostată complicată cu retenție acută de urină? 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="00A34670" w:rsidRPr="0016395C">
        <w:rPr>
          <w:rFonts w:cs="Calibri"/>
          <w:b/>
          <w:bCs/>
          <w:sz w:val="20"/>
          <w:szCs w:val="20"/>
          <w:lang w:val="ro-RO"/>
        </w:rPr>
        <w:t>2013.</w:t>
      </w:r>
    </w:p>
    <w:p w14:paraId="7977699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A. Mureșan.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Noua dimensiune a accesului la câmpul operator intra-abdominal: depărtătorul/retractor Alexis. 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2012.</w:t>
      </w:r>
    </w:p>
    <w:p w14:paraId="751A4FBE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A. Cumpănaș, A. Mureșan, C. Bălărie, L. Dragoș.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Intervenție chirurgicală conservatorie pentru tumoră renală pe rinichi stâng unic funcțional. 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2012.</w:t>
      </w:r>
    </w:p>
    <w:p w14:paraId="0D722B5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C. Bălărie,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V. Bucuraș. </w:t>
      </w:r>
      <w:r w:rsidRPr="0016395C">
        <w:rPr>
          <w:rFonts w:cs="Calibri"/>
          <w:b/>
          <w:bCs/>
          <w:sz w:val="20"/>
          <w:szCs w:val="20"/>
          <w:lang w:val="ro-RO"/>
        </w:rPr>
        <w:t>Calcul vezical – complicație tardivă după bandeletă montată transobturator. Congresul Național de Urologie</w:t>
      </w:r>
      <w:r w:rsidRPr="0016395C">
        <w:rPr>
          <w:rFonts w:cs="Calibri"/>
          <w:sz w:val="20"/>
          <w:szCs w:val="20"/>
          <w:lang w:val="ro-RO"/>
        </w:rPr>
        <w:t xml:space="preserve">, </w:t>
      </w:r>
      <w:r w:rsidR="00F04A56" w:rsidRPr="0016395C">
        <w:rPr>
          <w:rFonts w:cs="Calibri"/>
          <w:sz w:val="20"/>
          <w:szCs w:val="20"/>
          <w:lang w:val="ro-RO"/>
        </w:rPr>
        <w:t xml:space="preserve">Timișoara, </w:t>
      </w:r>
      <w:r w:rsidRPr="0016395C">
        <w:rPr>
          <w:rFonts w:cs="Calibri"/>
          <w:b/>
          <w:bCs/>
          <w:sz w:val="20"/>
          <w:szCs w:val="20"/>
          <w:lang w:val="ro-RO"/>
        </w:rPr>
        <w:t>2011.</w:t>
      </w:r>
    </w:p>
    <w:p w14:paraId="6FF5005E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A. Cestari, P. Laguna,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A. Mureșan. </w:t>
      </w:r>
      <w:r w:rsidRPr="0016395C">
        <w:rPr>
          <w:rFonts w:cs="Calibri"/>
          <w:b/>
          <w:bCs/>
          <w:sz w:val="20"/>
          <w:szCs w:val="20"/>
          <w:lang w:val="ro-RO"/>
        </w:rPr>
        <w:t>Nefrectomie parțială laparoscopică pentru malformație reno-ureterală complexă. Congresul Național de Urologie</w:t>
      </w:r>
      <w:r w:rsidRPr="0016395C">
        <w:rPr>
          <w:rFonts w:cs="Calibri"/>
          <w:sz w:val="20"/>
          <w:szCs w:val="20"/>
          <w:lang w:val="ro-RO"/>
        </w:rPr>
        <w:t xml:space="preserve">, </w:t>
      </w:r>
      <w:r w:rsidR="00F04A56" w:rsidRPr="0016395C">
        <w:rPr>
          <w:rFonts w:cs="Calibri"/>
          <w:sz w:val="20"/>
          <w:szCs w:val="20"/>
          <w:lang w:val="ro-RO"/>
        </w:rPr>
        <w:t xml:space="preserve">Timișoara, </w:t>
      </w:r>
      <w:r w:rsidRPr="0016395C">
        <w:rPr>
          <w:rFonts w:cs="Calibri"/>
          <w:b/>
          <w:bCs/>
          <w:sz w:val="20"/>
          <w:szCs w:val="20"/>
          <w:lang w:val="ro-RO"/>
        </w:rPr>
        <w:t>2011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251C0199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Rezecție endoscopică prin electrovaporizare a unui adenom de prostată. 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2010.</w:t>
      </w:r>
    </w:p>
    <w:p w14:paraId="3E761057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>V. Bucuraș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, R.Bardan. Rezecție endoscopică bipolară a unui adenom de prostată. 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2010.</w:t>
      </w:r>
    </w:p>
    <w:p w14:paraId="525DB791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>V. Bucuras</w:t>
      </w:r>
      <w:r w:rsidRPr="0016395C">
        <w:rPr>
          <w:rFonts w:eastAsia="MS Mincho" w:cs="Calibri"/>
          <w:sz w:val="20"/>
          <w:szCs w:val="20"/>
          <w:lang w:val="ro-RO"/>
        </w:rPr>
        <w:t xml:space="preserve">, Adrian Mureşan, Ciprian Secăşan, Cristina Bălărie, Michalis Georgiadis, </w:t>
      </w:r>
      <w:r w:rsidRPr="0016395C">
        <w:rPr>
          <w:rFonts w:eastAsia="MS Mincho" w:cs="Calibri"/>
          <w:b/>
          <w:bCs/>
          <w:sz w:val="20"/>
          <w:szCs w:val="20"/>
          <w:lang w:val="ro-RO"/>
        </w:rPr>
        <w:t xml:space="preserve">Răzvan Bardan. Nefrolitotriţie percutanată bilaterală prin abord anterior.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2010.</w:t>
      </w:r>
    </w:p>
    <w:p w14:paraId="705806F8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eastAsia="MS Mincho" w:cs="Calibri"/>
          <w:sz w:val="20"/>
          <w:szCs w:val="20"/>
          <w:lang w:val="ro-RO"/>
        </w:rPr>
        <w:lastRenderedPageBreak/>
        <w:t xml:space="preserve">V. Bucuraş, Cristina Bălărie, </w:t>
      </w:r>
      <w:r w:rsidRPr="0016395C">
        <w:rPr>
          <w:rFonts w:eastAsia="MS Mincho" w:cs="Calibri"/>
          <w:b/>
          <w:bCs/>
          <w:sz w:val="20"/>
          <w:szCs w:val="20"/>
          <w:lang w:val="ro-RO"/>
        </w:rPr>
        <w:t>Răzvan Bardan</w:t>
      </w:r>
      <w:r w:rsidRPr="0016395C">
        <w:rPr>
          <w:rFonts w:eastAsia="MS Mincho" w:cs="Calibri"/>
          <w:sz w:val="20"/>
          <w:szCs w:val="20"/>
          <w:lang w:val="ro-RO"/>
        </w:rPr>
        <w:t xml:space="preserve">, Adrian Mureşan, Ciprian Secăşan, Michalis Georgiadis. </w:t>
      </w:r>
      <w:r w:rsidRPr="0016395C">
        <w:rPr>
          <w:rFonts w:eastAsia="MS Mincho" w:cs="Calibri"/>
          <w:b/>
          <w:bCs/>
          <w:sz w:val="20"/>
          <w:szCs w:val="20"/>
          <w:lang w:val="ro-RO"/>
        </w:rPr>
        <w:t xml:space="preserve">Nefrolitotriţia percutanată prin abord anterior (tehnica Valdivia). experienţă personală – primele 100 de cazuri.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Congresul Național de Urologie, </w:t>
      </w:r>
      <w:r w:rsidR="00F04A56" w:rsidRPr="0016395C">
        <w:rPr>
          <w:rFonts w:cs="Calibri"/>
          <w:sz w:val="20"/>
          <w:szCs w:val="20"/>
          <w:lang w:val="ro-RO"/>
        </w:rPr>
        <w:t>București,</w:t>
      </w:r>
      <w:r w:rsidR="00F04A56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2010.</w:t>
      </w:r>
    </w:p>
    <w:p w14:paraId="7C105B5D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Bucuras, </w:t>
      </w:r>
      <w:r w:rsidRPr="0016395C">
        <w:rPr>
          <w:rFonts w:cs="Calibri"/>
          <w:b/>
          <w:bCs/>
          <w:sz w:val="20"/>
          <w:szCs w:val="20"/>
          <w:lang w:val="ro-RO"/>
        </w:rPr>
        <w:t>Bardan R.</w:t>
      </w:r>
      <w:r w:rsidRPr="0016395C">
        <w:rPr>
          <w:rFonts w:cs="Calibri"/>
          <w:sz w:val="20"/>
          <w:szCs w:val="20"/>
          <w:lang w:val="ro-RO"/>
        </w:rPr>
        <w:t xml:space="preserve">, Comsa C., Jude C., Secăsan C., Dema A. </w:t>
      </w:r>
      <w:r w:rsidRPr="0016395C">
        <w:rPr>
          <w:rFonts w:cs="Calibri"/>
          <w:b/>
          <w:bCs/>
          <w:sz w:val="20"/>
          <w:szCs w:val="20"/>
          <w:lang w:val="ro-RO"/>
        </w:rPr>
        <w:t>Tumoră renală gigantă. Prezentare de caz.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1A8E07FB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Bucuras, Jude C., Comsa C., Georgiadis M., </w:t>
      </w:r>
      <w:r w:rsidRPr="0016395C">
        <w:rPr>
          <w:rFonts w:cs="Calibri"/>
          <w:b/>
          <w:bCs/>
          <w:sz w:val="20"/>
          <w:szCs w:val="20"/>
          <w:lang w:val="ro-RO"/>
        </w:rPr>
        <w:t>Bardan R</w:t>
      </w:r>
      <w:r w:rsidRPr="0016395C">
        <w:rPr>
          <w:rFonts w:cs="Calibri"/>
          <w:sz w:val="20"/>
          <w:szCs w:val="20"/>
          <w:lang w:val="ro-RO"/>
        </w:rPr>
        <w:t xml:space="preserve">. </w:t>
      </w:r>
      <w:r w:rsidRPr="0016395C">
        <w:rPr>
          <w:rFonts w:cs="Calibri"/>
          <w:b/>
          <w:bCs/>
          <w:sz w:val="20"/>
          <w:szCs w:val="20"/>
          <w:lang w:val="ro-RO"/>
        </w:rPr>
        <w:t>Avantajele rezecţiei endoscopice bipolare in tumorile vezicale superficiale. Experienţă iniţială utilizând rezectoscopul Storz.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55D4F223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Bucuras, </w:t>
      </w:r>
      <w:r w:rsidRPr="0016395C">
        <w:rPr>
          <w:rFonts w:cs="Calibri"/>
          <w:b/>
          <w:bCs/>
          <w:sz w:val="20"/>
          <w:szCs w:val="20"/>
          <w:lang w:val="ro-RO"/>
        </w:rPr>
        <w:t>Bardan R.</w:t>
      </w:r>
      <w:r w:rsidRPr="0016395C">
        <w:rPr>
          <w:rFonts w:cs="Calibri"/>
          <w:sz w:val="20"/>
          <w:szCs w:val="20"/>
          <w:lang w:val="ro-RO"/>
        </w:rPr>
        <w:t>, Jude C., Comsa C., Georgiadis M</w:t>
      </w:r>
      <w:r w:rsidRPr="0016395C">
        <w:rPr>
          <w:rFonts w:cs="Calibri"/>
          <w:b/>
          <w:bCs/>
          <w:sz w:val="20"/>
          <w:szCs w:val="20"/>
          <w:lang w:val="ro-RO"/>
        </w:rPr>
        <w:t>. Tehnica nefrolitotritiei percutanate prin abord anterior.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  <w:r w:rsidRPr="0016395C">
        <w:rPr>
          <w:rFonts w:cs="Calibri"/>
          <w:sz w:val="20"/>
          <w:szCs w:val="20"/>
          <w:lang w:val="ro-RO"/>
        </w:rPr>
        <w:tab/>
      </w:r>
    </w:p>
    <w:p w14:paraId="655A0D4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Bucuras, </w:t>
      </w:r>
      <w:r w:rsidRPr="0016395C">
        <w:rPr>
          <w:rFonts w:cs="Calibri"/>
          <w:b/>
          <w:bCs/>
          <w:sz w:val="20"/>
          <w:szCs w:val="20"/>
          <w:lang w:val="ro-RO"/>
        </w:rPr>
        <w:t>Bardan R</w:t>
      </w:r>
      <w:r w:rsidRPr="0016395C">
        <w:rPr>
          <w:rFonts w:cs="Calibri"/>
          <w:sz w:val="20"/>
          <w:szCs w:val="20"/>
          <w:lang w:val="ro-RO"/>
        </w:rPr>
        <w:t xml:space="preserve">., Jude C., Comsa C., Georgiadis M. </w:t>
      </w:r>
      <w:r w:rsidRPr="0016395C">
        <w:rPr>
          <w:rFonts w:cs="Calibri"/>
          <w:b/>
          <w:bCs/>
          <w:sz w:val="20"/>
          <w:szCs w:val="20"/>
          <w:lang w:val="ro-RO"/>
        </w:rPr>
        <w:t>Rezectie endoscopică bipolară a unei tumori vezicale superficiale.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4ABBE0C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Bucuras, Comsa C., Jude C., </w:t>
      </w:r>
      <w:r w:rsidRPr="0016395C">
        <w:rPr>
          <w:rFonts w:cs="Calibri"/>
          <w:b/>
          <w:bCs/>
          <w:sz w:val="20"/>
          <w:szCs w:val="20"/>
          <w:lang w:val="ro-RO"/>
        </w:rPr>
        <w:t>Bardan R. Avantajele abordului anterior în nefrolitotritia percutanată (tehnica Valdivia). Experientă initiala.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24AA8ABC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Bucuras, Comsa C., Jude C., Georgiadis M., </w:t>
      </w:r>
      <w:r w:rsidRPr="0016395C">
        <w:rPr>
          <w:rFonts w:cs="Calibri"/>
          <w:b/>
          <w:bCs/>
          <w:sz w:val="20"/>
          <w:szCs w:val="20"/>
          <w:lang w:val="ro-RO"/>
        </w:rPr>
        <w:t>Bardan R. Avantajele rezecţiei endoscopice bipolare în adenomul de prostată. Experienţa proprie cu rezectoscopul Storz.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3D99055F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Bucuras D., Viorel Bucuras, </w:t>
      </w:r>
      <w:r w:rsidRPr="0016395C">
        <w:rPr>
          <w:rFonts w:cs="Calibri"/>
          <w:b/>
          <w:bCs/>
          <w:sz w:val="20"/>
          <w:szCs w:val="20"/>
          <w:lang w:val="ro-RO"/>
        </w:rPr>
        <w:t>Bardan R. Modificările stilului de viată – Impactul asupra secretiei endogene de testosteron.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326FD46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Bucuras D., </w:t>
      </w:r>
      <w:r w:rsidRPr="0016395C">
        <w:rPr>
          <w:rFonts w:cs="Calibri"/>
          <w:b/>
          <w:bCs/>
          <w:sz w:val="20"/>
          <w:szCs w:val="20"/>
          <w:lang w:val="ro-RO"/>
        </w:rPr>
        <w:t>Bardan R.</w:t>
      </w:r>
      <w:r w:rsidRPr="0016395C">
        <w:rPr>
          <w:rFonts w:cs="Calibri"/>
          <w:sz w:val="20"/>
          <w:szCs w:val="20"/>
          <w:lang w:val="ro-RO"/>
        </w:rPr>
        <w:t xml:space="preserve">, Viorel Bucuras. </w:t>
      </w:r>
      <w:r w:rsidRPr="0016395C">
        <w:rPr>
          <w:rFonts w:cs="Calibri"/>
          <w:b/>
          <w:bCs/>
          <w:sz w:val="20"/>
          <w:szCs w:val="20"/>
          <w:lang w:val="ro-RO"/>
        </w:rPr>
        <w:t>Efectele terapiei substitutive cu testosteron asupra compozitiei corporale la bărbatii cu sindrom metabolic si disfunctie sexuală. Congresul National al Asociatiei Române de Urologie</w:t>
      </w:r>
      <w:r w:rsidRPr="0016395C">
        <w:rPr>
          <w:rFonts w:cs="Calibri"/>
          <w:sz w:val="20"/>
          <w:szCs w:val="20"/>
          <w:lang w:val="ro-RO"/>
        </w:rPr>
        <w:t xml:space="preserve">, 4-7 iunie </w:t>
      </w:r>
      <w:r w:rsidRPr="0016395C">
        <w:rPr>
          <w:rFonts w:cs="Calibri"/>
          <w:b/>
          <w:bCs/>
          <w:sz w:val="20"/>
          <w:szCs w:val="20"/>
          <w:lang w:val="ro-RO"/>
        </w:rPr>
        <w:t>2009</w:t>
      </w:r>
      <w:r w:rsidRPr="0016395C">
        <w:rPr>
          <w:rFonts w:cs="Calibri"/>
          <w:sz w:val="20"/>
          <w:szCs w:val="20"/>
          <w:lang w:val="ro-RO"/>
        </w:rPr>
        <w:t>, Bucureşti</w:t>
      </w:r>
    </w:p>
    <w:p w14:paraId="0733FA17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Bucuras,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C. Comsa, C. Jude, A. Dema.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Tumora renala dreapta giganta. Congresul Național de Urologie, </w:t>
      </w:r>
      <w:r w:rsidR="000D480D" w:rsidRPr="0016395C">
        <w:rPr>
          <w:rFonts w:cs="Calibri"/>
          <w:sz w:val="20"/>
          <w:szCs w:val="20"/>
          <w:lang w:val="ro-RO"/>
        </w:rPr>
        <w:t>București,</w:t>
      </w:r>
      <w:r w:rsidR="000D480D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2008</w:t>
      </w:r>
      <w:r w:rsidRPr="0016395C">
        <w:rPr>
          <w:rFonts w:cs="Calibri"/>
          <w:sz w:val="20"/>
          <w:szCs w:val="20"/>
          <w:lang w:val="ro-RO"/>
        </w:rPr>
        <w:t>.</w:t>
      </w:r>
    </w:p>
    <w:p w14:paraId="700DFE33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Bucuras, A. Dema,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D. Sarbu, C. Secasan.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Urmarirea postoperatorie tardiva a pacientilor cu tumori renale în Clinica Urologica Timisoara. Congresul Național de Urologie, </w:t>
      </w:r>
      <w:r w:rsidR="000D480D" w:rsidRPr="0016395C">
        <w:rPr>
          <w:rFonts w:cs="Calibri"/>
          <w:sz w:val="20"/>
          <w:szCs w:val="20"/>
          <w:lang w:val="ro-RO"/>
        </w:rPr>
        <w:t>București,</w:t>
      </w:r>
      <w:r w:rsidR="000D480D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2008.</w:t>
      </w:r>
    </w:p>
    <w:p w14:paraId="63DDCD0E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Bucuras,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D. Bucuras, F. Stiuca-Seracu, C. Comsa.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Evaluarea severitatii disfunctiei erectile la pacientii cu hipertrofie benigna prostatica tratati cu inhibitori de 5-alfa-reductaza. Congresul Național de Urologie, </w:t>
      </w:r>
      <w:r w:rsidR="000E0ECA" w:rsidRPr="0016395C">
        <w:rPr>
          <w:rFonts w:cs="Calibri"/>
          <w:sz w:val="20"/>
          <w:szCs w:val="20"/>
          <w:lang w:val="ro-RO"/>
        </w:rPr>
        <w:t>București,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2008.</w:t>
      </w:r>
    </w:p>
    <w:p w14:paraId="4F108CE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M. Botoca, H. Pleş, S. Brad, L. Daminescu,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E. Pop. ”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Rolul tomografiei computerizate de tip „multiple slice” cu reconstrucţie 3D în alegerea strategiei terapeutice în litiaza reno-ureterală” Congresul Național de Urologie, </w:t>
      </w:r>
      <w:r w:rsidR="000E0ECA" w:rsidRPr="0016395C">
        <w:rPr>
          <w:rFonts w:cs="Calibri"/>
          <w:sz w:val="20"/>
          <w:szCs w:val="20"/>
          <w:lang w:val="ro-RO"/>
        </w:rPr>
        <w:t>București,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2007.</w:t>
      </w:r>
    </w:p>
    <w:p w14:paraId="48F9FBDE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P. Boiborean, M. Botoca,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C. Comşa, C. Jude.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„Chirurgia conservatorie a tumorilor renale. Experienţa Clinicii Urologice Timişoara” Congresul Național de Urologie, </w:t>
      </w:r>
      <w:r w:rsidR="000E0ECA" w:rsidRPr="0016395C">
        <w:rPr>
          <w:rFonts w:cs="Calibri"/>
          <w:sz w:val="20"/>
          <w:szCs w:val="20"/>
          <w:lang w:val="ro-RO"/>
        </w:rPr>
        <w:t>București,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2007.</w:t>
      </w:r>
    </w:p>
    <w:p w14:paraId="394042D9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A. Mureșan, C. Jude, E. Pop, V. Lineschi, C. Comșa. </w:t>
      </w:r>
      <w:r w:rsidRPr="0016395C">
        <w:rPr>
          <w:rFonts w:cs="Calibri"/>
          <w:b/>
          <w:bCs/>
          <w:sz w:val="20"/>
          <w:szCs w:val="20"/>
          <w:lang w:val="ro-RO"/>
        </w:rPr>
        <w:t>Este procedeul Lich-Gregoire cu remodelare ureterală Kalicinsky o soluție în megaureterul primar obstructiv? Congresul Național de Urologie, 2007.</w:t>
      </w:r>
    </w:p>
    <w:p w14:paraId="71515872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A. Dema,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E. Pop, C. Comșa.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Suprarenalectomie dreaptă transperitoneală pentru tumoare suprarenaliană feocromă gigantă. Congresul Național de Urologie, </w:t>
      </w:r>
      <w:r w:rsidR="000E0ECA" w:rsidRPr="0016395C">
        <w:rPr>
          <w:rFonts w:cs="Calibri"/>
          <w:sz w:val="20"/>
          <w:szCs w:val="20"/>
          <w:lang w:val="ro-RO"/>
        </w:rPr>
        <w:t>București,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2007.</w:t>
      </w:r>
    </w:p>
    <w:p w14:paraId="58BAF08B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V.Bucuras, Alis Dema, A.Cumpănaș,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V.Lineschi -  </w:t>
      </w:r>
      <w:r w:rsidRPr="0016395C">
        <w:rPr>
          <w:rFonts w:cs="Calibri"/>
          <w:b/>
          <w:bCs/>
          <w:sz w:val="20"/>
          <w:szCs w:val="20"/>
          <w:lang w:val="ro-RO"/>
        </w:rPr>
        <w:t>Rolul chirurgiei citoreductive în tumorile renale depășite clinic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 București  </w:t>
      </w:r>
      <w:r w:rsidRPr="0016395C">
        <w:rPr>
          <w:rFonts w:cs="Calibri"/>
          <w:b/>
          <w:bCs/>
          <w:sz w:val="20"/>
          <w:szCs w:val="20"/>
          <w:lang w:val="ro-RO"/>
        </w:rPr>
        <w:t>2007</w:t>
      </w:r>
      <w:r w:rsidRPr="0016395C">
        <w:rPr>
          <w:rFonts w:cs="Calibri"/>
          <w:sz w:val="20"/>
          <w:szCs w:val="20"/>
          <w:lang w:val="ro-RO"/>
        </w:rPr>
        <w:t xml:space="preserve"> </w:t>
      </w:r>
    </w:p>
    <w:p w14:paraId="16AAEA5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eastAsia="Calibri" w:cs="Calibri"/>
          <w:sz w:val="20"/>
          <w:szCs w:val="20"/>
          <w:lang w:val="ro-RO"/>
        </w:rPr>
        <w:t xml:space="preserve">V. Bucuraş, A. Dema, D. Herman, </w:t>
      </w:r>
      <w:r w:rsidRPr="0016395C">
        <w:rPr>
          <w:rFonts w:eastAsia="Calibri" w:cs="Calibri"/>
          <w:b/>
          <w:bCs/>
          <w:sz w:val="20"/>
          <w:szCs w:val="20"/>
          <w:lang w:val="ro-RO"/>
        </w:rPr>
        <w:t>R. Bardan</w:t>
      </w:r>
      <w:r w:rsidRPr="0016395C">
        <w:rPr>
          <w:rFonts w:eastAsia="Calibri" w:cs="Calibri"/>
          <w:sz w:val="20"/>
          <w:szCs w:val="20"/>
          <w:lang w:val="ro-RO"/>
        </w:rPr>
        <w:t xml:space="preserve">, E. Pop, O. Pojoga. </w:t>
      </w:r>
      <w:r w:rsidRPr="0016395C">
        <w:rPr>
          <w:rFonts w:eastAsia="Calibri" w:cs="Calibri"/>
          <w:b/>
          <w:bCs/>
          <w:sz w:val="20"/>
          <w:szCs w:val="20"/>
          <w:lang w:val="ro-RO"/>
        </w:rPr>
        <w:t xml:space="preserve">Nefrectomie perifascială lărgită stângă şi pancreatectomie caudală cu splenectomie tactică prin abord toracoabdominal. </w:t>
      </w:r>
      <w:r w:rsidRPr="0016395C">
        <w:rPr>
          <w:rFonts w:cs="Calibri"/>
          <w:b/>
          <w:bCs/>
          <w:sz w:val="20"/>
          <w:szCs w:val="20"/>
          <w:lang w:val="ro-RO"/>
        </w:rPr>
        <w:t xml:space="preserve">Congresul Asociației Române de Urologie </w:t>
      </w:r>
      <w:r w:rsidRPr="0016395C">
        <w:rPr>
          <w:rFonts w:cs="Calibri"/>
          <w:sz w:val="20"/>
          <w:szCs w:val="20"/>
          <w:lang w:val="ro-RO"/>
        </w:rPr>
        <w:t xml:space="preserve">- Romuro,  București  </w:t>
      </w:r>
      <w:r w:rsidRPr="0016395C">
        <w:rPr>
          <w:rFonts w:cs="Calibri"/>
          <w:b/>
          <w:bCs/>
          <w:sz w:val="20"/>
          <w:szCs w:val="20"/>
          <w:lang w:val="ro-RO"/>
        </w:rPr>
        <w:t>2007</w:t>
      </w:r>
    </w:p>
    <w:p w14:paraId="35EC4639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lastRenderedPageBreak/>
        <w:t xml:space="preserve">F.Miclea, M El Houbi,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A.Cumpănaș - </w:t>
      </w:r>
      <w:r w:rsidRPr="0016395C">
        <w:rPr>
          <w:rFonts w:cs="Calibri"/>
          <w:b/>
          <w:bCs/>
          <w:sz w:val="20"/>
          <w:szCs w:val="20"/>
          <w:lang w:val="ro-RO"/>
        </w:rPr>
        <w:t>Evoluția pe termen lung a tumorilor vezicale superficiale tratate prin electrorezecție transuretrală.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 București  </w:t>
      </w:r>
      <w:r w:rsidRPr="0016395C">
        <w:rPr>
          <w:rFonts w:cs="Calibri"/>
          <w:b/>
          <w:bCs/>
          <w:sz w:val="20"/>
          <w:szCs w:val="20"/>
          <w:lang w:val="ro-RO"/>
        </w:rPr>
        <w:t>2006</w:t>
      </w:r>
    </w:p>
    <w:p w14:paraId="444ECAE7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Bucuraș, Mircea Botoca, Claudiu Comșa, </w:t>
      </w:r>
      <w:r w:rsidRPr="0016395C">
        <w:rPr>
          <w:rFonts w:cs="Calibri"/>
          <w:b/>
          <w:bCs/>
          <w:sz w:val="20"/>
          <w:szCs w:val="20"/>
          <w:lang w:val="ro-RO"/>
        </w:rPr>
        <w:t>Răzvan Bardan. ”Experiența Clinicii Urologice Timișoara în chirurgia de tip nephron sparing” Congresul Asociației Române de Urologie</w:t>
      </w:r>
      <w:r w:rsidRPr="0016395C">
        <w:rPr>
          <w:rFonts w:cs="Calibri"/>
          <w:sz w:val="20"/>
          <w:szCs w:val="20"/>
          <w:lang w:val="ro-RO"/>
        </w:rPr>
        <w:t>, București, 25.06.</w:t>
      </w:r>
      <w:r w:rsidRPr="0016395C">
        <w:rPr>
          <w:rFonts w:cs="Calibri"/>
          <w:b/>
          <w:bCs/>
          <w:sz w:val="20"/>
          <w:szCs w:val="20"/>
          <w:lang w:val="ro-RO"/>
        </w:rPr>
        <w:t>2006</w:t>
      </w:r>
      <w:r w:rsidRPr="0016395C">
        <w:rPr>
          <w:rFonts w:cs="Calibri"/>
          <w:sz w:val="20"/>
          <w:szCs w:val="20"/>
          <w:lang w:val="ro-RO"/>
        </w:rPr>
        <w:t>, Vol. rez. pag. 20</w:t>
      </w:r>
    </w:p>
    <w:p w14:paraId="1DCAE3BA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V.Bucuras, M.Botoca, A.Cumpănaș,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8C0455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 - Utilizarea dilatatorului și tecii Amplatz ca mijloc de simplificare a tehnicii de nefrolitotomie percutanată. Al 3-lea Congres Național al Asociației Române de Chirurgie Endoscopică și alte Tehnici Intervenționale</w:t>
      </w:r>
      <w:r w:rsidRPr="0016395C">
        <w:rPr>
          <w:rFonts w:cs="Calibri"/>
          <w:sz w:val="20"/>
          <w:szCs w:val="20"/>
          <w:lang w:val="ro-RO"/>
        </w:rPr>
        <w:t xml:space="preserve">, Timișoara , octombrie </w:t>
      </w:r>
      <w:r w:rsidRPr="0016395C">
        <w:rPr>
          <w:rFonts w:cs="Calibri"/>
          <w:b/>
          <w:bCs/>
          <w:sz w:val="20"/>
          <w:szCs w:val="20"/>
          <w:lang w:val="ro-RO"/>
        </w:rPr>
        <w:t>2006</w:t>
      </w:r>
    </w:p>
    <w:p w14:paraId="0B8F07F4" w14:textId="77777777" w:rsidR="00331227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b/>
          <w:bCs/>
          <w:sz w:val="20"/>
          <w:szCs w:val="20"/>
          <w:u w:val="single"/>
          <w:lang w:val="ro-RO"/>
        </w:rPr>
        <w:t>Bardan R</w:t>
      </w:r>
      <w:r w:rsidRPr="0016395C">
        <w:rPr>
          <w:rFonts w:cs="Calibri"/>
          <w:sz w:val="20"/>
          <w:szCs w:val="20"/>
          <w:lang w:val="ro-RO"/>
        </w:rPr>
        <w:t>, Viorel Bucuraș, Dragan P. „</w:t>
      </w:r>
      <w:r w:rsidRPr="0016395C">
        <w:rPr>
          <w:rFonts w:cs="Calibri"/>
          <w:b/>
          <w:bCs/>
          <w:sz w:val="20"/>
          <w:szCs w:val="20"/>
          <w:lang w:val="ro-RO"/>
        </w:rPr>
        <w:t>Utilitatea retelelor neuronale artificiale in stadializarea si stabilirea conduitei terapeutice la pacientii cu cancer de prostata localizat” Congresul Naţional de Urologie</w:t>
      </w:r>
      <w:r w:rsidRPr="0016395C">
        <w:rPr>
          <w:rFonts w:cs="Calibri"/>
          <w:sz w:val="20"/>
          <w:szCs w:val="20"/>
          <w:lang w:val="ro-RO"/>
        </w:rPr>
        <w:t xml:space="preserve">, Bucureşti, </w:t>
      </w:r>
      <w:r w:rsidRPr="0016395C">
        <w:rPr>
          <w:rFonts w:cs="Calibri"/>
          <w:b/>
          <w:bCs/>
          <w:sz w:val="20"/>
          <w:szCs w:val="20"/>
          <w:lang w:val="ro-RO"/>
        </w:rPr>
        <w:t>2005</w:t>
      </w:r>
      <w:r w:rsidRPr="0016395C">
        <w:rPr>
          <w:rFonts w:cs="Calibri"/>
          <w:sz w:val="20"/>
          <w:szCs w:val="20"/>
          <w:lang w:val="ro-RO"/>
        </w:rPr>
        <w:t>, Vol. rez. pag. 54 (ISSN 1223-0650).</w:t>
      </w:r>
    </w:p>
    <w:p w14:paraId="0930C3A8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Bucuraș, Mircea Botoca, Adrian Mureșan, Alin Cumpănaș, </w:t>
      </w:r>
      <w:r w:rsidRPr="0016395C">
        <w:rPr>
          <w:rFonts w:cs="Calibri"/>
          <w:b/>
          <w:bCs/>
          <w:sz w:val="20"/>
          <w:szCs w:val="20"/>
          <w:lang w:val="ro-RO"/>
        </w:rPr>
        <w:t>Răzvan Bardan. „Avantajele utilizării tecii Amplatz în NLP” Al XVlea Simpozion Național de Endourologie</w:t>
      </w:r>
      <w:r w:rsidRPr="0016395C">
        <w:rPr>
          <w:rFonts w:cs="Calibri"/>
          <w:sz w:val="20"/>
          <w:szCs w:val="20"/>
          <w:lang w:val="ro-RO"/>
        </w:rPr>
        <w:t xml:space="preserve">, Sovata, 24-25.09., </w:t>
      </w:r>
      <w:r w:rsidRPr="0016395C">
        <w:rPr>
          <w:rFonts w:cs="Calibri"/>
          <w:b/>
          <w:bCs/>
          <w:sz w:val="20"/>
          <w:szCs w:val="20"/>
          <w:lang w:val="ro-RO"/>
        </w:rPr>
        <w:t>2005</w:t>
      </w:r>
      <w:r w:rsidRPr="0016395C">
        <w:rPr>
          <w:rFonts w:cs="Calibri"/>
          <w:sz w:val="20"/>
          <w:szCs w:val="20"/>
          <w:lang w:val="ro-RO"/>
        </w:rPr>
        <w:t>, Vol. rez. pag. 24 (ISSN 1223-0650)</w:t>
      </w:r>
    </w:p>
    <w:p w14:paraId="2ECEB75C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P.Boiborean, V.Bucuras, I.Herman, M.Botoca, R.Minciu,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F.Miclea, P.Drăgan - </w:t>
      </w:r>
      <w:r w:rsidRPr="0016395C">
        <w:rPr>
          <w:rFonts w:cs="Calibri"/>
          <w:b/>
          <w:bCs/>
          <w:sz w:val="20"/>
          <w:szCs w:val="20"/>
          <w:lang w:val="ro-RO"/>
        </w:rPr>
        <w:t>Evoluția tratamentului chirurgical al adenomului de prostată în Clinica Urologică Timișoara în perioada 1988-2002.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 București  </w:t>
      </w:r>
      <w:r w:rsidRPr="0016395C">
        <w:rPr>
          <w:rFonts w:cs="Calibri"/>
          <w:b/>
          <w:bCs/>
          <w:sz w:val="20"/>
          <w:szCs w:val="20"/>
          <w:lang w:val="ro-RO"/>
        </w:rPr>
        <w:t>2003</w:t>
      </w:r>
    </w:p>
    <w:p w14:paraId="4B5D0828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A.Cumpănaș, M.Botoca, V.Bucuraș,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</w:t>
      </w:r>
      <w:r w:rsidRPr="0016395C">
        <w:rPr>
          <w:rFonts w:cs="Calibri"/>
          <w:sz w:val="20"/>
          <w:szCs w:val="20"/>
          <w:lang w:val="ro-RO"/>
        </w:rPr>
        <w:t xml:space="preserve">, F.Miclea, P.Drăgan - </w:t>
      </w:r>
      <w:r w:rsidRPr="0016395C">
        <w:rPr>
          <w:rFonts w:cs="Calibri"/>
          <w:b/>
          <w:bCs/>
          <w:sz w:val="20"/>
          <w:szCs w:val="20"/>
          <w:lang w:val="ro-RO"/>
        </w:rPr>
        <w:t>Importanța factorilor etiologici implicați în patogenia stricturilor de uretră post TUR P.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 București  </w:t>
      </w:r>
      <w:r w:rsidRPr="0016395C">
        <w:rPr>
          <w:rFonts w:cs="Calibri"/>
          <w:b/>
          <w:bCs/>
          <w:sz w:val="20"/>
          <w:szCs w:val="20"/>
          <w:lang w:val="ro-RO"/>
        </w:rPr>
        <w:t>2003</w:t>
      </w:r>
    </w:p>
    <w:p w14:paraId="4B0EC82A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Bucuraş,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A. Mureşan, M. Terfăloagă, A. Cumpănaş, F. Miclea. „</w:t>
      </w:r>
      <w:r w:rsidRPr="0016395C">
        <w:rPr>
          <w:rFonts w:cs="Calibri"/>
          <w:b/>
          <w:bCs/>
          <w:sz w:val="20"/>
          <w:szCs w:val="20"/>
          <w:lang w:val="ro-RO"/>
        </w:rPr>
        <w:t>Continenţa urinară după prostatectomia radicală retropubică” Congresul Naţional de Urologie</w:t>
      </w:r>
      <w:r w:rsidRPr="0016395C">
        <w:rPr>
          <w:rFonts w:cs="Calibri"/>
          <w:sz w:val="20"/>
          <w:szCs w:val="20"/>
          <w:lang w:val="ro-RO"/>
        </w:rPr>
        <w:t xml:space="preserve">, Bucureşti, </w:t>
      </w:r>
      <w:r w:rsidRPr="0016395C">
        <w:rPr>
          <w:rFonts w:cs="Calibri"/>
          <w:b/>
          <w:bCs/>
          <w:sz w:val="20"/>
          <w:szCs w:val="20"/>
          <w:lang w:val="ro-RO"/>
        </w:rPr>
        <w:t>2003.</w:t>
      </w:r>
    </w:p>
    <w:p w14:paraId="1121C0BD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Viorel Bucuraş, M. Botoca, A. Cumpănaş,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P. Boiborean, F. Miclea, P. Drăgan “</w:t>
      </w:r>
      <w:r w:rsidRPr="0016395C">
        <w:rPr>
          <w:rFonts w:cs="Calibri"/>
          <w:b/>
          <w:bCs/>
          <w:sz w:val="20"/>
          <w:szCs w:val="20"/>
          <w:lang w:val="ro-RO"/>
        </w:rPr>
        <w:t>Abordul transperitoneal în nefrectomia pentru rinichi pionefrotic nefuncţional.Experienţa noastră – primele 25 de cazuri” Congresul National de Urologie,</w:t>
      </w:r>
      <w:r w:rsidRPr="0016395C">
        <w:rPr>
          <w:rFonts w:cs="Calibri"/>
          <w:sz w:val="20"/>
          <w:szCs w:val="20"/>
          <w:lang w:val="ro-RO"/>
        </w:rPr>
        <w:t xml:space="preserve"> Bucureşti, </w:t>
      </w:r>
      <w:r w:rsidRPr="0016395C">
        <w:rPr>
          <w:rFonts w:cs="Calibri"/>
          <w:b/>
          <w:bCs/>
          <w:sz w:val="20"/>
          <w:szCs w:val="20"/>
          <w:lang w:val="ro-RO"/>
        </w:rPr>
        <w:t>2003</w:t>
      </w:r>
    </w:p>
    <w:p w14:paraId="56EBBF17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b/>
          <w:bCs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M.Botoca, F.Miclea, P.Boiborean, V.Bucuraș, A.Cumpănaș, </w:t>
      </w:r>
      <w:r w:rsidRPr="0016395C">
        <w:rPr>
          <w:rFonts w:cs="Calibri"/>
          <w:b/>
          <w:bCs/>
          <w:sz w:val="20"/>
          <w:szCs w:val="20"/>
          <w:lang w:val="ro-RO"/>
        </w:rPr>
        <w:t>R.</w:t>
      </w:r>
      <w:r w:rsidR="000E0ECA" w:rsidRPr="0016395C">
        <w:rPr>
          <w:rFonts w:cs="Calibri"/>
          <w:b/>
          <w:bCs/>
          <w:sz w:val="20"/>
          <w:szCs w:val="20"/>
          <w:lang w:val="ro-RO"/>
        </w:rPr>
        <w:t xml:space="preserve"> </w:t>
      </w:r>
      <w:r w:rsidRPr="0016395C">
        <w:rPr>
          <w:rFonts w:cs="Calibri"/>
          <w:b/>
          <w:bCs/>
          <w:sz w:val="20"/>
          <w:szCs w:val="20"/>
          <w:lang w:val="ro-RO"/>
        </w:rPr>
        <w:t>Bardan. ESWL - metodă terapeutică de elecție în litiaza renală- 10 ani de experiență. Al XVIII-lea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Timişoara, 8-11 mai </w:t>
      </w:r>
      <w:r w:rsidRPr="0016395C">
        <w:rPr>
          <w:rFonts w:cs="Calibri"/>
          <w:b/>
          <w:bCs/>
          <w:sz w:val="20"/>
          <w:szCs w:val="20"/>
          <w:lang w:val="ro-RO"/>
        </w:rPr>
        <w:t>2002</w:t>
      </w:r>
    </w:p>
    <w:p w14:paraId="2D0ECA8B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A. Mureşan. “</w:t>
      </w:r>
      <w:r w:rsidRPr="0016395C">
        <w:rPr>
          <w:rFonts w:cs="Calibri"/>
          <w:b/>
          <w:bCs/>
          <w:sz w:val="20"/>
          <w:szCs w:val="20"/>
          <w:lang w:val="ro-RO"/>
        </w:rPr>
        <w:t>Prostatectomia radicală retropubică – Experienţa Clinicii Urologice Timişoara” Al XVIII-lea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Timişoara, 8-11 mai </w:t>
      </w:r>
      <w:r w:rsidRPr="0016395C">
        <w:rPr>
          <w:rFonts w:cs="Calibri"/>
          <w:b/>
          <w:bCs/>
          <w:sz w:val="20"/>
          <w:szCs w:val="20"/>
          <w:lang w:val="ro-RO"/>
        </w:rPr>
        <w:t>2002</w:t>
      </w:r>
    </w:p>
    <w:p w14:paraId="2B7D13A2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A. Mureşan, P. Drăgan. “</w:t>
      </w:r>
      <w:r w:rsidRPr="0016395C">
        <w:rPr>
          <w:rFonts w:cs="Calibri"/>
          <w:b/>
          <w:bCs/>
          <w:sz w:val="20"/>
          <w:szCs w:val="20"/>
          <w:lang w:val="ro-RO"/>
        </w:rPr>
        <w:t>Duplicitate pielocaliceală dreaptă cu ureter superior drept orb – rezolvare chirurgicală” Al XVIII-lea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Timişoara, 8-11 mai </w:t>
      </w:r>
      <w:r w:rsidRPr="0016395C">
        <w:rPr>
          <w:rFonts w:cs="Calibri"/>
          <w:b/>
          <w:bCs/>
          <w:sz w:val="20"/>
          <w:szCs w:val="20"/>
          <w:lang w:val="ro-RO"/>
        </w:rPr>
        <w:t>2002</w:t>
      </w:r>
    </w:p>
    <w:p w14:paraId="7866FF38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M. Botoca, A. Mureşan,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F. Miclea. </w:t>
      </w:r>
      <w:r w:rsidRPr="0016395C">
        <w:rPr>
          <w:rFonts w:cs="Calibri"/>
          <w:b/>
          <w:bCs/>
          <w:sz w:val="20"/>
          <w:szCs w:val="20"/>
          <w:lang w:val="ro-RO"/>
        </w:rPr>
        <w:t>“Tehnica ureteroscopiei retrograde” Al XVIII-lea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Timişoara, 8-11 mai </w:t>
      </w:r>
      <w:r w:rsidRPr="0016395C">
        <w:rPr>
          <w:rFonts w:cs="Calibri"/>
          <w:b/>
          <w:bCs/>
          <w:sz w:val="20"/>
          <w:szCs w:val="20"/>
          <w:lang w:val="ro-RO"/>
        </w:rPr>
        <w:t>2002</w:t>
      </w:r>
    </w:p>
    <w:p w14:paraId="225A1197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P. Drăgan. </w:t>
      </w:r>
      <w:r w:rsidRPr="0016395C">
        <w:rPr>
          <w:rFonts w:cs="Calibri"/>
          <w:b/>
          <w:bCs/>
          <w:sz w:val="20"/>
          <w:szCs w:val="20"/>
          <w:lang w:val="ro-RO"/>
        </w:rPr>
        <w:t>“Rinichi ectopic pelvin drept cu sistemul pielocaliceal deschis într-un ureterocel drept – explorare endoscopică” Al XVIII-lea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Timişoara, 8-11 mai </w:t>
      </w:r>
      <w:r w:rsidRPr="0016395C">
        <w:rPr>
          <w:rFonts w:cs="Calibri"/>
          <w:b/>
          <w:bCs/>
          <w:sz w:val="20"/>
          <w:szCs w:val="20"/>
          <w:lang w:val="ro-RO"/>
        </w:rPr>
        <w:t>2002</w:t>
      </w:r>
    </w:p>
    <w:p w14:paraId="74618646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P. Boiborean, R. Minciu, G. Pupca, L. Daminescu, </w:t>
      </w:r>
      <w:r w:rsidRPr="0016395C">
        <w:rPr>
          <w:rFonts w:cs="Calibri"/>
          <w:b/>
          <w:bCs/>
          <w:sz w:val="20"/>
          <w:szCs w:val="20"/>
          <w:lang w:val="ro-RO"/>
        </w:rPr>
        <w:t>R. Bardan. Puncția ecoghidată în NLP. Al XVIII-lea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Timişoara, 8-11 mai </w:t>
      </w:r>
      <w:r w:rsidRPr="0016395C">
        <w:rPr>
          <w:rFonts w:cs="Calibri"/>
          <w:b/>
          <w:bCs/>
          <w:sz w:val="20"/>
          <w:szCs w:val="20"/>
          <w:lang w:val="ro-RO"/>
        </w:rPr>
        <w:t>2002</w:t>
      </w:r>
    </w:p>
    <w:p w14:paraId="5C692304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I. Herman,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J. Corcan, M. Teodorescu. “</w:t>
      </w:r>
      <w:r w:rsidRPr="0016395C">
        <w:rPr>
          <w:rFonts w:cs="Calibri"/>
          <w:b/>
          <w:bCs/>
          <w:sz w:val="20"/>
          <w:szCs w:val="20"/>
          <w:lang w:val="ro-RO"/>
        </w:rPr>
        <w:t>Tumoră renală bilaterală – rezolvare chirurgicală într-o singură intervenţie” Al XVII-lea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Bucureşti, 26-29 septembrie </w:t>
      </w:r>
      <w:r w:rsidRPr="0016395C">
        <w:rPr>
          <w:rFonts w:cs="Calibri"/>
          <w:b/>
          <w:bCs/>
          <w:sz w:val="20"/>
          <w:szCs w:val="20"/>
          <w:lang w:val="ro-RO"/>
        </w:rPr>
        <w:t>2001</w:t>
      </w:r>
    </w:p>
    <w:p w14:paraId="4871266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M. Calomfirescu,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P. Drăgan “</w:t>
      </w:r>
      <w:r w:rsidRPr="0016395C">
        <w:rPr>
          <w:rFonts w:cs="Calibri"/>
          <w:b/>
          <w:bCs/>
          <w:sz w:val="20"/>
          <w:szCs w:val="20"/>
          <w:lang w:val="ro-RO"/>
        </w:rPr>
        <w:t>Utilizarea gelului cu lidocaină CATHEJELL în urologie” Al XVII-lea Congres Naţional de Urologie</w:t>
      </w:r>
      <w:r w:rsidRPr="0016395C">
        <w:rPr>
          <w:rFonts w:cs="Calibri"/>
          <w:sz w:val="20"/>
          <w:szCs w:val="20"/>
          <w:lang w:val="ro-RO"/>
        </w:rPr>
        <w:t xml:space="preserve">, Bucureşti, 26-29 septembrie </w:t>
      </w:r>
      <w:r w:rsidRPr="0016395C">
        <w:rPr>
          <w:rFonts w:cs="Calibri"/>
          <w:b/>
          <w:bCs/>
          <w:sz w:val="20"/>
          <w:szCs w:val="20"/>
          <w:lang w:val="ro-RO"/>
        </w:rPr>
        <w:t>2001</w:t>
      </w:r>
    </w:p>
    <w:p w14:paraId="37DAD7A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V. Bucuraș, M. Botoca,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 xml:space="preserve">, A. Mureșan, F. Miclea, P. Drăgan. </w:t>
      </w:r>
      <w:r w:rsidRPr="0016395C">
        <w:rPr>
          <w:rFonts w:cs="Calibri"/>
          <w:b/>
          <w:bCs/>
          <w:sz w:val="20"/>
          <w:szCs w:val="20"/>
          <w:lang w:val="ro-RO"/>
        </w:rPr>
        <w:t>Nefrectomia în cancerul renal.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 București, </w:t>
      </w:r>
      <w:r w:rsidRPr="0016395C">
        <w:rPr>
          <w:rFonts w:cs="Calibri"/>
          <w:b/>
          <w:bCs/>
          <w:sz w:val="20"/>
          <w:szCs w:val="20"/>
          <w:lang w:val="ro-RO"/>
        </w:rPr>
        <w:t>2000</w:t>
      </w:r>
    </w:p>
    <w:p w14:paraId="618F9E72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t xml:space="preserve">P. Drăgan, M. Georgescu, </w:t>
      </w:r>
      <w:r w:rsidRPr="0016395C">
        <w:rPr>
          <w:rFonts w:cs="Calibri"/>
          <w:b/>
          <w:bCs/>
          <w:sz w:val="20"/>
          <w:szCs w:val="20"/>
          <w:lang w:val="ro-RO"/>
        </w:rPr>
        <w:t>R. Bardan. Calcul uretral gigant. Rezolvare chirurgicală. Congresul Asociației Române de Urologie</w:t>
      </w:r>
      <w:r w:rsidRPr="0016395C">
        <w:rPr>
          <w:rFonts w:cs="Calibri"/>
          <w:sz w:val="20"/>
          <w:szCs w:val="20"/>
          <w:lang w:val="ro-RO"/>
        </w:rPr>
        <w:t xml:space="preserve"> - RomUro,  București, </w:t>
      </w:r>
      <w:r w:rsidRPr="0016395C">
        <w:rPr>
          <w:rFonts w:cs="Calibri"/>
          <w:b/>
          <w:bCs/>
          <w:sz w:val="20"/>
          <w:szCs w:val="20"/>
          <w:lang w:val="ro-RO"/>
        </w:rPr>
        <w:t>2000</w:t>
      </w:r>
    </w:p>
    <w:p w14:paraId="5DBE5C85" w14:textId="77777777" w:rsidR="00A34670" w:rsidRPr="0016395C" w:rsidRDefault="00A34670" w:rsidP="00A400E1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  <w:lang w:val="ro-RO"/>
        </w:rPr>
      </w:pPr>
      <w:r w:rsidRPr="0016395C">
        <w:rPr>
          <w:rFonts w:cs="Calibri"/>
          <w:sz w:val="20"/>
          <w:szCs w:val="20"/>
          <w:lang w:val="ro-RO"/>
        </w:rPr>
        <w:lastRenderedPageBreak/>
        <w:t xml:space="preserve">V. Bucuras,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J. Corcan, P. Dragan.”</w:t>
      </w:r>
      <w:r w:rsidRPr="0016395C">
        <w:rPr>
          <w:rFonts w:cs="Calibri"/>
          <w:b/>
          <w:bCs/>
          <w:sz w:val="20"/>
          <w:szCs w:val="20"/>
          <w:lang w:val="ro-RO"/>
        </w:rPr>
        <w:t>Tumora gonadica operata Ia un hermafrodit” Congresul National de Urologie</w:t>
      </w:r>
      <w:r w:rsidRPr="0016395C">
        <w:rPr>
          <w:rFonts w:cs="Calibri"/>
          <w:sz w:val="20"/>
          <w:szCs w:val="20"/>
          <w:lang w:val="ro-RO"/>
        </w:rPr>
        <w:t xml:space="preserve">, 22 —25 septembrie </w:t>
      </w:r>
      <w:r w:rsidRPr="0016395C">
        <w:rPr>
          <w:rFonts w:cs="Calibri"/>
          <w:b/>
          <w:bCs/>
          <w:sz w:val="20"/>
          <w:szCs w:val="20"/>
          <w:lang w:val="ro-RO"/>
        </w:rPr>
        <w:t>1999</w:t>
      </w:r>
      <w:r w:rsidRPr="0016395C">
        <w:rPr>
          <w:rFonts w:cs="Calibri"/>
          <w:sz w:val="20"/>
          <w:szCs w:val="20"/>
          <w:lang w:val="ro-RO"/>
        </w:rPr>
        <w:t>, Sibiu.</w:t>
      </w:r>
    </w:p>
    <w:p w14:paraId="77A05D6A" w14:textId="77777777" w:rsidR="00BF2EF2" w:rsidRPr="0016395C" w:rsidRDefault="00A34670" w:rsidP="00BF2EF2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F. Lazăr, Maria Mogoşeanu , M. Botoca, </w:t>
      </w:r>
      <w:r w:rsidRPr="0016395C">
        <w:rPr>
          <w:rFonts w:cs="Calibri"/>
          <w:b/>
          <w:bCs/>
          <w:sz w:val="20"/>
          <w:szCs w:val="20"/>
          <w:lang w:val="ro-RO"/>
        </w:rPr>
        <w:t>R. Bardan “Chist renal stâng gigant. Rezolvare laparoscopică” Al VIII-lea Simpozion Naţional  de Endourologie</w:t>
      </w:r>
      <w:r w:rsidRPr="0016395C">
        <w:rPr>
          <w:rFonts w:cs="Calibri"/>
          <w:sz w:val="20"/>
          <w:szCs w:val="20"/>
          <w:lang w:val="ro-RO"/>
        </w:rPr>
        <w:t xml:space="preserve"> Bucureşti, 6 - 9 mai </w:t>
      </w:r>
      <w:r w:rsidRPr="0016395C">
        <w:rPr>
          <w:rFonts w:cs="Calibri"/>
          <w:b/>
          <w:bCs/>
          <w:sz w:val="20"/>
          <w:szCs w:val="20"/>
          <w:lang w:val="ro-RO"/>
        </w:rPr>
        <w:t>1998</w:t>
      </w:r>
    </w:p>
    <w:p w14:paraId="6DFD11AF" w14:textId="218066DE" w:rsidR="007E7E5B" w:rsidRPr="0016395C" w:rsidRDefault="00A34670" w:rsidP="00BF2EF2">
      <w:pPr>
        <w:pStyle w:val="ListParagraph"/>
        <w:numPr>
          <w:ilvl w:val="0"/>
          <w:numId w:val="1"/>
        </w:numPr>
        <w:ind w:left="426" w:hanging="426"/>
        <w:jc w:val="both"/>
        <w:rPr>
          <w:rFonts w:cs="Calibri"/>
          <w:sz w:val="20"/>
          <w:szCs w:val="20"/>
        </w:rPr>
      </w:pPr>
      <w:r w:rsidRPr="0016395C">
        <w:rPr>
          <w:rFonts w:cs="Calibri"/>
          <w:sz w:val="20"/>
          <w:szCs w:val="20"/>
          <w:lang w:val="ro-RO"/>
        </w:rPr>
        <w:t xml:space="preserve">V. Bucuraş, Alina Covaciu, </w:t>
      </w:r>
      <w:r w:rsidRPr="0016395C">
        <w:rPr>
          <w:rFonts w:cs="Calibri"/>
          <w:b/>
          <w:bCs/>
          <w:sz w:val="20"/>
          <w:szCs w:val="20"/>
          <w:lang w:val="ro-RO"/>
        </w:rPr>
        <w:t>R. Bardan</w:t>
      </w:r>
      <w:r w:rsidRPr="0016395C">
        <w:rPr>
          <w:rFonts w:cs="Calibri"/>
          <w:sz w:val="20"/>
          <w:szCs w:val="20"/>
          <w:lang w:val="ro-RO"/>
        </w:rPr>
        <w:t>, J. Corcan, P. Drăgan “</w:t>
      </w:r>
      <w:r w:rsidRPr="0016395C">
        <w:rPr>
          <w:rFonts w:cs="Calibri"/>
          <w:b/>
          <w:bCs/>
          <w:sz w:val="20"/>
          <w:szCs w:val="20"/>
          <w:lang w:val="ro-RO"/>
        </w:rPr>
        <w:t>Tumorectomie multiplă pe rinichi unic chirurgical” Congresul Naţional de Urologie</w:t>
      </w:r>
      <w:r w:rsidRPr="0016395C">
        <w:rPr>
          <w:rFonts w:cs="Calibri"/>
          <w:sz w:val="20"/>
          <w:szCs w:val="20"/>
          <w:lang w:val="ro-RO"/>
        </w:rPr>
        <w:t xml:space="preserve">, 30.09. – 03.10. </w:t>
      </w:r>
      <w:r w:rsidRPr="0016395C">
        <w:rPr>
          <w:rFonts w:cs="Calibri"/>
          <w:b/>
          <w:bCs/>
          <w:sz w:val="20"/>
          <w:szCs w:val="20"/>
          <w:lang w:val="ro-RO"/>
        </w:rPr>
        <w:t>1998</w:t>
      </w:r>
      <w:r w:rsidRPr="0016395C">
        <w:rPr>
          <w:rFonts w:cs="Calibri"/>
          <w:sz w:val="20"/>
          <w:szCs w:val="20"/>
          <w:lang w:val="ro-RO"/>
        </w:rPr>
        <w:t xml:space="preserve"> </w:t>
      </w:r>
      <w:r w:rsidR="007E7E5B" w:rsidRPr="0016395C">
        <w:rPr>
          <w:rFonts w:cs="Calibri"/>
          <w:sz w:val="20"/>
          <w:szCs w:val="20"/>
          <w:lang w:val="ro-RO"/>
        </w:rPr>
        <w:t>–</w:t>
      </w:r>
      <w:r w:rsidRPr="0016395C">
        <w:rPr>
          <w:rFonts w:cs="Calibri"/>
          <w:sz w:val="20"/>
          <w:szCs w:val="20"/>
          <w:lang w:val="ro-RO"/>
        </w:rPr>
        <w:t xml:space="preserve"> Iaşi</w:t>
      </w:r>
    </w:p>
    <w:p w14:paraId="1F226824" w14:textId="18A29E06" w:rsidR="00FA0CD0" w:rsidRPr="00107DE0" w:rsidRDefault="00FA0CD0" w:rsidP="007E7E5B">
      <w:pPr>
        <w:ind w:left="-294"/>
        <w:jc w:val="both"/>
        <w:rPr>
          <w:rFonts w:cs="Calibri"/>
        </w:rPr>
      </w:pPr>
    </w:p>
    <w:p w14:paraId="1D77ABF9" w14:textId="17A129AC" w:rsidR="00035BE5" w:rsidRDefault="00035BE5" w:rsidP="00E42D56">
      <w:pPr>
        <w:spacing w:after="0" w:line="240" w:lineRule="auto"/>
        <w:rPr>
          <w:rFonts w:cs="Calibri"/>
          <w:color w:val="000000"/>
        </w:rPr>
      </w:pPr>
    </w:p>
    <w:p w14:paraId="345A523F" w14:textId="77777777" w:rsidR="00DC5AD1" w:rsidRDefault="00DC5AD1" w:rsidP="005D4E82">
      <w:pPr>
        <w:jc w:val="both"/>
        <w:rPr>
          <w:rFonts w:cs="Calibri"/>
        </w:rPr>
      </w:pPr>
    </w:p>
    <w:p w14:paraId="37A3C166" w14:textId="77777777" w:rsidR="00DC5AD1" w:rsidRDefault="00DC5AD1" w:rsidP="005D4E82">
      <w:pPr>
        <w:jc w:val="both"/>
        <w:rPr>
          <w:rFonts w:cs="Calibri"/>
        </w:rPr>
      </w:pPr>
    </w:p>
    <w:p w14:paraId="4AEFEA27" w14:textId="77777777" w:rsidR="00E11BF6" w:rsidRDefault="00E11BF6" w:rsidP="005D4E82">
      <w:pPr>
        <w:jc w:val="both"/>
        <w:rPr>
          <w:rFonts w:cs="Calibri"/>
        </w:rPr>
      </w:pPr>
    </w:p>
    <w:p w14:paraId="450DEF42" w14:textId="77777777" w:rsidR="00E11BF6" w:rsidRDefault="00E11BF6" w:rsidP="005D4E82">
      <w:bookmarkStart w:id="0" w:name="_GoBack"/>
      <w:bookmarkEnd w:id="0"/>
    </w:p>
    <w:p w14:paraId="15AB4217" w14:textId="77777777" w:rsidR="00DC5AD1" w:rsidRDefault="00DC5AD1" w:rsidP="005D4E82"/>
    <w:p w14:paraId="07263B24" w14:textId="77777777" w:rsidR="00DC5AD1" w:rsidRDefault="00DC5AD1" w:rsidP="005D4E82"/>
    <w:p w14:paraId="74772400" w14:textId="77777777" w:rsidR="00C7443F" w:rsidRPr="00C7443F" w:rsidRDefault="00C7443F" w:rsidP="00C7443F"/>
    <w:p w14:paraId="1EBF0E4B" w14:textId="77777777" w:rsidR="00C7443F" w:rsidRDefault="00C7443F" w:rsidP="005D4E82"/>
    <w:p w14:paraId="33D0F5CE" w14:textId="77777777" w:rsidR="00DC5AD1" w:rsidRDefault="00DC5AD1" w:rsidP="005D4E82"/>
    <w:sectPr w:rsidR="00DC5AD1" w:rsidSect="00E30663">
      <w:footerReference w:type="default" r:id="rId8"/>
      <w:pgSz w:w="11907" w:h="16840" w:code="9"/>
      <w:pgMar w:top="1701" w:right="1418" w:bottom="1418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8DB07" w14:textId="77777777" w:rsidR="00B05C0A" w:rsidRDefault="00B05C0A" w:rsidP="003A45CE">
      <w:pPr>
        <w:spacing w:after="0" w:line="240" w:lineRule="auto"/>
      </w:pPr>
      <w:r>
        <w:separator/>
      </w:r>
    </w:p>
  </w:endnote>
  <w:endnote w:type="continuationSeparator" w:id="0">
    <w:p w14:paraId="337EA0DA" w14:textId="77777777" w:rsidR="00B05C0A" w:rsidRDefault="00B05C0A" w:rsidP="003A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Frutiger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InfoTextRegular-Roman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27C27" w14:textId="77777777" w:rsidR="003A45CE" w:rsidRDefault="003A45C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56F5E" w:rsidRPr="00056F5E">
      <w:rPr>
        <w:noProof/>
        <w:lang w:val="ro-RO"/>
      </w:rPr>
      <w:t>13</w:t>
    </w:r>
    <w:r>
      <w:fldChar w:fldCharType="end"/>
    </w:r>
  </w:p>
  <w:p w14:paraId="3411982B" w14:textId="77777777" w:rsidR="003A45CE" w:rsidRDefault="003A45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69446" w14:textId="77777777" w:rsidR="00B05C0A" w:rsidRDefault="00B05C0A" w:rsidP="003A45CE">
      <w:pPr>
        <w:spacing w:after="0" w:line="240" w:lineRule="auto"/>
      </w:pPr>
      <w:r>
        <w:separator/>
      </w:r>
    </w:p>
  </w:footnote>
  <w:footnote w:type="continuationSeparator" w:id="0">
    <w:p w14:paraId="7C8EAE2A" w14:textId="77777777" w:rsidR="00B05C0A" w:rsidRDefault="00B05C0A" w:rsidP="003A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66A68"/>
    <w:multiLevelType w:val="hybridMultilevel"/>
    <w:tmpl w:val="BC744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6B3A"/>
    <w:multiLevelType w:val="hybridMultilevel"/>
    <w:tmpl w:val="6FB60CDA"/>
    <w:lvl w:ilvl="0" w:tplc="1DD4D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26515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C38D9"/>
    <w:multiLevelType w:val="hybridMultilevel"/>
    <w:tmpl w:val="44E6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354A"/>
    <w:multiLevelType w:val="hybridMultilevel"/>
    <w:tmpl w:val="4282DD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23CF"/>
    <w:multiLevelType w:val="hybridMultilevel"/>
    <w:tmpl w:val="E806C43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D0CA7"/>
    <w:multiLevelType w:val="hybridMultilevel"/>
    <w:tmpl w:val="3B569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4499"/>
    <w:multiLevelType w:val="hybridMultilevel"/>
    <w:tmpl w:val="A282C3A0"/>
    <w:lvl w:ilvl="0" w:tplc="A2AC1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F2056"/>
    <w:multiLevelType w:val="hybridMultilevel"/>
    <w:tmpl w:val="F602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F10E0"/>
    <w:multiLevelType w:val="hybridMultilevel"/>
    <w:tmpl w:val="1E0E6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704DE"/>
    <w:multiLevelType w:val="hybridMultilevel"/>
    <w:tmpl w:val="2DC2D774"/>
    <w:lvl w:ilvl="0" w:tplc="C7E4EB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2804"/>
    <w:multiLevelType w:val="hybridMultilevel"/>
    <w:tmpl w:val="5A0266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16703"/>
    <w:multiLevelType w:val="hybridMultilevel"/>
    <w:tmpl w:val="76B0CD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37CEE"/>
    <w:multiLevelType w:val="hybridMultilevel"/>
    <w:tmpl w:val="2A64CAF4"/>
    <w:lvl w:ilvl="0" w:tplc="631CC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6933"/>
    <w:multiLevelType w:val="hybridMultilevel"/>
    <w:tmpl w:val="0C58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474EE"/>
    <w:multiLevelType w:val="hybridMultilevel"/>
    <w:tmpl w:val="45A89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66A94"/>
    <w:multiLevelType w:val="hybridMultilevel"/>
    <w:tmpl w:val="6D7E1D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951BD"/>
    <w:multiLevelType w:val="hybridMultilevel"/>
    <w:tmpl w:val="E97AA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63392"/>
    <w:multiLevelType w:val="hybridMultilevel"/>
    <w:tmpl w:val="29A0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945A3"/>
    <w:multiLevelType w:val="hybridMultilevel"/>
    <w:tmpl w:val="F16A0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290C06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B54C5"/>
    <w:multiLevelType w:val="hybridMultilevel"/>
    <w:tmpl w:val="9FC26C2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94E09"/>
    <w:multiLevelType w:val="hybridMultilevel"/>
    <w:tmpl w:val="082C02C6"/>
    <w:lvl w:ilvl="0" w:tplc="971A5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17EFDF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158F8"/>
    <w:multiLevelType w:val="hybridMultilevel"/>
    <w:tmpl w:val="7E8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B02AB"/>
    <w:multiLevelType w:val="hybridMultilevel"/>
    <w:tmpl w:val="8FBCC144"/>
    <w:lvl w:ilvl="0" w:tplc="8A2C4C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573B9"/>
    <w:multiLevelType w:val="hybridMultilevel"/>
    <w:tmpl w:val="B6A0D0A6"/>
    <w:lvl w:ilvl="0" w:tplc="4BB4A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0829EA"/>
    <w:multiLevelType w:val="hybridMultilevel"/>
    <w:tmpl w:val="C010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B4AED"/>
    <w:multiLevelType w:val="hybridMultilevel"/>
    <w:tmpl w:val="02A6F0D8"/>
    <w:lvl w:ilvl="0" w:tplc="FD14B5C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818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D40FB"/>
    <w:multiLevelType w:val="hybridMultilevel"/>
    <w:tmpl w:val="3154C38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7F45CC"/>
    <w:multiLevelType w:val="hybridMultilevel"/>
    <w:tmpl w:val="9C2E1A04"/>
    <w:lvl w:ilvl="0" w:tplc="445E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A8920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42640"/>
    <w:multiLevelType w:val="hybridMultilevel"/>
    <w:tmpl w:val="1B862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A7008"/>
    <w:multiLevelType w:val="hybridMultilevel"/>
    <w:tmpl w:val="29561240"/>
    <w:lvl w:ilvl="0" w:tplc="0980F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55038"/>
    <w:multiLevelType w:val="hybridMultilevel"/>
    <w:tmpl w:val="3D5A0C54"/>
    <w:lvl w:ilvl="0" w:tplc="603EC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F7D8A"/>
    <w:multiLevelType w:val="hybridMultilevel"/>
    <w:tmpl w:val="F9F4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E5A9D"/>
    <w:multiLevelType w:val="hybridMultilevel"/>
    <w:tmpl w:val="1AC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2704C"/>
    <w:multiLevelType w:val="hybridMultilevel"/>
    <w:tmpl w:val="270EC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D01FA"/>
    <w:multiLevelType w:val="hybridMultilevel"/>
    <w:tmpl w:val="F1F4C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40294"/>
    <w:multiLevelType w:val="hybridMultilevel"/>
    <w:tmpl w:val="3B28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66438"/>
    <w:multiLevelType w:val="hybridMultilevel"/>
    <w:tmpl w:val="C9F0B3A2"/>
    <w:lvl w:ilvl="0" w:tplc="A07A0D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C099C"/>
    <w:multiLevelType w:val="hybridMultilevel"/>
    <w:tmpl w:val="BC9083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C818EF"/>
    <w:multiLevelType w:val="hybridMultilevel"/>
    <w:tmpl w:val="A29E3A1C"/>
    <w:lvl w:ilvl="0" w:tplc="D1960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65AD5"/>
    <w:multiLevelType w:val="hybridMultilevel"/>
    <w:tmpl w:val="AC92F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23D3B"/>
    <w:multiLevelType w:val="hybridMultilevel"/>
    <w:tmpl w:val="343A2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A4431"/>
    <w:multiLevelType w:val="hybridMultilevel"/>
    <w:tmpl w:val="A78E5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E3885"/>
    <w:multiLevelType w:val="hybridMultilevel"/>
    <w:tmpl w:val="689C9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21C71F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528AD"/>
    <w:multiLevelType w:val="hybridMultilevel"/>
    <w:tmpl w:val="E3B2B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92847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679BB"/>
    <w:multiLevelType w:val="hybridMultilevel"/>
    <w:tmpl w:val="A0348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136A17"/>
    <w:multiLevelType w:val="hybridMultilevel"/>
    <w:tmpl w:val="A0BE4A3C"/>
    <w:lvl w:ilvl="0" w:tplc="A2AC1A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6B23D4"/>
    <w:multiLevelType w:val="hybridMultilevel"/>
    <w:tmpl w:val="763657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3"/>
  </w:num>
  <w:num w:numId="3">
    <w:abstractNumId w:val="14"/>
  </w:num>
  <w:num w:numId="4">
    <w:abstractNumId w:val="21"/>
  </w:num>
  <w:num w:numId="5">
    <w:abstractNumId w:val="44"/>
  </w:num>
  <w:num w:numId="6">
    <w:abstractNumId w:val="3"/>
  </w:num>
  <w:num w:numId="7">
    <w:abstractNumId w:val="16"/>
  </w:num>
  <w:num w:numId="8">
    <w:abstractNumId w:val="28"/>
  </w:num>
  <w:num w:numId="9">
    <w:abstractNumId w:val="0"/>
  </w:num>
  <w:num w:numId="10">
    <w:abstractNumId w:val="2"/>
  </w:num>
  <w:num w:numId="11">
    <w:abstractNumId w:val="33"/>
  </w:num>
  <w:num w:numId="12">
    <w:abstractNumId w:val="41"/>
  </w:num>
  <w:num w:numId="13">
    <w:abstractNumId w:val="27"/>
  </w:num>
  <w:num w:numId="14">
    <w:abstractNumId w:val="1"/>
  </w:num>
  <w:num w:numId="15">
    <w:abstractNumId w:val="18"/>
  </w:num>
  <w:num w:numId="16">
    <w:abstractNumId w:val="12"/>
  </w:num>
  <w:num w:numId="17">
    <w:abstractNumId w:val="10"/>
  </w:num>
  <w:num w:numId="18">
    <w:abstractNumId w:val="38"/>
  </w:num>
  <w:num w:numId="19">
    <w:abstractNumId w:val="35"/>
  </w:num>
  <w:num w:numId="20">
    <w:abstractNumId w:val="31"/>
  </w:num>
  <w:num w:numId="21">
    <w:abstractNumId w:val="5"/>
  </w:num>
  <w:num w:numId="22">
    <w:abstractNumId w:val="36"/>
  </w:num>
  <w:num w:numId="23">
    <w:abstractNumId w:val="6"/>
  </w:num>
  <w:num w:numId="24">
    <w:abstractNumId w:val="45"/>
  </w:num>
  <w:num w:numId="25">
    <w:abstractNumId w:val="30"/>
  </w:num>
  <w:num w:numId="26">
    <w:abstractNumId w:val="34"/>
  </w:num>
  <w:num w:numId="27">
    <w:abstractNumId w:val="32"/>
  </w:num>
  <w:num w:numId="28">
    <w:abstractNumId w:val="24"/>
  </w:num>
  <w:num w:numId="29">
    <w:abstractNumId w:val="8"/>
  </w:num>
  <w:num w:numId="30">
    <w:abstractNumId w:val="40"/>
  </w:num>
  <w:num w:numId="31">
    <w:abstractNumId w:val="17"/>
  </w:num>
  <w:num w:numId="32">
    <w:abstractNumId w:val="7"/>
  </w:num>
  <w:num w:numId="33">
    <w:abstractNumId w:val="13"/>
  </w:num>
  <w:num w:numId="34">
    <w:abstractNumId w:val="39"/>
  </w:num>
  <w:num w:numId="35">
    <w:abstractNumId w:val="11"/>
  </w:num>
  <w:num w:numId="36">
    <w:abstractNumId w:val="9"/>
  </w:num>
  <w:num w:numId="37">
    <w:abstractNumId w:val="29"/>
  </w:num>
  <w:num w:numId="38">
    <w:abstractNumId w:val="23"/>
  </w:num>
  <w:num w:numId="39">
    <w:abstractNumId w:val="20"/>
  </w:num>
  <w:num w:numId="40">
    <w:abstractNumId w:val="22"/>
  </w:num>
  <w:num w:numId="41">
    <w:abstractNumId w:val="25"/>
  </w:num>
  <w:num w:numId="42">
    <w:abstractNumId w:val="15"/>
  </w:num>
  <w:num w:numId="43">
    <w:abstractNumId w:val="26"/>
  </w:num>
  <w:num w:numId="44">
    <w:abstractNumId w:val="4"/>
  </w:num>
  <w:num w:numId="45">
    <w:abstractNumId w:val="37"/>
  </w:num>
  <w:num w:numId="46">
    <w:abstractNumId w:val="46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C46"/>
    <w:rsid w:val="00012786"/>
    <w:rsid w:val="00035BE5"/>
    <w:rsid w:val="00054293"/>
    <w:rsid w:val="00056F5E"/>
    <w:rsid w:val="0006028D"/>
    <w:rsid w:val="000723B9"/>
    <w:rsid w:val="000750C7"/>
    <w:rsid w:val="00081DEA"/>
    <w:rsid w:val="000831E3"/>
    <w:rsid w:val="000A0738"/>
    <w:rsid w:val="000A2EA4"/>
    <w:rsid w:val="000A4255"/>
    <w:rsid w:val="000D480D"/>
    <w:rsid w:val="000D5AA5"/>
    <w:rsid w:val="000D68FC"/>
    <w:rsid w:val="000D6918"/>
    <w:rsid w:val="000E0ECA"/>
    <w:rsid w:val="000E4B9D"/>
    <w:rsid w:val="00107DE0"/>
    <w:rsid w:val="0012069A"/>
    <w:rsid w:val="001347A4"/>
    <w:rsid w:val="001511CC"/>
    <w:rsid w:val="00156406"/>
    <w:rsid w:val="0016395C"/>
    <w:rsid w:val="00177051"/>
    <w:rsid w:val="001779A9"/>
    <w:rsid w:val="001836FC"/>
    <w:rsid w:val="0019164C"/>
    <w:rsid w:val="001936F1"/>
    <w:rsid w:val="00194558"/>
    <w:rsid w:val="001945D6"/>
    <w:rsid w:val="001C023B"/>
    <w:rsid w:val="001C0AAA"/>
    <w:rsid w:val="001E2FE0"/>
    <w:rsid w:val="001E6985"/>
    <w:rsid w:val="001F2C2C"/>
    <w:rsid w:val="001F501E"/>
    <w:rsid w:val="00231FD6"/>
    <w:rsid w:val="00267ABF"/>
    <w:rsid w:val="00273F66"/>
    <w:rsid w:val="00290138"/>
    <w:rsid w:val="002B0F35"/>
    <w:rsid w:val="002B32DA"/>
    <w:rsid w:val="002D4068"/>
    <w:rsid w:val="002D5E89"/>
    <w:rsid w:val="003029C4"/>
    <w:rsid w:val="0031368B"/>
    <w:rsid w:val="00331227"/>
    <w:rsid w:val="0034123E"/>
    <w:rsid w:val="0034706B"/>
    <w:rsid w:val="00350724"/>
    <w:rsid w:val="00353BFC"/>
    <w:rsid w:val="00354A62"/>
    <w:rsid w:val="00366049"/>
    <w:rsid w:val="003A100D"/>
    <w:rsid w:val="003A45CE"/>
    <w:rsid w:val="003B2D0E"/>
    <w:rsid w:val="003C50D4"/>
    <w:rsid w:val="004414DF"/>
    <w:rsid w:val="00464800"/>
    <w:rsid w:val="00466C48"/>
    <w:rsid w:val="00470D06"/>
    <w:rsid w:val="00473427"/>
    <w:rsid w:val="004920C3"/>
    <w:rsid w:val="004A1F42"/>
    <w:rsid w:val="004C5BBC"/>
    <w:rsid w:val="004E0AD5"/>
    <w:rsid w:val="004E2534"/>
    <w:rsid w:val="004F13D9"/>
    <w:rsid w:val="004F74C5"/>
    <w:rsid w:val="00500D41"/>
    <w:rsid w:val="005010F2"/>
    <w:rsid w:val="00504D2F"/>
    <w:rsid w:val="00505FF6"/>
    <w:rsid w:val="00521F31"/>
    <w:rsid w:val="00521FC4"/>
    <w:rsid w:val="00525053"/>
    <w:rsid w:val="00526840"/>
    <w:rsid w:val="00541C0E"/>
    <w:rsid w:val="00543DE7"/>
    <w:rsid w:val="00571543"/>
    <w:rsid w:val="0057455A"/>
    <w:rsid w:val="005A0CDD"/>
    <w:rsid w:val="005D4E82"/>
    <w:rsid w:val="005D734B"/>
    <w:rsid w:val="005E2295"/>
    <w:rsid w:val="005F4580"/>
    <w:rsid w:val="00606B6E"/>
    <w:rsid w:val="00606E02"/>
    <w:rsid w:val="00617829"/>
    <w:rsid w:val="006368C8"/>
    <w:rsid w:val="00654BD1"/>
    <w:rsid w:val="00655AF8"/>
    <w:rsid w:val="0065716A"/>
    <w:rsid w:val="006C3E01"/>
    <w:rsid w:val="006C74D0"/>
    <w:rsid w:val="006D2332"/>
    <w:rsid w:val="006F2BA9"/>
    <w:rsid w:val="006F3BA1"/>
    <w:rsid w:val="00700C94"/>
    <w:rsid w:val="00702AB9"/>
    <w:rsid w:val="00714E7C"/>
    <w:rsid w:val="007150A2"/>
    <w:rsid w:val="00722443"/>
    <w:rsid w:val="007238D9"/>
    <w:rsid w:val="0072548F"/>
    <w:rsid w:val="00744543"/>
    <w:rsid w:val="00751A0E"/>
    <w:rsid w:val="007579E1"/>
    <w:rsid w:val="007721DE"/>
    <w:rsid w:val="007730FB"/>
    <w:rsid w:val="00792BD3"/>
    <w:rsid w:val="007E7E5B"/>
    <w:rsid w:val="0082586B"/>
    <w:rsid w:val="0084639B"/>
    <w:rsid w:val="00852B24"/>
    <w:rsid w:val="00863875"/>
    <w:rsid w:val="00864B9C"/>
    <w:rsid w:val="0088659F"/>
    <w:rsid w:val="00893000"/>
    <w:rsid w:val="008A0B88"/>
    <w:rsid w:val="008A7DA4"/>
    <w:rsid w:val="008C0455"/>
    <w:rsid w:val="008C4DE6"/>
    <w:rsid w:val="008E468C"/>
    <w:rsid w:val="008E52B6"/>
    <w:rsid w:val="008F7DE5"/>
    <w:rsid w:val="00900A4C"/>
    <w:rsid w:val="00907FE0"/>
    <w:rsid w:val="00944595"/>
    <w:rsid w:val="009713CE"/>
    <w:rsid w:val="00976A39"/>
    <w:rsid w:val="009B6D92"/>
    <w:rsid w:val="009C1312"/>
    <w:rsid w:val="009C2E20"/>
    <w:rsid w:val="009E0CA5"/>
    <w:rsid w:val="00A22675"/>
    <w:rsid w:val="00A23BA7"/>
    <w:rsid w:val="00A27597"/>
    <w:rsid w:val="00A34670"/>
    <w:rsid w:val="00A400E1"/>
    <w:rsid w:val="00A45FDD"/>
    <w:rsid w:val="00A518E6"/>
    <w:rsid w:val="00A56087"/>
    <w:rsid w:val="00A6223D"/>
    <w:rsid w:val="00A8364A"/>
    <w:rsid w:val="00AC1F68"/>
    <w:rsid w:val="00AC45A7"/>
    <w:rsid w:val="00AE666D"/>
    <w:rsid w:val="00AE6E8F"/>
    <w:rsid w:val="00AF1B4B"/>
    <w:rsid w:val="00B030A0"/>
    <w:rsid w:val="00B05C0A"/>
    <w:rsid w:val="00B20C30"/>
    <w:rsid w:val="00B45CD1"/>
    <w:rsid w:val="00B517F8"/>
    <w:rsid w:val="00B53189"/>
    <w:rsid w:val="00B57317"/>
    <w:rsid w:val="00B57C46"/>
    <w:rsid w:val="00B659A5"/>
    <w:rsid w:val="00B91B46"/>
    <w:rsid w:val="00B930A9"/>
    <w:rsid w:val="00BA14D2"/>
    <w:rsid w:val="00BA409E"/>
    <w:rsid w:val="00BC7027"/>
    <w:rsid w:val="00BD224A"/>
    <w:rsid w:val="00BE2B1C"/>
    <w:rsid w:val="00BF2EF2"/>
    <w:rsid w:val="00BF4B76"/>
    <w:rsid w:val="00BF4F0D"/>
    <w:rsid w:val="00C02FAA"/>
    <w:rsid w:val="00C141AE"/>
    <w:rsid w:val="00C25FAA"/>
    <w:rsid w:val="00C3455C"/>
    <w:rsid w:val="00C44EB8"/>
    <w:rsid w:val="00C51E32"/>
    <w:rsid w:val="00C7443F"/>
    <w:rsid w:val="00C77453"/>
    <w:rsid w:val="00C91076"/>
    <w:rsid w:val="00CB31D7"/>
    <w:rsid w:val="00CE3992"/>
    <w:rsid w:val="00D065B9"/>
    <w:rsid w:val="00D13A43"/>
    <w:rsid w:val="00D44379"/>
    <w:rsid w:val="00D44AD8"/>
    <w:rsid w:val="00D50657"/>
    <w:rsid w:val="00D71C3F"/>
    <w:rsid w:val="00D74AE3"/>
    <w:rsid w:val="00D84E6B"/>
    <w:rsid w:val="00DB3D72"/>
    <w:rsid w:val="00DC5AD1"/>
    <w:rsid w:val="00DD0129"/>
    <w:rsid w:val="00DD09FF"/>
    <w:rsid w:val="00DF1962"/>
    <w:rsid w:val="00DF789C"/>
    <w:rsid w:val="00E00996"/>
    <w:rsid w:val="00E02C9B"/>
    <w:rsid w:val="00E11BF6"/>
    <w:rsid w:val="00E13C0D"/>
    <w:rsid w:val="00E30663"/>
    <w:rsid w:val="00E42D56"/>
    <w:rsid w:val="00E43DA6"/>
    <w:rsid w:val="00E667BE"/>
    <w:rsid w:val="00E700BB"/>
    <w:rsid w:val="00E70CFC"/>
    <w:rsid w:val="00E85F90"/>
    <w:rsid w:val="00EA21E1"/>
    <w:rsid w:val="00EB14AD"/>
    <w:rsid w:val="00EC213D"/>
    <w:rsid w:val="00EF1EBD"/>
    <w:rsid w:val="00F00355"/>
    <w:rsid w:val="00F03CB7"/>
    <w:rsid w:val="00F04A56"/>
    <w:rsid w:val="00F21B1E"/>
    <w:rsid w:val="00F24DE9"/>
    <w:rsid w:val="00F27406"/>
    <w:rsid w:val="00F30B0C"/>
    <w:rsid w:val="00F4404D"/>
    <w:rsid w:val="00F52601"/>
    <w:rsid w:val="00F8664E"/>
    <w:rsid w:val="00F90523"/>
    <w:rsid w:val="00F967B3"/>
    <w:rsid w:val="00FA0CD0"/>
    <w:rsid w:val="00FB2E94"/>
    <w:rsid w:val="00FC4831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62FD"/>
  <w15:chartTrackingRefBased/>
  <w15:docId w15:val="{99F3BDD6-43ED-4E75-9539-5B1C8B2A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C4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C46"/>
    <w:pPr>
      <w:ind w:left="720"/>
      <w:contextualSpacing/>
    </w:pPr>
  </w:style>
  <w:style w:type="character" w:styleId="Hyperlink">
    <w:name w:val="Hyperlink"/>
    <w:uiPriority w:val="99"/>
    <w:unhideWhenUsed/>
    <w:rsid w:val="00B57C46"/>
    <w:rPr>
      <w:color w:val="0000FF"/>
      <w:u w:val="single"/>
    </w:rPr>
  </w:style>
  <w:style w:type="character" w:styleId="Strong">
    <w:name w:val="Strong"/>
    <w:uiPriority w:val="22"/>
    <w:qFormat/>
    <w:rsid w:val="00B91B46"/>
    <w:rPr>
      <w:b/>
      <w:bCs/>
    </w:rPr>
  </w:style>
  <w:style w:type="paragraph" w:styleId="BodyTextIndent2">
    <w:name w:val="Body Text Indent 2"/>
    <w:basedOn w:val="Normal"/>
    <w:link w:val="BodyTextIndent2Char"/>
    <w:rsid w:val="00B91B46"/>
    <w:pPr>
      <w:spacing w:after="0" w:line="240" w:lineRule="auto"/>
      <w:ind w:firstLine="708"/>
      <w:jc w:val="both"/>
    </w:pPr>
    <w:rPr>
      <w:rFonts w:ascii="Arial" w:hAnsi="Arial" w:cs="Arial"/>
      <w:szCs w:val="24"/>
      <w:lang w:val="ro-RO" w:eastAsia="ro-RO"/>
    </w:rPr>
  </w:style>
  <w:style w:type="character" w:customStyle="1" w:styleId="BodyTextIndent2Char">
    <w:name w:val="Body Text Indent 2 Char"/>
    <w:link w:val="BodyTextIndent2"/>
    <w:rsid w:val="00B91B46"/>
    <w:rPr>
      <w:rFonts w:ascii="Arial" w:eastAsia="Times New Roman" w:hAnsi="Arial" w:cs="Arial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3A4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A45C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45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A45CE"/>
    <w:rPr>
      <w:rFonts w:ascii="Calibri" w:eastAsia="Times New Roman" w:hAnsi="Calibri" w:cs="Times New Roman"/>
    </w:rPr>
  </w:style>
  <w:style w:type="character" w:styleId="Emphasis">
    <w:name w:val="Emphasis"/>
    <w:uiPriority w:val="20"/>
    <w:qFormat/>
    <w:rsid w:val="005D4E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878F638-9969-480A-8A6F-6EAC1FBBF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8750</Words>
  <Characters>49880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Bardan</dc:creator>
  <cp:keywords/>
  <dc:description/>
  <cp:lastModifiedBy>Windows User</cp:lastModifiedBy>
  <cp:revision>25</cp:revision>
  <cp:lastPrinted>2023-01-29T22:27:00Z</cp:lastPrinted>
  <dcterms:created xsi:type="dcterms:W3CDTF">2026-06-07T16:34:00Z</dcterms:created>
  <dcterms:modified xsi:type="dcterms:W3CDTF">2026-06-09T11:59:00Z</dcterms:modified>
</cp:coreProperties>
</file>