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C3EDE" w14:textId="77777777" w:rsidR="00150B41" w:rsidRPr="00D023C5" w:rsidRDefault="00150B41">
      <w:pPr>
        <w:pBdr>
          <w:top w:val="nil"/>
          <w:left w:val="nil"/>
          <w:bottom w:val="nil"/>
          <w:right w:val="nil"/>
          <w:between w:val="nil"/>
        </w:pBdr>
        <w:spacing w:line="276" w:lineRule="auto"/>
        <w:ind w:left="0" w:hanging="2"/>
        <w:rPr>
          <w:rFonts w:eastAsia="Arial" w:cs="Arial"/>
          <w:color w:val="000000"/>
          <w:sz w:val="22"/>
          <w:szCs w:val="22"/>
          <w:lang w:val="en-US"/>
        </w:rPr>
      </w:pPr>
    </w:p>
    <w:tbl>
      <w:tblPr>
        <w:tblStyle w:val="a"/>
        <w:tblW w:w="10375" w:type="dxa"/>
        <w:tblLayout w:type="fixed"/>
        <w:tblLook w:val="0000" w:firstRow="0" w:lastRow="0" w:firstColumn="0" w:lastColumn="0" w:noHBand="0" w:noVBand="0"/>
      </w:tblPr>
      <w:tblGrid>
        <w:gridCol w:w="2834"/>
        <w:gridCol w:w="7541"/>
      </w:tblGrid>
      <w:tr w:rsidR="00150B41" w14:paraId="52BC787A" w14:textId="77777777">
        <w:trPr>
          <w:trHeight w:val="340"/>
        </w:trPr>
        <w:tc>
          <w:tcPr>
            <w:tcW w:w="2834" w:type="dxa"/>
            <w:vAlign w:val="center"/>
          </w:tcPr>
          <w:p w14:paraId="0A64B340" w14:textId="77777777" w:rsidR="00150B41" w:rsidRDefault="00706691">
            <w:pPr>
              <w:pBdr>
                <w:top w:val="nil"/>
                <w:left w:val="nil"/>
                <w:bottom w:val="nil"/>
                <w:right w:val="nil"/>
                <w:between w:val="nil"/>
              </w:pBdr>
              <w:spacing w:before="57" w:line="240" w:lineRule="auto"/>
              <w:ind w:left="0" w:right="283" w:hanging="2"/>
              <w:jc w:val="both"/>
              <w:rPr>
                <w:rFonts w:ascii="Times New Roman" w:eastAsia="Times New Roman" w:hAnsi="Times New Roman" w:cs="Times New Roman"/>
                <w:smallCaps/>
                <w:color w:val="0E4194"/>
                <w:sz w:val="18"/>
                <w:szCs w:val="18"/>
              </w:rPr>
            </w:pPr>
            <w:r>
              <w:rPr>
                <w:rFonts w:ascii="Times New Roman" w:eastAsia="Times New Roman" w:hAnsi="Times New Roman" w:cs="Times New Roman"/>
                <w:color w:val="0E4194"/>
                <w:sz w:val="18"/>
                <w:szCs w:val="18"/>
              </w:rPr>
              <w:t>INFORMAŢII PERSONALE</w:t>
            </w:r>
          </w:p>
        </w:tc>
        <w:tc>
          <w:tcPr>
            <w:tcW w:w="7541" w:type="dxa"/>
            <w:vAlign w:val="center"/>
          </w:tcPr>
          <w:p w14:paraId="543D679B" w14:textId="077344BF" w:rsidR="00150B41" w:rsidRDefault="007C036B">
            <w:pPr>
              <w:pBdr>
                <w:top w:val="nil"/>
                <w:left w:val="nil"/>
                <w:bottom w:val="nil"/>
                <w:right w:val="nil"/>
                <w:between w:val="nil"/>
              </w:pBdr>
              <w:spacing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NOVAC</w:t>
            </w:r>
            <w:r w:rsidR="00706691">
              <w:rPr>
                <w:rFonts w:ascii="Times New Roman" w:eastAsia="Times New Roman" w:hAnsi="Times New Roman" w:cs="Times New Roman"/>
                <w:sz w:val="26"/>
                <w:szCs w:val="26"/>
              </w:rPr>
              <w:t xml:space="preserve"> </w:t>
            </w:r>
            <w:r w:rsidR="005F3A7C">
              <w:rPr>
                <w:rFonts w:ascii="Times New Roman" w:eastAsia="Times New Roman" w:hAnsi="Times New Roman" w:cs="Times New Roman"/>
                <w:sz w:val="26"/>
                <w:szCs w:val="26"/>
              </w:rPr>
              <w:t xml:space="preserve">(COJOCARIU) </w:t>
            </w:r>
            <w:r w:rsidR="00706691">
              <w:rPr>
                <w:rFonts w:ascii="Times New Roman" w:eastAsia="Times New Roman" w:hAnsi="Times New Roman" w:cs="Times New Roman"/>
                <w:sz w:val="26"/>
                <w:szCs w:val="26"/>
              </w:rPr>
              <w:t xml:space="preserve">Andreea-Codruta </w:t>
            </w:r>
          </w:p>
        </w:tc>
      </w:tr>
      <w:tr w:rsidR="00150B41" w14:paraId="3A929F71" w14:textId="77777777">
        <w:trPr>
          <w:trHeight w:val="227"/>
        </w:trPr>
        <w:tc>
          <w:tcPr>
            <w:tcW w:w="10375" w:type="dxa"/>
            <w:gridSpan w:val="2"/>
          </w:tcPr>
          <w:p w14:paraId="2366D1FD" w14:textId="77777777" w:rsidR="00150B41" w:rsidRDefault="00150B41">
            <w:pPr>
              <w:pBdr>
                <w:top w:val="nil"/>
                <w:left w:val="nil"/>
                <w:bottom w:val="nil"/>
                <w:right w:val="nil"/>
                <w:between w:val="nil"/>
              </w:pBdr>
              <w:spacing w:line="240" w:lineRule="auto"/>
              <w:ind w:left="0" w:hanging="2"/>
              <w:jc w:val="both"/>
              <w:rPr>
                <w:rFonts w:ascii="Times New Roman" w:eastAsia="Times New Roman" w:hAnsi="Times New Roman" w:cs="Times New Roman"/>
                <w:color w:val="FF0000"/>
                <w:szCs w:val="16"/>
              </w:rPr>
            </w:pPr>
          </w:p>
        </w:tc>
      </w:tr>
      <w:tr w:rsidR="00150B41" w14:paraId="49845083" w14:textId="77777777">
        <w:trPr>
          <w:trHeight w:val="340"/>
        </w:trPr>
        <w:tc>
          <w:tcPr>
            <w:tcW w:w="2834" w:type="dxa"/>
            <w:vMerge w:val="restart"/>
          </w:tcPr>
          <w:p w14:paraId="25FB854C" w14:textId="1BE844EE" w:rsidR="00150B41" w:rsidRDefault="00150B41">
            <w:pPr>
              <w:pBdr>
                <w:top w:val="nil"/>
                <w:left w:val="nil"/>
                <w:bottom w:val="nil"/>
                <w:right w:val="nil"/>
                <w:between w:val="nil"/>
              </w:pBdr>
              <w:spacing w:line="240" w:lineRule="auto"/>
              <w:ind w:left="0" w:right="283" w:hanging="2"/>
              <w:jc w:val="both"/>
              <w:rPr>
                <w:rFonts w:ascii="Times New Roman" w:eastAsia="Times New Roman" w:hAnsi="Times New Roman" w:cs="Times New Roman"/>
                <w:smallCaps/>
                <w:color w:val="0E4194"/>
                <w:sz w:val="18"/>
                <w:szCs w:val="18"/>
              </w:rPr>
            </w:pPr>
          </w:p>
        </w:tc>
        <w:tc>
          <w:tcPr>
            <w:tcW w:w="7541" w:type="dxa"/>
          </w:tcPr>
          <w:p w14:paraId="3D3586E2" w14:textId="38A92C76" w:rsidR="00150B41" w:rsidRDefault="00150B41">
            <w:p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bookmarkStart w:id="0" w:name="_GoBack"/>
            <w:bookmarkEnd w:id="0"/>
          </w:p>
        </w:tc>
      </w:tr>
      <w:tr w:rsidR="00150B41" w14:paraId="57C8E764" w14:textId="77777777">
        <w:trPr>
          <w:trHeight w:val="340"/>
        </w:trPr>
        <w:tc>
          <w:tcPr>
            <w:tcW w:w="2834" w:type="dxa"/>
            <w:vMerge/>
          </w:tcPr>
          <w:p w14:paraId="74118535" w14:textId="77777777" w:rsidR="00150B41" w:rsidRDefault="00150B41">
            <w:pPr>
              <w:pBdr>
                <w:top w:val="nil"/>
                <w:left w:val="nil"/>
                <w:bottom w:val="nil"/>
                <w:right w:val="nil"/>
                <w:between w:val="nil"/>
              </w:pBdr>
              <w:spacing w:line="276" w:lineRule="auto"/>
              <w:ind w:left="0" w:hanging="2"/>
              <w:rPr>
                <w:rFonts w:ascii="Times New Roman" w:eastAsia="Times New Roman" w:hAnsi="Times New Roman" w:cs="Times New Roman"/>
                <w:sz w:val="18"/>
                <w:szCs w:val="18"/>
              </w:rPr>
            </w:pPr>
          </w:p>
        </w:tc>
        <w:tc>
          <w:tcPr>
            <w:tcW w:w="7541" w:type="dxa"/>
          </w:tcPr>
          <w:p w14:paraId="5F30375E" w14:textId="4D1B8814" w:rsidR="00057F03" w:rsidRDefault="00057F03">
            <w:pPr>
              <w:pBdr>
                <w:top w:val="nil"/>
                <w:left w:val="nil"/>
                <w:bottom w:val="nil"/>
                <w:right w:val="nil"/>
                <w:between w:val="nil"/>
              </w:pBdr>
              <w:tabs>
                <w:tab w:val="right" w:pos="8218"/>
              </w:tabs>
              <w:spacing w:line="240" w:lineRule="auto"/>
              <w:ind w:left="0" w:hanging="2"/>
              <w:jc w:val="both"/>
              <w:rPr>
                <w:rFonts w:ascii="Times New Roman" w:eastAsia="Times New Roman" w:hAnsi="Times New Roman" w:cs="Times New Roman"/>
                <w:sz w:val="18"/>
                <w:szCs w:val="18"/>
              </w:rPr>
            </w:pPr>
          </w:p>
        </w:tc>
      </w:tr>
      <w:tr w:rsidR="00150B41" w14:paraId="79DF9089" w14:textId="77777777">
        <w:trPr>
          <w:trHeight w:val="340"/>
        </w:trPr>
        <w:tc>
          <w:tcPr>
            <w:tcW w:w="2834" w:type="dxa"/>
            <w:vMerge/>
          </w:tcPr>
          <w:p w14:paraId="5161C3CA" w14:textId="77777777" w:rsidR="00150B41" w:rsidRDefault="00150B41">
            <w:pPr>
              <w:pBdr>
                <w:top w:val="nil"/>
                <w:left w:val="nil"/>
                <w:bottom w:val="nil"/>
                <w:right w:val="nil"/>
                <w:between w:val="nil"/>
              </w:pBdr>
              <w:spacing w:line="276" w:lineRule="auto"/>
              <w:ind w:left="0" w:hanging="2"/>
              <w:rPr>
                <w:rFonts w:ascii="Times New Roman" w:eastAsia="Times New Roman" w:hAnsi="Times New Roman" w:cs="Times New Roman"/>
                <w:sz w:val="18"/>
                <w:szCs w:val="18"/>
              </w:rPr>
            </w:pPr>
          </w:p>
        </w:tc>
        <w:tc>
          <w:tcPr>
            <w:tcW w:w="7541" w:type="dxa"/>
            <w:vAlign w:val="center"/>
          </w:tcPr>
          <w:p w14:paraId="70E770CE" w14:textId="34403F9B" w:rsidR="00150B41" w:rsidRDefault="00150B41" w:rsidP="00057F03">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sz w:val="18"/>
                <w:szCs w:val="18"/>
                <w:u w:val="single"/>
              </w:rPr>
            </w:pPr>
          </w:p>
        </w:tc>
      </w:tr>
      <w:tr w:rsidR="00150B41" w14:paraId="6CC8649C" w14:textId="77777777">
        <w:trPr>
          <w:trHeight w:val="340"/>
        </w:trPr>
        <w:tc>
          <w:tcPr>
            <w:tcW w:w="2834" w:type="dxa"/>
            <w:vMerge/>
          </w:tcPr>
          <w:p w14:paraId="10B8C1CC" w14:textId="77777777" w:rsidR="00150B41" w:rsidRDefault="00150B41">
            <w:pPr>
              <w:pBdr>
                <w:top w:val="nil"/>
                <w:left w:val="nil"/>
                <w:bottom w:val="nil"/>
                <w:right w:val="nil"/>
                <w:between w:val="nil"/>
              </w:pBdr>
              <w:spacing w:line="276" w:lineRule="auto"/>
              <w:ind w:left="0" w:hanging="2"/>
              <w:rPr>
                <w:rFonts w:ascii="Times New Roman" w:eastAsia="Times New Roman" w:hAnsi="Times New Roman" w:cs="Times New Roman"/>
                <w:sz w:val="18"/>
                <w:szCs w:val="18"/>
                <w:u w:val="single"/>
              </w:rPr>
            </w:pPr>
          </w:p>
        </w:tc>
        <w:tc>
          <w:tcPr>
            <w:tcW w:w="7541" w:type="dxa"/>
          </w:tcPr>
          <w:p w14:paraId="1AEF637D" w14:textId="1FD4FD12" w:rsidR="00150B41" w:rsidRDefault="00150B41">
            <w:p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p>
        </w:tc>
      </w:tr>
      <w:tr w:rsidR="00150B41" w14:paraId="6BBB1D74" w14:textId="77777777">
        <w:trPr>
          <w:trHeight w:val="340"/>
        </w:trPr>
        <w:tc>
          <w:tcPr>
            <w:tcW w:w="2834" w:type="dxa"/>
            <w:vMerge/>
          </w:tcPr>
          <w:p w14:paraId="5EC8A955" w14:textId="77777777" w:rsidR="00150B41" w:rsidRDefault="00150B41">
            <w:pPr>
              <w:pBdr>
                <w:top w:val="nil"/>
                <w:left w:val="nil"/>
                <w:bottom w:val="nil"/>
                <w:right w:val="nil"/>
                <w:between w:val="nil"/>
              </w:pBdr>
              <w:spacing w:line="276" w:lineRule="auto"/>
              <w:ind w:left="0" w:hanging="2"/>
              <w:rPr>
                <w:rFonts w:ascii="Times New Roman" w:eastAsia="Times New Roman" w:hAnsi="Times New Roman" w:cs="Times New Roman"/>
                <w:sz w:val="18"/>
                <w:szCs w:val="18"/>
              </w:rPr>
            </w:pPr>
          </w:p>
        </w:tc>
        <w:tc>
          <w:tcPr>
            <w:tcW w:w="7541" w:type="dxa"/>
          </w:tcPr>
          <w:p w14:paraId="53151B0A" w14:textId="48FD5442" w:rsidR="00150B41" w:rsidRDefault="00150B41">
            <w:p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p>
        </w:tc>
      </w:tr>
      <w:tr w:rsidR="00150B41" w14:paraId="4B5F6007" w14:textId="77777777">
        <w:trPr>
          <w:trHeight w:val="397"/>
        </w:trPr>
        <w:tc>
          <w:tcPr>
            <w:tcW w:w="2834" w:type="dxa"/>
            <w:vMerge/>
          </w:tcPr>
          <w:p w14:paraId="0465EEA5" w14:textId="77777777" w:rsidR="00150B41" w:rsidRDefault="00150B41">
            <w:pPr>
              <w:pBdr>
                <w:top w:val="nil"/>
                <w:left w:val="nil"/>
                <w:bottom w:val="nil"/>
                <w:right w:val="nil"/>
                <w:between w:val="nil"/>
              </w:pBdr>
              <w:spacing w:line="276" w:lineRule="auto"/>
              <w:ind w:left="0" w:hanging="2"/>
              <w:rPr>
                <w:rFonts w:ascii="Times New Roman" w:eastAsia="Times New Roman" w:hAnsi="Times New Roman" w:cs="Times New Roman"/>
                <w:sz w:val="18"/>
                <w:szCs w:val="18"/>
              </w:rPr>
            </w:pPr>
          </w:p>
        </w:tc>
        <w:tc>
          <w:tcPr>
            <w:tcW w:w="7541" w:type="dxa"/>
            <w:vAlign w:val="center"/>
          </w:tcPr>
          <w:p w14:paraId="5580DB06" w14:textId="284EC075" w:rsidR="00150B41" w:rsidRDefault="00150B41">
            <w:pPr>
              <w:pBdr>
                <w:top w:val="nil"/>
                <w:left w:val="nil"/>
                <w:bottom w:val="nil"/>
                <w:right w:val="nil"/>
                <w:between w:val="nil"/>
              </w:pBdr>
              <w:spacing w:before="85" w:line="240" w:lineRule="auto"/>
              <w:ind w:left="0" w:hanging="2"/>
              <w:jc w:val="both"/>
              <w:rPr>
                <w:rFonts w:ascii="Times New Roman" w:eastAsia="Times New Roman" w:hAnsi="Times New Roman" w:cs="Times New Roman"/>
                <w:color w:val="1593CB"/>
                <w:szCs w:val="16"/>
              </w:rPr>
            </w:pPr>
          </w:p>
        </w:tc>
      </w:tr>
    </w:tbl>
    <w:p w14:paraId="24F3C722" w14:textId="77777777" w:rsidR="00150B41" w:rsidRDefault="00150B41">
      <w:pPr>
        <w:pBdr>
          <w:top w:val="nil"/>
          <w:left w:val="nil"/>
          <w:bottom w:val="nil"/>
          <w:right w:val="nil"/>
          <w:between w:val="nil"/>
        </w:pBdr>
        <w:spacing w:line="240" w:lineRule="auto"/>
        <w:ind w:left="0" w:hanging="2"/>
        <w:jc w:val="both"/>
        <w:rPr>
          <w:rFonts w:ascii="Times New Roman" w:eastAsia="Times New Roman" w:hAnsi="Times New Roman" w:cs="Times New Roman"/>
          <w:szCs w:val="16"/>
        </w:rPr>
      </w:pPr>
    </w:p>
    <w:p w14:paraId="4FB31C65" w14:textId="77777777" w:rsidR="00150B41" w:rsidRDefault="00150B41">
      <w:pPr>
        <w:pBdr>
          <w:top w:val="nil"/>
          <w:left w:val="nil"/>
          <w:bottom w:val="nil"/>
          <w:right w:val="nil"/>
          <w:between w:val="nil"/>
        </w:pBdr>
        <w:spacing w:line="240" w:lineRule="auto"/>
        <w:ind w:left="0" w:hanging="2"/>
        <w:jc w:val="both"/>
        <w:rPr>
          <w:rFonts w:ascii="Times New Roman" w:eastAsia="Times New Roman" w:hAnsi="Times New Roman" w:cs="Times New Roman"/>
          <w:szCs w:val="16"/>
        </w:rPr>
      </w:pPr>
    </w:p>
    <w:tbl>
      <w:tblPr>
        <w:tblStyle w:val="a1"/>
        <w:tblW w:w="10375" w:type="dxa"/>
        <w:tblLayout w:type="fixed"/>
        <w:tblLook w:val="0000" w:firstRow="0" w:lastRow="0" w:firstColumn="0" w:lastColumn="0" w:noHBand="0" w:noVBand="0"/>
      </w:tblPr>
      <w:tblGrid>
        <w:gridCol w:w="2835"/>
        <w:gridCol w:w="7540"/>
      </w:tblGrid>
      <w:tr w:rsidR="00150B41" w14:paraId="6DC472AC" w14:textId="77777777">
        <w:trPr>
          <w:trHeight w:val="170"/>
        </w:trPr>
        <w:tc>
          <w:tcPr>
            <w:tcW w:w="2835" w:type="dxa"/>
          </w:tcPr>
          <w:p w14:paraId="255532CC" w14:textId="77777777" w:rsidR="00150B41" w:rsidRDefault="00706691">
            <w:pPr>
              <w:pBdr>
                <w:top w:val="nil"/>
                <w:left w:val="nil"/>
                <w:bottom w:val="nil"/>
                <w:right w:val="nil"/>
                <w:between w:val="nil"/>
              </w:pBdr>
              <w:spacing w:line="240" w:lineRule="auto"/>
              <w:ind w:left="0" w:right="283" w:hanging="2"/>
              <w:jc w:val="both"/>
              <w:rPr>
                <w:rFonts w:ascii="Times New Roman" w:eastAsia="Times New Roman" w:hAnsi="Times New Roman" w:cs="Times New Roman"/>
                <w:smallCaps/>
                <w:color w:val="0E4194"/>
                <w:sz w:val="18"/>
                <w:szCs w:val="18"/>
              </w:rPr>
            </w:pPr>
            <w:r>
              <w:rPr>
                <w:rFonts w:ascii="Times New Roman" w:eastAsia="Times New Roman" w:hAnsi="Times New Roman" w:cs="Times New Roman"/>
                <w:color w:val="0E4194"/>
                <w:sz w:val="18"/>
                <w:szCs w:val="18"/>
              </w:rPr>
              <w:t>EXPERIENŢA PROFESIONALĂ</w:t>
            </w:r>
          </w:p>
        </w:tc>
        <w:tc>
          <w:tcPr>
            <w:tcW w:w="7540" w:type="dxa"/>
          </w:tcPr>
          <w:p w14:paraId="508A895C" w14:textId="77777777" w:rsidR="00150B41" w:rsidRDefault="00706691">
            <w:pPr>
              <w:pBdr>
                <w:top w:val="nil"/>
                <w:left w:val="nil"/>
                <w:bottom w:val="nil"/>
                <w:right w:val="nil"/>
                <w:between w:val="nil"/>
              </w:pBdr>
              <w:spacing w:line="240" w:lineRule="auto"/>
              <w:jc w:val="both"/>
              <w:rPr>
                <w:rFonts w:ascii="Times New Roman" w:eastAsia="Times New Roman" w:hAnsi="Times New Roman" w:cs="Times New Roman"/>
                <w:color w:val="402C24"/>
                <w:sz w:val="8"/>
                <w:szCs w:val="8"/>
              </w:rPr>
            </w:pPr>
            <w:r>
              <w:rPr>
                <w:rFonts w:ascii="Times New Roman" w:eastAsia="Times New Roman" w:hAnsi="Times New Roman" w:cs="Times New Roman"/>
                <w:noProof/>
                <w:color w:val="402C24"/>
                <w:sz w:val="8"/>
                <w:szCs w:val="8"/>
                <w:lang w:val="en-US" w:eastAsia="en-US" w:bidi="ar-SA"/>
              </w:rPr>
              <w:drawing>
                <wp:inline distT="0" distB="0" distL="114300" distR="114300" wp14:anchorId="49D84673" wp14:editId="091396E0">
                  <wp:extent cx="4789170" cy="90170"/>
                  <wp:effectExtent l="0" t="0" r="0" b="0"/>
                  <wp:docPr id="10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89170" cy="90170"/>
                          </a:xfrm>
                          <a:prstGeom prst="rect">
                            <a:avLst/>
                          </a:prstGeom>
                          <a:ln/>
                        </pic:spPr>
                      </pic:pic>
                    </a:graphicData>
                  </a:graphic>
                </wp:inline>
              </w:drawing>
            </w:r>
            <w:r>
              <w:rPr>
                <w:rFonts w:ascii="Times New Roman" w:eastAsia="Times New Roman" w:hAnsi="Times New Roman" w:cs="Times New Roman"/>
                <w:color w:val="402C24"/>
                <w:sz w:val="8"/>
                <w:szCs w:val="8"/>
              </w:rPr>
              <w:t xml:space="preserve"> </w:t>
            </w:r>
          </w:p>
        </w:tc>
      </w:tr>
    </w:tbl>
    <w:p w14:paraId="2470320A" w14:textId="77777777" w:rsidR="00150B41" w:rsidRDefault="00150B41">
      <w:pPr>
        <w:pBdr>
          <w:top w:val="nil"/>
          <w:left w:val="nil"/>
          <w:bottom w:val="nil"/>
          <w:right w:val="nil"/>
          <w:between w:val="nil"/>
        </w:pBdr>
        <w:spacing w:line="240" w:lineRule="auto"/>
        <w:ind w:left="0" w:hanging="2"/>
        <w:jc w:val="both"/>
        <w:rPr>
          <w:rFonts w:ascii="Times New Roman" w:eastAsia="Times New Roman" w:hAnsi="Times New Roman" w:cs="Times New Roman"/>
          <w:color w:val="FF0000"/>
          <w:szCs w:val="16"/>
        </w:rPr>
      </w:pPr>
    </w:p>
    <w:tbl>
      <w:tblPr>
        <w:tblStyle w:val="a2"/>
        <w:tblW w:w="10375" w:type="dxa"/>
        <w:tblLayout w:type="fixed"/>
        <w:tblLook w:val="0000" w:firstRow="0" w:lastRow="0" w:firstColumn="0" w:lastColumn="0" w:noHBand="0" w:noVBand="0"/>
      </w:tblPr>
      <w:tblGrid>
        <w:gridCol w:w="2834"/>
        <w:gridCol w:w="7541"/>
      </w:tblGrid>
      <w:tr w:rsidR="00E25E71" w:rsidRPr="0052309A" w14:paraId="0FB5227D" w14:textId="77777777" w:rsidTr="00342F0E">
        <w:tc>
          <w:tcPr>
            <w:tcW w:w="2834" w:type="dxa"/>
          </w:tcPr>
          <w:p w14:paraId="7BAAA5C3" w14:textId="77777777" w:rsidR="00E25E71" w:rsidRPr="0052309A" w:rsidRDefault="00E25E71" w:rsidP="00E25E71">
            <w:pPr>
              <w:pBdr>
                <w:top w:val="nil"/>
                <w:left w:val="nil"/>
                <w:bottom w:val="nil"/>
                <w:right w:val="nil"/>
                <w:between w:val="nil"/>
              </w:pBdr>
              <w:spacing w:before="28" w:line="360" w:lineRule="auto"/>
              <w:ind w:left="0" w:right="283" w:hanging="2"/>
              <w:jc w:val="right"/>
              <w:rPr>
                <w:rFonts w:ascii="Times New Roman" w:eastAsia="Times New Roman" w:hAnsi="Times New Roman" w:cs="Times New Roman"/>
                <w:color w:val="0E4194"/>
                <w:sz w:val="24"/>
              </w:rPr>
            </w:pPr>
            <w:r w:rsidRPr="0052309A">
              <w:rPr>
                <w:rFonts w:ascii="Times New Roman" w:eastAsia="Times New Roman" w:hAnsi="Times New Roman" w:cs="Times New Roman"/>
                <w:color w:val="0E4194"/>
                <w:sz w:val="24"/>
              </w:rPr>
              <w:t>2019 - Prezent</w:t>
            </w:r>
          </w:p>
          <w:p w14:paraId="2CF7B1B2" w14:textId="77777777" w:rsidR="00E25E71" w:rsidRPr="0052309A" w:rsidRDefault="00E25E71" w:rsidP="00527A40">
            <w:pPr>
              <w:pBdr>
                <w:top w:val="nil"/>
                <w:left w:val="nil"/>
                <w:bottom w:val="nil"/>
                <w:right w:val="nil"/>
                <w:between w:val="nil"/>
              </w:pBdr>
              <w:spacing w:before="28" w:line="360" w:lineRule="auto"/>
              <w:ind w:left="0" w:right="283" w:hanging="2"/>
              <w:jc w:val="right"/>
              <w:rPr>
                <w:rFonts w:ascii="Times New Roman" w:eastAsia="Times New Roman" w:hAnsi="Times New Roman" w:cs="Times New Roman"/>
                <w:color w:val="0E4194"/>
                <w:sz w:val="24"/>
              </w:rPr>
            </w:pPr>
          </w:p>
        </w:tc>
        <w:tc>
          <w:tcPr>
            <w:tcW w:w="7541" w:type="dxa"/>
          </w:tcPr>
          <w:p w14:paraId="20A2C8C2" w14:textId="77777777" w:rsidR="00E25E71" w:rsidRPr="0052309A" w:rsidRDefault="00E25E71" w:rsidP="00E25E71">
            <w:pPr>
              <w:pBdr>
                <w:top w:val="nil"/>
                <w:left w:val="nil"/>
                <w:bottom w:val="nil"/>
                <w:right w:val="nil"/>
                <w:between w:val="nil"/>
              </w:pBdr>
              <w:spacing w:line="360" w:lineRule="auto"/>
              <w:ind w:left="0" w:hanging="2"/>
              <w:jc w:val="both"/>
              <w:rPr>
                <w:rFonts w:ascii="Times New Roman" w:eastAsia="Times New Roman" w:hAnsi="Times New Roman" w:cs="Times New Roman"/>
                <w:color w:val="0E4194"/>
                <w:sz w:val="24"/>
              </w:rPr>
            </w:pPr>
            <w:r w:rsidRPr="0052309A">
              <w:rPr>
                <w:rFonts w:ascii="Times New Roman" w:eastAsia="Times New Roman" w:hAnsi="Times New Roman" w:cs="Times New Roman"/>
                <w:color w:val="0E4194"/>
                <w:sz w:val="24"/>
              </w:rPr>
              <w:t xml:space="preserve">Asistent universitar </w:t>
            </w:r>
          </w:p>
          <w:p w14:paraId="1FFC7D3D" w14:textId="77777777" w:rsidR="00E25E71" w:rsidRPr="0052309A" w:rsidRDefault="00E25E71" w:rsidP="00E25E71">
            <w:pPr>
              <w:pBdr>
                <w:top w:val="nil"/>
                <w:left w:val="nil"/>
                <w:bottom w:val="nil"/>
                <w:right w:val="nil"/>
                <w:between w:val="nil"/>
              </w:pBdr>
              <w:spacing w:line="360" w:lineRule="auto"/>
              <w:ind w:left="0" w:hanging="2"/>
              <w:jc w:val="both"/>
              <w:rPr>
                <w:rFonts w:ascii="Times New Roman" w:eastAsia="Times New Roman" w:hAnsi="Times New Roman" w:cs="Times New Roman"/>
                <w:sz w:val="24"/>
              </w:rPr>
            </w:pPr>
            <w:r w:rsidRPr="0052309A">
              <w:rPr>
                <w:rFonts w:ascii="Times New Roman" w:eastAsia="Times New Roman" w:hAnsi="Times New Roman" w:cs="Times New Roman"/>
                <w:sz w:val="24"/>
              </w:rPr>
              <w:t xml:space="preserve">Universitatea de Medicină și Farmacie Victor Babeș Timișoara – Facultatea de Medicină Dentară, </w:t>
            </w:r>
            <w:r>
              <w:rPr>
                <w:rFonts w:ascii="Times New Roman" w:eastAsia="Times New Roman" w:hAnsi="Times New Roman" w:cs="Times New Roman"/>
                <w:sz w:val="24"/>
              </w:rPr>
              <w:t>Departamentul I, Catedra</w:t>
            </w:r>
            <w:r w:rsidRPr="0052309A">
              <w:rPr>
                <w:rFonts w:ascii="Times New Roman" w:eastAsia="Times New Roman" w:hAnsi="Times New Roman" w:cs="Times New Roman"/>
                <w:sz w:val="24"/>
              </w:rPr>
              <w:t xml:space="preserve"> de Propedeutică și Materiale Dentare</w:t>
            </w:r>
          </w:p>
          <w:p w14:paraId="3568C75E" w14:textId="345D60EE" w:rsidR="00E25E71" w:rsidRPr="0052309A" w:rsidRDefault="00E25E71" w:rsidP="00E25E71">
            <w:pPr>
              <w:pBdr>
                <w:top w:val="nil"/>
                <w:left w:val="nil"/>
                <w:bottom w:val="nil"/>
                <w:right w:val="nil"/>
                <w:between w:val="nil"/>
              </w:pBdr>
              <w:spacing w:line="360" w:lineRule="auto"/>
              <w:ind w:left="0" w:hanging="2"/>
              <w:jc w:val="both"/>
              <w:rPr>
                <w:rFonts w:ascii="Times New Roman" w:eastAsia="Times New Roman" w:hAnsi="Times New Roman" w:cs="Times New Roman"/>
                <w:color w:val="0E4194"/>
                <w:sz w:val="24"/>
              </w:rPr>
            </w:pPr>
            <w:r w:rsidRPr="0052309A">
              <w:rPr>
                <w:rFonts w:ascii="Times New Roman" w:eastAsia="Times New Roman" w:hAnsi="Times New Roman" w:cs="Times New Roman"/>
                <w:sz w:val="24"/>
              </w:rPr>
              <w:t>Activitate didactică cu studenții anilor I, II și III ai Facultății de Medicină Dentară</w:t>
            </w:r>
          </w:p>
        </w:tc>
      </w:tr>
      <w:tr w:rsidR="00527A40" w:rsidRPr="0052309A" w14:paraId="022A9695" w14:textId="77777777" w:rsidTr="00342F0E">
        <w:tc>
          <w:tcPr>
            <w:tcW w:w="2834" w:type="dxa"/>
          </w:tcPr>
          <w:p w14:paraId="60D068A5" w14:textId="77777777" w:rsidR="00083D38" w:rsidRPr="0052309A" w:rsidRDefault="00083D38" w:rsidP="00083D38">
            <w:pPr>
              <w:pBdr>
                <w:top w:val="nil"/>
                <w:left w:val="nil"/>
                <w:bottom w:val="nil"/>
                <w:right w:val="nil"/>
                <w:between w:val="nil"/>
              </w:pBdr>
              <w:spacing w:before="28" w:line="360" w:lineRule="auto"/>
              <w:ind w:left="0" w:right="283" w:hanging="2"/>
              <w:jc w:val="right"/>
              <w:rPr>
                <w:rFonts w:ascii="Times New Roman" w:eastAsia="Times New Roman" w:hAnsi="Times New Roman" w:cs="Times New Roman"/>
                <w:color w:val="0E4194"/>
                <w:sz w:val="24"/>
              </w:rPr>
            </w:pPr>
            <w:r w:rsidRPr="0052309A">
              <w:rPr>
                <w:rFonts w:ascii="Times New Roman" w:eastAsia="Times New Roman" w:hAnsi="Times New Roman" w:cs="Times New Roman"/>
                <w:color w:val="0E4194"/>
                <w:sz w:val="24"/>
              </w:rPr>
              <w:t>2018-2019</w:t>
            </w:r>
          </w:p>
          <w:p w14:paraId="7B0EEF8E" w14:textId="77777777" w:rsidR="00527A40" w:rsidRPr="0052309A" w:rsidRDefault="00527A40" w:rsidP="0052309A">
            <w:pPr>
              <w:pBdr>
                <w:top w:val="nil"/>
                <w:left w:val="nil"/>
                <w:bottom w:val="nil"/>
                <w:right w:val="nil"/>
                <w:between w:val="nil"/>
              </w:pBdr>
              <w:spacing w:before="28" w:line="360" w:lineRule="auto"/>
              <w:ind w:left="0" w:right="283" w:hanging="2"/>
              <w:jc w:val="right"/>
              <w:rPr>
                <w:rFonts w:ascii="Times New Roman" w:eastAsia="Times New Roman" w:hAnsi="Times New Roman" w:cs="Times New Roman"/>
                <w:color w:val="0E4194"/>
                <w:sz w:val="24"/>
              </w:rPr>
            </w:pPr>
          </w:p>
        </w:tc>
        <w:tc>
          <w:tcPr>
            <w:tcW w:w="7541" w:type="dxa"/>
          </w:tcPr>
          <w:p w14:paraId="367F20F3" w14:textId="77777777" w:rsidR="00083D38" w:rsidRPr="0052309A" w:rsidRDefault="00083D38" w:rsidP="00083D38">
            <w:pPr>
              <w:pBdr>
                <w:top w:val="nil"/>
                <w:left w:val="nil"/>
                <w:bottom w:val="nil"/>
                <w:right w:val="nil"/>
                <w:between w:val="nil"/>
              </w:pBdr>
              <w:spacing w:line="360" w:lineRule="auto"/>
              <w:ind w:left="0" w:hanging="2"/>
              <w:jc w:val="both"/>
              <w:rPr>
                <w:rFonts w:ascii="Times New Roman" w:eastAsia="Times New Roman" w:hAnsi="Times New Roman" w:cs="Times New Roman"/>
                <w:color w:val="0E4194"/>
                <w:sz w:val="24"/>
              </w:rPr>
            </w:pPr>
            <w:r w:rsidRPr="0052309A">
              <w:rPr>
                <w:rFonts w:ascii="Times New Roman" w:eastAsia="Times New Roman" w:hAnsi="Times New Roman" w:cs="Times New Roman"/>
                <w:color w:val="0E4194"/>
                <w:sz w:val="24"/>
              </w:rPr>
              <w:t>Cadru Didactic Asociat</w:t>
            </w:r>
          </w:p>
          <w:p w14:paraId="461FD428" w14:textId="77777777" w:rsidR="00083D38" w:rsidRPr="0052309A" w:rsidRDefault="00083D38" w:rsidP="00083D38">
            <w:pPr>
              <w:pBdr>
                <w:top w:val="nil"/>
                <w:left w:val="nil"/>
                <w:bottom w:val="nil"/>
                <w:right w:val="nil"/>
                <w:between w:val="nil"/>
              </w:pBdr>
              <w:spacing w:line="360" w:lineRule="auto"/>
              <w:ind w:left="0" w:hanging="2"/>
              <w:jc w:val="both"/>
              <w:rPr>
                <w:rFonts w:ascii="Times New Roman" w:eastAsia="Times New Roman" w:hAnsi="Times New Roman" w:cs="Times New Roman"/>
                <w:sz w:val="24"/>
              </w:rPr>
            </w:pPr>
            <w:r w:rsidRPr="0052309A">
              <w:rPr>
                <w:rFonts w:ascii="Times New Roman" w:eastAsia="Times New Roman" w:hAnsi="Times New Roman" w:cs="Times New Roman"/>
                <w:sz w:val="24"/>
              </w:rPr>
              <w:t>Universitatea de Medicină și Farmacie Victor Babeș Timișoara – Facultatea de Medicină Dentară,</w:t>
            </w:r>
          </w:p>
          <w:p w14:paraId="4E1AE01E" w14:textId="77777777" w:rsidR="00083D38" w:rsidRPr="0052309A" w:rsidRDefault="00083D38" w:rsidP="00083D38">
            <w:pPr>
              <w:pBdr>
                <w:top w:val="nil"/>
                <w:left w:val="nil"/>
                <w:bottom w:val="nil"/>
                <w:right w:val="nil"/>
                <w:between w:val="nil"/>
              </w:pBdr>
              <w:spacing w:line="360" w:lineRule="auto"/>
              <w:ind w:left="0" w:hanging="2"/>
              <w:jc w:val="both"/>
              <w:rPr>
                <w:rFonts w:ascii="Times New Roman" w:eastAsia="Times New Roman" w:hAnsi="Times New Roman" w:cs="Times New Roman"/>
                <w:sz w:val="24"/>
              </w:rPr>
            </w:pPr>
            <w:r w:rsidRPr="0052309A">
              <w:rPr>
                <w:rFonts w:ascii="Times New Roman" w:eastAsia="Times New Roman" w:hAnsi="Times New Roman" w:cs="Times New Roman"/>
                <w:sz w:val="24"/>
              </w:rPr>
              <w:t>Disciplina de Propedeutică și Materiale Dentare</w:t>
            </w:r>
          </w:p>
          <w:p w14:paraId="07091300" w14:textId="7AE228C2" w:rsidR="00527A40" w:rsidRPr="00083D38" w:rsidRDefault="00083D38" w:rsidP="00083D38">
            <w:pPr>
              <w:pBdr>
                <w:top w:val="nil"/>
                <w:left w:val="nil"/>
                <w:bottom w:val="nil"/>
                <w:right w:val="nil"/>
                <w:between w:val="nil"/>
              </w:pBdr>
              <w:spacing w:line="360" w:lineRule="auto"/>
              <w:ind w:left="0" w:hanging="2"/>
              <w:jc w:val="both"/>
              <w:rPr>
                <w:rFonts w:ascii="Times New Roman" w:eastAsia="Times New Roman" w:hAnsi="Times New Roman" w:cs="Times New Roman"/>
                <w:sz w:val="24"/>
              </w:rPr>
            </w:pPr>
            <w:r w:rsidRPr="0052309A">
              <w:rPr>
                <w:rFonts w:ascii="Times New Roman" w:eastAsia="Times New Roman" w:hAnsi="Times New Roman" w:cs="Times New Roman"/>
                <w:sz w:val="24"/>
              </w:rPr>
              <w:t>Activitate didactică cu studenții anilor I, II și III a</w:t>
            </w:r>
            <w:r>
              <w:rPr>
                <w:rFonts w:ascii="Times New Roman" w:eastAsia="Times New Roman" w:hAnsi="Times New Roman" w:cs="Times New Roman"/>
                <w:sz w:val="24"/>
              </w:rPr>
              <w:t>i Facultății de Medicină Dentară</w:t>
            </w:r>
          </w:p>
        </w:tc>
      </w:tr>
      <w:tr w:rsidR="00527A40" w:rsidRPr="0052309A" w14:paraId="6827DB94" w14:textId="77777777" w:rsidTr="00342F0E">
        <w:tc>
          <w:tcPr>
            <w:tcW w:w="2834" w:type="dxa"/>
          </w:tcPr>
          <w:p w14:paraId="58182A79" w14:textId="51188743" w:rsidR="00527A40" w:rsidRPr="0052309A" w:rsidRDefault="00083D38" w:rsidP="00083D38">
            <w:pPr>
              <w:pBdr>
                <w:top w:val="nil"/>
                <w:left w:val="nil"/>
                <w:bottom w:val="nil"/>
                <w:right w:val="nil"/>
                <w:between w:val="nil"/>
              </w:pBdr>
              <w:spacing w:before="28" w:line="360" w:lineRule="auto"/>
              <w:ind w:left="0" w:right="283" w:hanging="2"/>
              <w:jc w:val="right"/>
              <w:rPr>
                <w:rFonts w:ascii="Times New Roman" w:eastAsia="Times New Roman" w:hAnsi="Times New Roman" w:cs="Times New Roman"/>
                <w:color w:val="0E4194"/>
                <w:sz w:val="24"/>
              </w:rPr>
            </w:pPr>
            <w:r w:rsidRPr="0052309A">
              <w:rPr>
                <w:rFonts w:ascii="Times New Roman" w:eastAsia="Times New Roman" w:hAnsi="Times New Roman" w:cs="Times New Roman"/>
                <w:color w:val="0E4194"/>
                <w:sz w:val="24"/>
              </w:rPr>
              <w:t>Iulie 2018-Prezent</w:t>
            </w:r>
          </w:p>
        </w:tc>
        <w:tc>
          <w:tcPr>
            <w:tcW w:w="7541" w:type="dxa"/>
          </w:tcPr>
          <w:p w14:paraId="322247C3" w14:textId="24454781" w:rsidR="00527A40" w:rsidRPr="0052309A" w:rsidRDefault="00083D38" w:rsidP="00083D38">
            <w:pPr>
              <w:pBdr>
                <w:top w:val="nil"/>
                <w:left w:val="nil"/>
                <w:bottom w:val="nil"/>
                <w:right w:val="nil"/>
                <w:between w:val="nil"/>
              </w:pBdr>
              <w:spacing w:line="360" w:lineRule="auto"/>
              <w:ind w:left="0" w:hanging="2"/>
              <w:jc w:val="both"/>
              <w:rPr>
                <w:rFonts w:ascii="Times New Roman" w:eastAsia="Times New Roman" w:hAnsi="Times New Roman" w:cs="Times New Roman"/>
                <w:color w:val="0E4194"/>
                <w:sz w:val="24"/>
              </w:rPr>
            </w:pPr>
            <w:r w:rsidRPr="0052309A">
              <w:rPr>
                <w:rFonts w:ascii="Times New Roman" w:eastAsia="Times New Roman" w:hAnsi="Times New Roman" w:cs="Times New Roman"/>
                <w:color w:val="0E4194"/>
                <w:sz w:val="24"/>
              </w:rPr>
              <w:t xml:space="preserve">Doctor Medic Stomatolog </w:t>
            </w:r>
          </w:p>
        </w:tc>
      </w:tr>
      <w:tr w:rsidR="00527A40" w:rsidRPr="0052309A" w14:paraId="4760DE23" w14:textId="77777777" w:rsidTr="00342F0E">
        <w:tc>
          <w:tcPr>
            <w:tcW w:w="2834" w:type="dxa"/>
          </w:tcPr>
          <w:p w14:paraId="1FB13558" w14:textId="77777777" w:rsidR="00083D38" w:rsidRPr="0052309A" w:rsidRDefault="00083D38" w:rsidP="00083D38">
            <w:pPr>
              <w:pBdr>
                <w:top w:val="nil"/>
                <w:left w:val="nil"/>
                <w:bottom w:val="nil"/>
                <w:right w:val="nil"/>
                <w:between w:val="nil"/>
              </w:pBdr>
              <w:spacing w:before="28" w:line="360" w:lineRule="auto"/>
              <w:ind w:left="0" w:right="283" w:hanging="2"/>
              <w:jc w:val="right"/>
              <w:rPr>
                <w:rFonts w:ascii="Times New Roman" w:eastAsia="Times New Roman" w:hAnsi="Times New Roman" w:cs="Times New Roman"/>
                <w:color w:val="0E4194"/>
                <w:sz w:val="24"/>
              </w:rPr>
            </w:pPr>
            <w:r w:rsidRPr="0052309A">
              <w:rPr>
                <w:rFonts w:ascii="Times New Roman" w:eastAsia="Times New Roman" w:hAnsi="Times New Roman" w:cs="Times New Roman"/>
                <w:color w:val="0E4194"/>
                <w:sz w:val="24"/>
              </w:rPr>
              <w:t>2017-2018</w:t>
            </w:r>
          </w:p>
          <w:p w14:paraId="584E633D" w14:textId="77777777" w:rsidR="00527A40" w:rsidRPr="0052309A" w:rsidRDefault="00527A40" w:rsidP="0052309A">
            <w:pPr>
              <w:pBdr>
                <w:top w:val="nil"/>
                <w:left w:val="nil"/>
                <w:bottom w:val="nil"/>
                <w:right w:val="nil"/>
                <w:between w:val="nil"/>
              </w:pBdr>
              <w:spacing w:before="28" w:line="360" w:lineRule="auto"/>
              <w:ind w:left="0" w:right="283" w:hanging="2"/>
              <w:jc w:val="right"/>
              <w:rPr>
                <w:rFonts w:ascii="Times New Roman" w:eastAsia="Times New Roman" w:hAnsi="Times New Roman" w:cs="Times New Roman"/>
                <w:color w:val="0E4194"/>
                <w:sz w:val="24"/>
              </w:rPr>
            </w:pPr>
          </w:p>
        </w:tc>
        <w:tc>
          <w:tcPr>
            <w:tcW w:w="7541" w:type="dxa"/>
          </w:tcPr>
          <w:p w14:paraId="5241F500" w14:textId="14647A7F" w:rsidR="00527A40" w:rsidRPr="00083D38" w:rsidRDefault="00083D38" w:rsidP="00083D38">
            <w:pPr>
              <w:pBdr>
                <w:top w:val="nil"/>
                <w:left w:val="nil"/>
                <w:bottom w:val="nil"/>
                <w:right w:val="nil"/>
                <w:between w:val="nil"/>
              </w:pBdr>
              <w:spacing w:line="360" w:lineRule="auto"/>
              <w:ind w:left="0" w:hanging="2"/>
              <w:jc w:val="both"/>
              <w:rPr>
                <w:rFonts w:ascii="Times New Roman" w:eastAsia="Times New Roman" w:hAnsi="Times New Roman" w:cs="Times New Roman"/>
                <w:sz w:val="24"/>
              </w:rPr>
            </w:pPr>
            <w:r w:rsidRPr="0052309A">
              <w:rPr>
                <w:rFonts w:ascii="Times New Roman" w:eastAsia="Times New Roman" w:hAnsi="Times New Roman" w:cs="Times New Roman"/>
                <w:b/>
                <w:sz w:val="24"/>
              </w:rPr>
              <w:t>Membru</w:t>
            </w:r>
            <w:r w:rsidRPr="0052309A">
              <w:rPr>
                <w:rFonts w:ascii="Times New Roman" w:eastAsia="Times New Roman" w:hAnsi="Times New Roman" w:cs="Times New Roman"/>
                <w:sz w:val="24"/>
              </w:rPr>
              <w:t xml:space="preserve"> în Comisia de Etica din cadrul  Universității de Medicină și Farmacie Victor Babeș Timișoara</w:t>
            </w:r>
          </w:p>
        </w:tc>
      </w:tr>
      <w:tr w:rsidR="00527A40" w:rsidRPr="0052309A" w14:paraId="526A8170" w14:textId="77777777" w:rsidTr="00342F0E">
        <w:tc>
          <w:tcPr>
            <w:tcW w:w="2834" w:type="dxa"/>
          </w:tcPr>
          <w:p w14:paraId="69564858" w14:textId="77777777" w:rsidR="00083D38" w:rsidRPr="0052309A" w:rsidRDefault="00083D38" w:rsidP="00083D38">
            <w:pPr>
              <w:pBdr>
                <w:top w:val="nil"/>
                <w:left w:val="nil"/>
                <w:bottom w:val="nil"/>
                <w:right w:val="nil"/>
                <w:between w:val="nil"/>
              </w:pBdr>
              <w:spacing w:before="28" w:line="360" w:lineRule="auto"/>
              <w:ind w:left="0" w:right="283" w:hanging="2"/>
              <w:jc w:val="right"/>
              <w:rPr>
                <w:rFonts w:ascii="Times New Roman" w:eastAsia="Times New Roman" w:hAnsi="Times New Roman" w:cs="Times New Roman"/>
                <w:color w:val="0E4194"/>
                <w:sz w:val="24"/>
              </w:rPr>
            </w:pPr>
            <w:r w:rsidRPr="0052309A">
              <w:rPr>
                <w:rFonts w:ascii="Times New Roman" w:eastAsia="Times New Roman" w:hAnsi="Times New Roman" w:cs="Times New Roman"/>
                <w:color w:val="0E4194"/>
                <w:sz w:val="24"/>
              </w:rPr>
              <w:t>August 2016</w:t>
            </w:r>
          </w:p>
          <w:p w14:paraId="619DB8BE" w14:textId="77777777" w:rsidR="00083D38" w:rsidRPr="0052309A" w:rsidRDefault="00083D38" w:rsidP="00083D38">
            <w:pPr>
              <w:pBdr>
                <w:top w:val="nil"/>
                <w:left w:val="nil"/>
                <w:bottom w:val="nil"/>
                <w:right w:val="nil"/>
                <w:between w:val="nil"/>
              </w:pBdr>
              <w:spacing w:before="28" w:line="360" w:lineRule="auto"/>
              <w:ind w:left="0" w:right="283" w:hanging="2"/>
              <w:jc w:val="right"/>
              <w:rPr>
                <w:rFonts w:ascii="Times New Roman" w:eastAsia="Times New Roman" w:hAnsi="Times New Roman" w:cs="Times New Roman"/>
                <w:color w:val="0E4194"/>
                <w:sz w:val="24"/>
              </w:rPr>
            </w:pPr>
            <w:r w:rsidRPr="0052309A">
              <w:rPr>
                <w:rFonts w:ascii="Times New Roman" w:eastAsia="Times New Roman" w:hAnsi="Times New Roman" w:cs="Times New Roman"/>
                <w:color w:val="0E4194"/>
                <w:sz w:val="24"/>
              </w:rPr>
              <w:t>2016-2018</w:t>
            </w:r>
          </w:p>
          <w:p w14:paraId="702D1008" w14:textId="77777777" w:rsidR="00527A40" w:rsidRPr="0052309A" w:rsidRDefault="00527A40" w:rsidP="0052309A">
            <w:pPr>
              <w:pBdr>
                <w:top w:val="nil"/>
                <w:left w:val="nil"/>
                <w:bottom w:val="nil"/>
                <w:right w:val="nil"/>
                <w:between w:val="nil"/>
              </w:pBdr>
              <w:spacing w:before="28" w:line="360" w:lineRule="auto"/>
              <w:ind w:left="0" w:right="283" w:hanging="2"/>
              <w:jc w:val="right"/>
              <w:rPr>
                <w:rFonts w:ascii="Times New Roman" w:eastAsia="Times New Roman" w:hAnsi="Times New Roman" w:cs="Times New Roman"/>
                <w:color w:val="0E4194"/>
                <w:sz w:val="24"/>
              </w:rPr>
            </w:pPr>
          </w:p>
        </w:tc>
        <w:tc>
          <w:tcPr>
            <w:tcW w:w="7541" w:type="dxa"/>
          </w:tcPr>
          <w:p w14:paraId="268A84AD" w14:textId="77777777" w:rsidR="00083D38" w:rsidRPr="0052309A" w:rsidRDefault="00083D38" w:rsidP="00083D38">
            <w:pPr>
              <w:pBdr>
                <w:top w:val="nil"/>
                <w:left w:val="nil"/>
                <w:bottom w:val="nil"/>
                <w:right w:val="nil"/>
                <w:between w:val="nil"/>
              </w:pBdr>
              <w:spacing w:line="360" w:lineRule="auto"/>
              <w:ind w:left="0" w:hanging="2"/>
              <w:jc w:val="both"/>
              <w:rPr>
                <w:rFonts w:ascii="Times New Roman" w:eastAsia="Times New Roman" w:hAnsi="Times New Roman" w:cs="Times New Roman"/>
                <w:sz w:val="24"/>
              </w:rPr>
            </w:pPr>
            <w:r w:rsidRPr="0052309A">
              <w:rPr>
                <w:rFonts w:ascii="Times New Roman" w:eastAsia="Times New Roman" w:hAnsi="Times New Roman" w:cs="Times New Roman"/>
                <w:b/>
                <w:sz w:val="24"/>
              </w:rPr>
              <w:t>Visiting Researcher</w:t>
            </w:r>
            <w:r w:rsidRPr="0052309A">
              <w:rPr>
                <w:rFonts w:ascii="Times New Roman" w:eastAsia="Times New Roman" w:hAnsi="Times New Roman" w:cs="Times New Roman"/>
                <w:sz w:val="24"/>
              </w:rPr>
              <w:t xml:space="preserve"> in cadrul School of Physical Science – University of Kent, Canterbury, UK</w:t>
            </w:r>
          </w:p>
          <w:p w14:paraId="0BCCFF4A" w14:textId="721DCA90" w:rsidR="00527A40" w:rsidRPr="00083D38" w:rsidRDefault="00083D38" w:rsidP="00083D38">
            <w:pPr>
              <w:pBdr>
                <w:top w:val="nil"/>
                <w:left w:val="nil"/>
                <w:bottom w:val="nil"/>
                <w:right w:val="nil"/>
                <w:between w:val="nil"/>
              </w:pBdr>
              <w:spacing w:line="360" w:lineRule="auto"/>
              <w:ind w:left="0" w:hanging="2"/>
              <w:jc w:val="both"/>
              <w:rPr>
                <w:rFonts w:ascii="Times New Roman" w:eastAsia="Times New Roman" w:hAnsi="Times New Roman" w:cs="Times New Roman"/>
                <w:sz w:val="24"/>
              </w:rPr>
            </w:pPr>
            <w:r w:rsidRPr="0052309A">
              <w:rPr>
                <w:rFonts w:ascii="Times New Roman" w:eastAsia="Times New Roman" w:hAnsi="Times New Roman" w:cs="Times New Roman"/>
                <w:b/>
                <w:sz w:val="24"/>
              </w:rPr>
              <w:t>Voluntară</w:t>
            </w:r>
            <w:r w:rsidRPr="0052309A">
              <w:rPr>
                <w:rFonts w:ascii="Times New Roman" w:eastAsia="Times New Roman" w:hAnsi="Times New Roman" w:cs="Times New Roman"/>
                <w:sz w:val="24"/>
              </w:rPr>
              <w:t xml:space="preserve"> în programul VADA din cadrul Universității de Medicină și Farmacie Victor Babeș Timișoara</w:t>
            </w:r>
          </w:p>
        </w:tc>
      </w:tr>
      <w:tr w:rsidR="00527A40" w:rsidRPr="0052309A" w14:paraId="3EC08E31" w14:textId="77777777" w:rsidTr="00342F0E">
        <w:tc>
          <w:tcPr>
            <w:tcW w:w="2834" w:type="dxa"/>
          </w:tcPr>
          <w:p w14:paraId="1FA71F88" w14:textId="56AB0D99" w:rsidR="00527A40" w:rsidRPr="0052309A" w:rsidRDefault="00083D38" w:rsidP="0052309A">
            <w:pPr>
              <w:pBdr>
                <w:top w:val="nil"/>
                <w:left w:val="nil"/>
                <w:bottom w:val="nil"/>
                <w:right w:val="nil"/>
                <w:between w:val="nil"/>
              </w:pBdr>
              <w:spacing w:before="28" w:line="360" w:lineRule="auto"/>
              <w:ind w:left="0" w:right="283" w:hanging="2"/>
              <w:jc w:val="right"/>
              <w:rPr>
                <w:rFonts w:ascii="Times New Roman" w:eastAsia="Times New Roman" w:hAnsi="Times New Roman" w:cs="Times New Roman"/>
                <w:color w:val="0E4194"/>
                <w:sz w:val="24"/>
              </w:rPr>
            </w:pPr>
            <w:r w:rsidRPr="0052309A">
              <w:rPr>
                <w:rFonts w:ascii="Times New Roman" w:eastAsia="Times New Roman" w:hAnsi="Times New Roman" w:cs="Times New Roman"/>
                <w:color w:val="0E4194"/>
                <w:sz w:val="24"/>
              </w:rPr>
              <w:t>2014-2018</w:t>
            </w:r>
          </w:p>
        </w:tc>
        <w:tc>
          <w:tcPr>
            <w:tcW w:w="7541" w:type="dxa"/>
          </w:tcPr>
          <w:p w14:paraId="69716870" w14:textId="2ADCF111" w:rsidR="00527A40" w:rsidRPr="0052309A" w:rsidRDefault="00083D38" w:rsidP="0052309A">
            <w:pPr>
              <w:pBdr>
                <w:top w:val="nil"/>
                <w:left w:val="nil"/>
                <w:bottom w:val="nil"/>
                <w:right w:val="nil"/>
                <w:between w:val="nil"/>
              </w:pBdr>
              <w:spacing w:line="360" w:lineRule="auto"/>
              <w:ind w:left="0" w:hanging="2"/>
              <w:jc w:val="both"/>
              <w:rPr>
                <w:rFonts w:ascii="Times New Roman" w:eastAsia="Times New Roman" w:hAnsi="Times New Roman" w:cs="Times New Roman"/>
                <w:color w:val="0E4194"/>
                <w:sz w:val="24"/>
              </w:rPr>
            </w:pPr>
            <w:r w:rsidRPr="0052309A">
              <w:rPr>
                <w:rFonts w:ascii="Times New Roman" w:eastAsia="Times New Roman" w:hAnsi="Times New Roman" w:cs="Times New Roman"/>
                <w:b/>
                <w:sz w:val="24"/>
              </w:rPr>
              <w:t>Studentă voluntară</w:t>
            </w:r>
            <w:r w:rsidRPr="0052309A">
              <w:rPr>
                <w:rFonts w:ascii="Times New Roman" w:eastAsia="Times New Roman" w:hAnsi="Times New Roman" w:cs="Times New Roman"/>
                <w:sz w:val="24"/>
              </w:rPr>
              <w:t xml:space="preserve"> în catedra de Propedeutică și Materiale Dentare (Universitatea de Medicină și Farmacie Victor Babeș Timișoara)</w:t>
            </w:r>
          </w:p>
        </w:tc>
      </w:tr>
    </w:tbl>
    <w:p w14:paraId="211AED49" w14:textId="77777777" w:rsidR="00150B41" w:rsidRDefault="00150B41">
      <w:pPr>
        <w:pBdr>
          <w:top w:val="nil"/>
          <w:left w:val="nil"/>
          <w:bottom w:val="nil"/>
          <w:right w:val="nil"/>
          <w:between w:val="nil"/>
        </w:pBdr>
        <w:spacing w:line="240" w:lineRule="auto"/>
        <w:ind w:left="0" w:hanging="2"/>
        <w:jc w:val="both"/>
        <w:rPr>
          <w:rFonts w:ascii="Times New Roman" w:eastAsia="Times New Roman" w:hAnsi="Times New Roman" w:cs="Times New Roman"/>
          <w:szCs w:val="16"/>
        </w:rPr>
      </w:pPr>
    </w:p>
    <w:tbl>
      <w:tblPr>
        <w:tblStyle w:val="a3"/>
        <w:tblW w:w="10375" w:type="dxa"/>
        <w:tblLayout w:type="fixed"/>
        <w:tblLook w:val="0000" w:firstRow="0" w:lastRow="0" w:firstColumn="0" w:lastColumn="0" w:noHBand="0" w:noVBand="0"/>
      </w:tblPr>
      <w:tblGrid>
        <w:gridCol w:w="2835"/>
        <w:gridCol w:w="7540"/>
      </w:tblGrid>
      <w:tr w:rsidR="00150B41" w14:paraId="694215CF" w14:textId="77777777">
        <w:trPr>
          <w:trHeight w:val="170"/>
        </w:trPr>
        <w:tc>
          <w:tcPr>
            <w:tcW w:w="2835" w:type="dxa"/>
          </w:tcPr>
          <w:p w14:paraId="357167A5" w14:textId="77777777" w:rsidR="00150B41" w:rsidRDefault="00706691">
            <w:pPr>
              <w:pBdr>
                <w:top w:val="nil"/>
                <w:left w:val="nil"/>
                <w:bottom w:val="nil"/>
                <w:right w:val="nil"/>
                <w:between w:val="nil"/>
              </w:pBdr>
              <w:spacing w:line="240" w:lineRule="auto"/>
              <w:ind w:left="0" w:right="283" w:hanging="2"/>
              <w:jc w:val="both"/>
              <w:rPr>
                <w:rFonts w:ascii="Times New Roman" w:eastAsia="Times New Roman" w:hAnsi="Times New Roman" w:cs="Times New Roman"/>
                <w:color w:val="0E4194"/>
                <w:sz w:val="18"/>
                <w:szCs w:val="18"/>
              </w:rPr>
            </w:pPr>
            <w:r>
              <w:rPr>
                <w:rFonts w:ascii="Times New Roman" w:eastAsia="Times New Roman" w:hAnsi="Times New Roman" w:cs="Times New Roman"/>
                <w:color w:val="0E4194"/>
                <w:sz w:val="18"/>
                <w:szCs w:val="18"/>
              </w:rPr>
              <w:t>EDUCAŢIE ŞI FORMARE</w:t>
            </w:r>
          </w:p>
          <w:p w14:paraId="210DC40A" w14:textId="48BA7D9A" w:rsidR="001E14D7" w:rsidRDefault="001E14D7">
            <w:pPr>
              <w:pBdr>
                <w:top w:val="nil"/>
                <w:left w:val="nil"/>
                <w:bottom w:val="nil"/>
                <w:right w:val="nil"/>
                <w:between w:val="nil"/>
              </w:pBdr>
              <w:spacing w:line="240" w:lineRule="auto"/>
              <w:ind w:left="0" w:right="283" w:hanging="2"/>
              <w:jc w:val="both"/>
              <w:rPr>
                <w:rFonts w:ascii="Times New Roman" w:eastAsia="Times New Roman" w:hAnsi="Times New Roman" w:cs="Times New Roman"/>
                <w:smallCaps/>
                <w:color w:val="0E4194"/>
                <w:sz w:val="18"/>
                <w:szCs w:val="18"/>
              </w:rPr>
            </w:pPr>
          </w:p>
        </w:tc>
        <w:tc>
          <w:tcPr>
            <w:tcW w:w="7540" w:type="dxa"/>
          </w:tcPr>
          <w:p w14:paraId="28268827" w14:textId="77777777" w:rsidR="00150B41" w:rsidRDefault="00706691">
            <w:pPr>
              <w:pBdr>
                <w:top w:val="nil"/>
                <w:left w:val="nil"/>
                <w:bottom w:val="nil"/>
                <w:right w:val="nil"/>
                <w:between w:val="nil"/>
              </w:pBdr>
              <w:spacing w:line="240" w:lineRule="auto"/>
              <w:jc w:val="both"/>
              <w:rPr>
                <w:rFonts w:ascii="Times New Roman" w:eastAsia="Times New Roman" w:hAnsi="Times New Roman" w:cs="Times New Roman"/>
                <w:color w:val="402C24"/>
                <w:sz w:val="8"/>
                <w:szCs w:val="8"/>
              </w:rPr>
            </w:pPr>
            <w:r>
              <w:rPr>
                <w:rFonts w:ascii="Times New Roman" w:eastAsia="Times New Roman" w:hAnsi="Times New Roman" w:cs="Times New Roman"/>
                <w:noProof/>
                <w:color w:val="402C24"/>
                <w:sz w:val="8"/>
                <w:szCs w:val="8"/>
                <w:lang w:val="en-US" w:eastAsia="en-US" w:bidi="ar-SA"/>
              </w:rPr>
              <w:drawing>
                <wp:inline distT="0" distB="0" distL="114300" distR="114300" wp14:anchorId="4F8FD4D5" wp14:editId="5BE4D7D4">
                  <wp:extent cx="4789170" cy="90170"/>
                  <wp:effectExtent l="0" t="0" r="0" b="0"/>
                  <wp:docPr id="10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89170" cy="90170"/>
                          </a:xfrm>
                          <a:prstGeom prst="rect">
                            <a:avLst/>
                          </a:prstGeom>
                          <a:ln/>
                        </pic:spPr>
                      </pic:pic>
                    </a:graphicData>
                  </a:graphic>
                </wp:inline>
              </w:drawing>
            </w:r>
            <w:r>
              <w:rPr>
                <w:rFonts w:ascii="Times New Roman" w:eastAsia="Times New Roman" w:hAnsi="Times New Roman" w:cs="Times New Roman"/>
                <w:color w:val="402C24"/>
                <w:sz w:val="8"/>
                <w:szCs w:val="8"/>
              </w:rPr>
              <w:t xml:space="preserve"> </w:t>
            </w:r>
          </w:p>
        </w:tc>
      </w:tr>
    </w:tbl>
    <w:tbl>
      <w:tblPr>
        <w:tblStyle w:val="a4"/>
        <w:tblW w:w="10376" w:type="dxa"/>
        <w:tblLayout w:type="fixed"/>
        <w:tblLook w:val="0000" w:firstRow="0" w:lastRow="0" w:firstColumn="0" w:lastColumn="0" w:noHBand="0" w:noVBand="0"/>
      </w:tblPr>
      <w:tblGrid>
        <w:gridCol w:w="2834"/>
        <w:gridCol w:w="6237"/>
        <w:gridCol w:w="1305"/>
      </w:tblGrid>
      <w:tr w:rsidR="001E14D7" w14:paraId="71A73B62" w14:textId="77777777" w:rsidTr="00342F0E">
        <w:tc>
          <w:tcPr>
            <w:tcW w:w="2834" w:type="dxa"/>
          </w:tcPr>
          <w:p w14:paraId="50851F31" w14:textId="77777777" w:rsidR="001E14D7" w:rsidRDefault="001E14D7" w:rsidP="00932EB7">
            <w:pPr>
              <w:pBdr>
                <w:top w:val="nil"/>
                <w:left w:val="nil"/>
                <w:bottom w:val="nil"/>
                <w:right w:val="nil"/>
                <w:between w:val="nil"/>
              </w:pBdr>
              <w:spacing w:before="28" w:line="240" w:lineRule="auto"/>
              <w:ind w:left="0" w:right="283" w:hanging="2"/>
              <w:jc w:val="right"/>
              <w:rPr>
                <w:rFonts w:ascii="Times New Roman" w:eastAsia="Times New Roman" w:hAnsi="Times New Roman" w:cs="Times New Roman"/>
                <w:color w:val="0E4194"/>
                <w:sz w:val="18"/>
                <w:szCs w:val="18"/>
              </w:rPr>
            </w:pPr>
            <w:r>
              <w:rPr>
                <w:rFonts w:ascii="Times New Roman" w:eastAsia="Times New Roman" w:hAnsi="Times New Roman" w:cs="Times New Roman"/>
                <w:color w:val="0E4194"/>
                <w:sz w:val="18"/>
                <w:szCs w:val="18"/>
              </w:rPr>
              <w:t>2023</w:t>
            </w:r>
          </w:p>
        </w:tc>
        <w:tc>
          <w:tcPr>
            <w:tcW w:w="6237" w:type="dxa"/>
          </w:tcPr>
          <w:p w14:paraId="165C4638" w14:textId="77777777" w:rsidR="001E14D7" w:rsidRDefault="001E14D7" w:rsidP="00932EB7">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 w:val="22"/>
                <w:szCs w:val="22"/>
              </w:rPr>
            </w:pPr>
            <w:r>
              <w:rPr>
                <w:rFonts w:ascii="Times New Roman" w:eastAsia="Times New Roman" w:hAnsi="Times New Roman" w:cs="Times New Roman"/>
                <w:color w:val="0E4194"/>
                <w:sz w:val="22"/>
                <w:szCs w:val="22"/>
              </w:rPr>
              <w:t>Medic Specialist Protetică Dentară</w:t>
            </w:r>
          </w:p>
          <w:p w14:paraId="1E0A8ABF" w14:textId="53379502" w:rsidR="001E14D7" w:rsidRDefault="001E14D7" w:rsidP="00932EB7">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 w:val="22"/>
                <w:szCs w:val="22"/>
              </w:rPr>
            </w:pPr>
          </w:p>
        </w:tc>
        <w:tc>
          <w:tcPr>
            <w:tcW w:w="1305" w:type="dxa"/>
          </w:tcPr>
          <w:p w14:paraId="1579831A" w14:textId="77777777" w:rsidR="001E14D7" w:rsidRDefault="001E14D7" w:rsidP="00932EB7">
            <w:pPr>
              <w:pBdr>
                <w:top w:val="nil"/>
                <w:left w:val="nil"/>
                <w:bottom w:val="nil"/>
                <w:right w:val="nil"/>
                <w:between w:val="nil"/>
              </w:pBdr>
              <w:spacing w:before="62" w:line="240" w:lineRule="auto"/>
              <w:jc w:val="both"/>
              <w:rPr>
                <w:rFonts w:ascii="Times New Roman" w:eastAsia="Times New Roman" w:hAnsi="Times New Roman" w:cs="Times New Roman"/>
                <w:color w:val="1593CB"/>
                <w:sz w:val="15"/>
                <w:szCs w:val="15"/>
              </w:rPr>
            </w:pPr>
          </w:p>
        </w:tc>
      </w:tr>
      <w:tr w:rsidR="001E14D7" w14:paraId="2B358BE8" w14:textId="77777777" w:rsidTr="00342F0E">
        <w:tc>
          <w:tcPr>
            <w:tcW w:w="2834" w:type="dxa"/>
          </w:tcPr>
          <w:p w14:paraId="379E0E9F" w14:textId="77777777" w:rsidR="001E14D7" w:rsidRDefault="001E14D7" w:rsidP="00932EB7">
            <w:pPr>
              <w:pBdr>
                <w:top w:val="nil"/>
                <w:left w:val="nil"/>
                <w:bottom w:val="nil"/>
                <w:right w:val="nil"/>
                <w:between w:val="nil"/>
              </w:pBdr>
              <w:spacing w:before="28" w:line="240" w:lineRule="auto"/>
              <w:ind w:left="0" w:right="283" w:hanging="2"/>
              <w:jc w:val="right"/>
              <w:rPr>
                <w:rFonts w:ascii="Times New Roman" w:eastAsia="Times New Roman" w:hAnsi="Times New Roman" w:cs="Times New Roman"/>
                <w:color w:val="0E4194"/>
                <w:sz w:val="18"/>
                <w:szCs w:val="18"/>
              </w:rPr>
            </w:pPr>
            <w:r>
              <w:rPr>
                <w:rFonts w:ascii="Times New Roman" w:eastAsia="Times New Roman" w:hAnsi="Times New Roman" w:cs="Times New Roman"/>
                <w:color w:val="0E4194"/>
                <w:sz w:val="18"/>
                <w:szCs w:val="18"/>
              </w:rPr>
              <w:t>01.02.2020-01.02.2023</w:t>
            </w:r>
          </w:p>
          <w:p w14:paraId="45A3B284" w14:textId="77777777" w:rsidR="001E14D7" w:rsidRDefault="001E14D7" w:rsidP="00932EB7">
            <w:pPr>
              <w:pBdr>
                <w:top w:val="nil"/>
                <w:left w:val="nil"/>
                <w:bottom w:val="nil"/>
                <w:right w:val="nil"/>
                <w:between w:val="nil"/>
              </w:pBdr>
              <w:spacing w:before="28" w:line="240" w:lineRule="auto"/>
              <w:ind w:left="0" w:right="283" w:hanging="2"/>
              <w:jc w:val="right"/>
              <w:rPr>
                <w:rFonts w:ascii="Times New Roman" w:eastAsia="Times New Roman" w:hAnsi="Times New Roman" w:cs="Times New Roman"/>
                <w:color w:val="0E4194"/>
                <w:sz w:val="18"/>
                <w:szCs w:val="18"/>
              </w:rPr>
            </w:pPr>
          </w:p>
        </w:tc>
        <w:tc>
          <w:tcPr>
            <w:tcW w:w="6237" w:type="dxa"/>
          </w:tcPr>
          <w:p w14:paraId="34045A1B" w14:textId="77777777" w:rsidR="001E14D7" w:rsidRDefault="001E14D7" w:rsidP="00932EB7">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 w:val="22"/>
                <w:szCs w:val="22"/>
              </w:rPr>
            </w:pPr>
            <w:r>
              <w:rPr>
                <w:rFonts w:ascii="Times New Roman" w:eastAsia="Times New Roman" w:hAnsi="Times New Roman" w:cs="Times New Roman"/>
                <w:color w:val="0E4194"/>
                <w:sz w:val="22"/>
                <w:szCs w:val="22"/>
              </w:rPr>
              <w:t>Medic rezident Protetică Dentară</w:t>
            </w:r>
          </w:p>
          <w:p w14:paraId="260183B8" w14:textId="77777777" w:rsidR="001E14D7" w:rsidRDefault="001E14D7" w:rsidP="00932EB7">
            <w:p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Spitalul Clinic Municipal de Urgență Timișoara</w:t>
            </w:r>
          </w:p>
          <w:p w14:paraId="2326EF61" w14:textId="77777777" w:rsidR="001E14D7" w:rsidRDefault="001E14D7" w:rsidP="00932EB7">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E4194"/>
                <w:sz w:val="22"/>
                <w:szCs w:val="22"/>
              </w:rPr>
            </w:pPr>
          </w:p>
        </w:tc>
        <w:tc>
          <w:tcPr>
            <w:tcW w:w="1305" w:type="dxa"/>
          </w:tcPr>
          <w:p w14:paraId="27BA254C" w14:textId="77777777" w:rsidR="001E14D7" w:rsidRDefault="001E14D7" w:rsidP="00932EB7">
            <w:pPr>
              <w:pBdr>
                <w:top w:val="nil"/>
                <w:left w:val="nil"/>
                <w:bottom w:val="nil"/>
                <w:right w:val="nil"/>
                <w:between w:val="nil"/>
              </w:pBdr>
              <w:spacing w:before="62" w:line="240" w:lineRule="auto"/>
              <w:jc w:val="both"/>
              <w:rPr>
                <w:rFonts w:ascii="Times New Roman" w:eastAsia="Times New Roman" w:hAnsi="Times New Roman" w:cs="Times New Roman"/>
                <w:color w:val="1593CB"/>
                <w:sz w:val="15"/>
                <w:szCs w:val="15"/>
              </w:rPr>
            </w:pPr>
          </w:p>
        </w:tc>
      </w:tr>
      <w:tr w:rsidR="001E14D7" w14:paraId="6F729449" w14:textId="77777777" w:rsidTr="00342F0E">
        <w:tc>
          <w:tcPr>
            <w:tcW w:w="2834" w:type="dxa"/>
          </w:tcPr>
          <w:p w14:paraId="40451F12" w14:textId="77777777" w:rsidR="001E14D7" w:rsidRDefault="001E14D7" w:rsidP="00932EB7">
            <w:pPr>
              <w:pBdr>
                <w:top w:val="nil"/>
                <w:left w:val="nil"/>
                <w:bottom w:val="nil"/>
                <w:right w:val="nil"/>
                <w:between w:val="nil"/>
              </w:pBdr>
              <w:spacing w:before="28" w:line="240" w:lineRule="auto"/>
              <w:ind w:leftChars="0" w:left="0" w:right="283" w:firstLineChars="0" w:firstLine="0"/>
              <w:jc w:val="right"/>
              <w:rPr>
                <w:rFonts w:ascii="Times New Roman" w:eastAsia="Times New Roman" w:hAnsi="Times New Roman" w:cs="Times New Roman"/>
                <w:color w:val="0E4194"/>
                <w:sz w:val="18"/>
                <w:szCs w:val="18"/>
              </w:rPr>
            </w:pPr>
            <w:r>
              <w:rPr>
                <w:rFonts w:ascii="Times New Roman" w:eastAsia="Times New Roman" w:hAnsi="Times New Roman" w:cs="Times New Roman"/>
                <w:color w:val="0E4194"/>
                <w:sz w:val="18"/>
                <w:szCs w:val="18"/>
              </w:rPr>
              <w:t>2019-2020</w:t>
            </w:r>
          </w:p>
          <w:p w14:paraId="36C5BC92" w14:textId="77777777" w:rsidR="001E14D7" w:rsidRDefault="001E14D7" w:rsidP="00932EB7">
            <w:pPr>
              <w:pBdr>
                <w:top w:val="nil"/>
                <w:left w:val="nil"/>
                <w:bottom w:val="nil"/>
                <w:right w:val="nil"/>
                <w:between w:val="nil"/>
              </w:pBdr>
              <w:spacing w:before="28" w:line="240" w:lineRule="auto"/>
              <w:ind w:left="0" w:right="283" w:hanging="2"/>
              <w:jc w:val="right"/>
              <w:rPr>
                <w:rFonts w:ascii="Times New Roman" w:eastAsia="Times New Roman" w:hAnsi="Times New Roman" w:cs="Times New Roman"/>
                <w:color w:val="0E4194"/>
                <w:sz w:val="18"/>
                <w:szCs w:val="18"/>
              </w:rPr>
            </w:pPr>
          </w:p>
        </w:tc>
        <w:tc>
          <w:tcPr>
            <w:tcW w:w="6237" w:type="dxa"/>
          </w:tcPr>
          <w:p w14:paraId="5AE00E5F" w14:textId="77777777" w:rsidR="001E14D7" w:rsidRDefault="001E14D7" w:rsidP="00932EB7">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 w:val="22"/>
                <w:szCs w:val="22"/>
              </w:rPr>
            </w:pPr>
            <w:r w:rsidRPr="005D77A6">
              <w:rPr>
                <w:rFonts w:ascii="Times New Roman" w:eastAsia="Times New Roman" w:hAnsi="Times New Roman" w:cs="Times New Roman"/>
                <w:color w:val="0E4194"/>
                <w:sz w:val="22"/>
                <w:szCs w:val="22"/>
              </w:rPr>
              <w:t>Modul psihopedagogie nivel I și II</w:t>
            </w:r>
          </w:p>
          <w:p w14:paraId="60942A7A" w14:textId="77777777" w:rsidR="001E14D7" w:rsidRDefault="001E14D7" w:rsidP="00932EB7">
            <w:p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r w:rsidRPr="005D77A6">
              <w:rPr>
                <w:rFonts w:ascii="Times New Roman" w:eastAsia="Times New Roman" w:hAnsi="Times New Roman" w:cs="Times New Roman"/>
                <w:sz w:val="18"/>
                <w:szCs w:val="18"/>
              </w:rPr>
              <w:t>Universitatea de Vest Timișoara</w:t>
            </w:r>
          </w:p>
          <w:p w14:paraId="2F2E6D9A" w14:textId="77777777" w:rsidR="001E14D7" w:rsidRDefault="001E14D7" w:rsidP="00932EB7">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 w:val="22"/>
                <w:szCs w:val="22"/>
              </w:rPr>
            </w:pPr>
          </w:p>
        </w:tc>
        <w:tc>
          <w:tcPr>
            <w:tcW w:w="1305" w:type="dxa"/>
          </w:tcPr>
          <w:p w14:paraId="232F7A46" w14:textId="77777777" w:rsidR="001E14D7" w:rsidRDefault="001E14D7" w:rsidP="00932EB7">
            <w:pPr>
              <w:pBdr>
                <w:top w:val="nil"/>
                <w:left w:val="nil"/>
                <w:bottom w:val="nil"/>
                <w:right w:val="nil"/>
                <w:between w:val="nil"/>
              </w:pBdr>
              <w:spacing w:before="62" w:line="240" w:lineRule="auto"/>
              <w:jc w:val="both"/>
              <w:rPr>
                <w:rFonts w:ascii="Times New Roman" w:eastAsia="Times New Roman" w:hAnsi="Times New Roman" w:cs="Times New Roman"/>
                <w:color w:val="1593CB"/>
                <w:sz w:val="15"/>
                <w:szCs w:val="15"/>
              </w:rPr>
            </w:pPr>
          </w:p>
        </w:tc>
      </w:tr>
      <w:tr w:rsidR="001E14D7" w14:paraId="12F6237A" w14:textId="77777777" w:rsidTr="00342F0E">
        <w:tc>
          <w:tcPr>
            <w:tcW w:w="2834" w:type="dxa"/>
          </w:tcPr>
          <w:p w14:paraId="19AFB1F4" w14:textId="77777777" w:rsidR="001E14D7" w:rsidRDefault="001E14D7" w:rsidP="00932EB7">
            <w:pPr>
              <w:pBdr>
                <w:top w:val="nil"/>
                <w:left w:val="nil"/>
                <w:bottom w:val="nil"/>
                <w:right w:val="nil"/>
                <w:between w:val="nil"/>
              </w:pBdr>
              <w:spacing w:before="28" w:line="240" w:lineRule="auto"/>
              <w:ind w:left="0" w:right="283" w:hanging="2"/>
              <w:jc w:val="right"/>
              <w:rPr>
                <w:rFonts w:ascii="Times New Roman" w:eastAsia="Times New Roman" w:hAnsi="Times New Roman" w:cs="Times New Roman"/>
                <w:color w:val="0E4194"/>
                <w:sz w:val="18"/>
                <w:szCs w:val="18"/>
              </w:rPr>
            </w:pPr>
            <w:r>
              <w:rPr>
                <w:rFonts w:ascii="Times New Roman" w:eastAsia="Times New Roman" w:hAnsi="Times New Roman" w:cs="Times New Roman"/>
                <w:color w:val="0E4194"/>
                <w:sz w:val="18"/>
                <w:szCs w:val="18"/>
              </w:rPr>
              <w:t>01.10.2018-Prezent</w:t>
            </w:r>
          </w:p>
        </w:tc>
        <w:tc>
          <w:tcPr>
            <w:tcW w:w="6237" w:type="dxa"/>
          </w:tcPr>
          <w:p w14:paraId="044A93D1" w14:textId="77777777" w:rsidR="001E14D7" w:rsidRDefault="001E14D7" w:rsidP="00932EB7">
            <w:pPr>
              <w:pBdr>
                <w:top w:val="nil"/>
                <w:left w:val="nil"/>
                <w:bottom w:val="nil"/>
                <w:right w:val="nil"/>
                <w:between w:val="nil"/>
              </w:pBdr>
              <w:spacing w:line="240" w:lineRule="auto"/>
              <w:ind w:left="0" w:right="2833" w:hanging="2"/>
              <w:jc w:val="both"/>
              <w:rPr>
                <w:rFonts w:ascii="Times New Roman" w:eastAsia="Times New Roman" w:hAnsi="Times New Roman" w:cs="Times New Roman"/>
                <w:color w:val="0E4194"/>
                <w:sz w:val="22"/>
                <w:szCs w:val="22"/>
              </w:rPr>
            </w:pPr>
            <w:r>
              <w:rPr>
                <w:rFonts w:ascii="Times New Roman" w:eastAsia="Times New Roman" w:hAnsi="Times New Roman" w:cs="Times New Roman"/>
                <w:color w:val="0E4194"/>
                <w:sz w:val="22"/>
                <w:szCs w:val="22"/>
              </w:rPr>
              <w:t>Student Doctorand Medicină Dentară</w:t>
            </w:r>
          </w:p>
          <w:p w14:paraId="3C1578EA" w14:textId="77777777" w:rsidR="001E14D7" w:rsidRDefault="001E14D7" w:rsidP="00932EB7">
            <w:p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Universitatea de Medicină și Farmacie Victor Babeș Timișoara</w:t>
            </w:r>
          </w:p>
          <w:p w14:paraId="1ECC877F" w14:textId="77777777" w:rsidR="001E14D7" w:rsidRDefault="001E14D7" w:rsidP="00932EB7">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 w:val="22"/>
                <w:szCs w:val="22"/>
              </w:rPr>
            </w:pPr>
          </w:p>
        </w:tc>
        <w:tc>
          <w:tcPr>
            <w:tcW w:w="1305" w:type="dxa"/>
          </w:tcPr>
          <w:p w14:paraId="2776C87D" w14:textId="77777777" w:rsidR="001E14D7" w:rsidRDefault="001E14D7" w:rsidP="00932EB7">
            <w:pPr>
              <w:pBdr>
                <w:top w:val="nil"/>
                <w:left w:val="nil"/>
                <w:bottom w:val="nil"/>
                <w:right w:val="nil"/>
                <w:between w:val="nil"/>
              </w:pBdr>
              <w:spacing w:before="62" w:line="240" w:lineRule="auto"/>
              <w:jc w:val="both"/>
              <w:rPr>
                <w:rFonts w:ascii="Times New Roman" w:eastAsia="Times New Roman" w:hAnsi="Times New Roman" w:cs="Times New Roman"/>
                <w:color w:val="1593CB"/>
                <w:sz w:val="15"/>
                <w:szCs w:val="15"/>
              </w:rPr>
            </w:pPr>
          </w:p>
        </w:tc>
      </w:tr>
      <w:tr w:rsidR="001E14D7" w14:paraId="5863C170" w14:textId="77777777" w:rsidTr="00342F0E">
        <w:tc>
          <w:tcPr>
            <w:tcW w:w="2834" w:type="dxa"/>
          </w:tcPr>
          <w:p w14:paraId="07BBBE6A" w14:textId="77777777" w:rsidR="001E14D7" w:rsidRDefault="001E14D7" w:rsidP="00932EB7">
            <w:pPr>
              <w:pBdr>
                <w:top w:val="nil"/>
                <w:left w:val="nil"/>
                <w:bottom w:val="nil"/>
                <w:right w:val="nil"/>
                <w:between w:val="nil"/>
              </w:pBdr>
              <w:spacing w:before="28" w:line="240" w:lineRule="auto"/>
              <w:ind w:left="0" w:right="283" w:hanging="2"/>
              <w:jc w:val="right"/>
              <w:rPr>
                <w:rFonts w:ascii="Times New Roman" w:eastAsia="Times New Roman" w:hAnsi="Times New Roman" w:cs="Times New Roman"/>
                <w:color w:val="0E4194"/>
                <w:sz w:val="18"/>
                <w:szCs w:val="18"/>
              </w:rPr>
            </w:pPr>
            <w:r>
              <w:rPr>
                <w:rFonts w:ascii="Times New Roman" w:eastAsia="Times New Roman" w:hAnsi="Times New Roman" w:cs="Times New Roman"/>
                <w:color w:val="0E4194"/>
                <w:sz w:val="18"/>
                <w:szCs w:val="18"/>
              </w:rPr>
              <w:t>2012-2018</w:t>
            </w:r>
          </w:p>
          <w:p w14:paraId="488499BC" w14:textId="77777777" w:rsidR="001E14D7" w:rsidRDefault="001E14D7" w:rsidP="00932EB7">
            <w:pPr>
              <w:pBdr>
                <w:top w:val="nil"/>
                <w:left w:val="nil"/>
                <w:bottom w:val="nil"/>
                <w:right w:val="nil"/>
                <w:between w:val="nil"/>
              </w:pBdr>
              <w:spacing w:before="28" w:line="240" w:lineRule="auto"/>
              <w:ind w:left="0" w:right="283" w:hanging="2"/>
              <w:jc w:val="right"/>
              <w:rPr>
                <w:rFonts w:ascii="Times New Roman" w:eastAsia="Times New Roman" w:hAnsi="Times New Roman" w:cs="Times New Roman"/>
                <w:color w:val="0E4194"/>
                <w:sz w:val="18"/>
                <w:szCs w:val="18"/>
              </w:rPr>
            </w:pPr>
          </w:p>
        </w:tc>
        <w:tc>
          <w:tcPr>
            <w:tcW w:w="6237" w:type="dxa"/>
          </w:tcPr>
          <w:p w14:paraId="220AA81A" w14:textId="77777777" w:rsidR="001E14D7" w:rsidRDefault="001E14D7" w:rsidP="00932EB7">
            <w:pPr>
              <w:pBdr>
                <w:top w:val="nil"/>
                <w:left w:val="nil"/>
                <w:bottom w:val="nil"/>
                <w:right w:val="nil"/>
                <w:between w:val="nil"/>
              </w:pBdr>
              <w:spacing w:line="240" w:lineRule="auto"/>
              <w:ind w:left="0" w:right="139" w:hanging="2"/>
              <w:jc w:val="both"/>
              <w:rPr>
                <w:rFonts w:ascii="Times New Roman" w:eastAsia="Times New Roman" w:hAnsi="Times New Roman" w:cs="Times New Roman"/>
                <w:color w:val="0E4194"/>
                <w:sz w:val="22"/>
                <w:szCs w:val="22"/>
              </w:rPr>
            </w:pPr>
            <w:r w:rsidRPr="00E25E71">
              <w:rPr>
                <w:rFonts w:ascii="Times New Roman" w:eastAsia="Times New Roman" w:hAnsi="Times New Roman" w:cs="Times New Roman"/>
                <w:color w:val="0E4194"/>
                <w:sz w:val="22"/>
                <w:szCs w:val="22"/>
              </w:rPr>
              <w:t>Univer</w:t>
            </w:r>
            <w:r>
              <w:rPr>
                <w:rFonts w:ascii="Times New Roman" w:eastAsia="Times New Roman" w:hAnsi="Times New Roman" w:cs="Times New Roman"/>
                <w:color w:val="0E4194"/>
                <w:sz w:val="22"/>
                <w:szCs w:val="22"/>
              </w:rPr>
              <w:t xml:space="preserve">sitatea de Medicină și Farmacie </w:t>
            </w:r>
            <w:r w:rsidRPr="00E25E71">
              <w:rPr>
                <w:rFonts w:ascii="Times New Roman" w:eastAsia="Times New Roman" w:hAnsi="Times New Roman" w:cs="Times New Roman"/>
                <w:color w:val="0E4194"/>
                <w:sz w:val="22"/>
                <w:szCs w:val="22"/>
              </w:rPr>
              <w:t>Victor Babeș Timișoara – Facultatea de Medicină Dentară</w:t>
            </w:r>
          </w:p>
        </w:tc>
        <w:tc>
          <w:tcPr>
            <w:tcW w:w="1305" w:type="dxa"/>
          </w:tcPr>
          <w:p w14:paraId="0DDFA904" w14:textId="77777777" w:rsidR="001E14D7" w:rsidRDefault="001E14D7" w:rsidP="00932EB7">
            <w:pPr>
              <w:pBdr>
                <w:top w:val="nil"/>
                <w:left w:val="nil"/>
                <w:bottom w:val="nil"/>
                <w:right w:val="nil"/>
                <w:between w:val="nil"/>
              </w:pBdr>
              <w:spacing w:before="62" w:line="240" w:lineRule="auto"/>
              <w:jc w:val="both"/>
              <w:rPr>
                <w:rFonts w:ascii="Times New Roman" w:eastAsia="Times New Roman" w:hAnsi="Times New Roman" w:cs="Times New Roman"/>
                <w:color w:val="1593CB"/>
                <w:sz w:val="15"/>
                <w:szCs w:val="15"/>
              </w:rPr>
            </w:pPr>
          </w:p>
        </w:tc>
      </w:tr>
      <w:tr w:rsidR="001E14D7" w14:paraId="6C93E833" w14:textId="77777777" w:rsidTr="00342F0E">
        <w:tc>
          <w:tcPr>
            <w:tcW w:w="2834" w:type="dxa"/>
          </w:tcPr>
          <w:p w14:paraId="0600CE5E" w14:textId="77777777" w:rsidR="001E14D7" w:rsidRDefault="001E14D7" w:rsidP="00932EB7">
            <w:pPr>
              <w:pBdr>
                <w:top w:val="nil"/>
                <w:left w:val="nil"/>
                <w:bottom w:val="nil"/>
                <w:right w:val="nil"/>
                <w:between w:val="nil"/>
              </w:pBdr>
              <w:spacing w:before="28" w:line="240" w:lineRule="auto"/>
              <w:ind w:left="0" w:right="283" w:hanging="2"/>
              <w:jc w:val="right"/>
              <w:rPr>
                <w:rFonts w:ascii="Times New Roman" w:eastAsia="Times New Roman" w:hAnsi="Times New Roman" w:cs="Times New Roman"/>
                <w:color w:val="0E4194"/>
                <w:sz w:val="18"/>
                <w:szCs w:val="18"/>
              </w:rPr>
            </w:pPr>
            <w:r>
              <w:rPr>
                <w:rFonts w:ascii="Times New Roman" w:eastAsia="Times New Roman" w:hAnsi="Times New Roman" w:cs="Times New Roman"/>
                <w:color w:val="0E4194"/>
                <w:sz w:val="18"/>
                <w:szCs w:val="18"/>
              </w:rPr>
              <w:t>2008-2012</w:t>
            </w:r>
          </w:p>
          <w:p w14:paraId="67F9961B" w14:textId="77777777" w:rsidR="001E14D7" w:rsidRDefault="001E14D7" w:rsidP="00932EB7">
            <w:pPr>
              <w:pBdr>
                <w:top w:val="nil"/>
                <w:left w:val="nil"/>
                <w:bottom w:val="nil"/>
                <w:right w:val="nil"/>
                <w:between w:val="nil"/>
              </w:pBdr>
              <w:spacing w:before="28" w:line="240" w:lineRule="auto"/>
              <w:ind w:left="0" w:right="283" w:hanging="2"/>
              <w:jc w:val="right"/>
              <w:rPr>
                <w:rFonts w:ascii="Times New Roman" w:eastAsia="Times New Roman" w:hAnsi="Times New Roman" w:cs="Times New Roman"/>
                <w:color w:val="0E4194"/>
                <w:sz w:val="18"/>
                <w:szCs w:val="18"/>
              </w:rPr>
            </w:pPr>
          </w:p>
        </w:tc>
        <w:tc>
          <w:tcPr>
            <w:tcW w:w="6237" w:type="dxa"/>
          </w:tcPr>
          <w:p w14:paraId="6D007F38" w14:textId="77777777" w:rsidR="001E14D7" w:rsidRPr="00E25E71" w:rsidRDefault="001E14D7" w:rsidP="00932EB7">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E4194"/>
                <w:sz w:val="22"/>
                <w:szCs w:val="22"/>
              </w:rPr>
            </w:pPr>
            <w:r w:rsidRPr="00E25E71">
              <w:rPr>
                <w:rFonts w:ascii="Times New Roman" w:eastAsia="Times New Roman" w:hAnsi="Times New Roman" w:cs="Times New Roman"/>
                <w:color w:val="0E4194"/>
                <w:sz w:val="22"/>
                <w:szCs w:val="22"/>
              </w:rPr>
              <w:t>Colegiul National Coriolan Brediceanu Lugoj</w:t>
            </w:r>
          </w:p>
          <w:p w14:paraId="76064D42" w14:textId="77777777" w:rsidR="001E14D7" w:rsidRDefault="001E14D7" w:rsidP="001E14D7">
            <w:pPr>
              <w:pBdr>
                <w:top w:val="nil"/>
                <w:left w:val="nil"/>
                <w:bottom w:val="nil"/>
                <w:right w:val="nil"/>
                <w:between w:val="nil"/>
              </w:pBdr>
              <w:spacing w:line="240" w:lineRule="auto"/>
              <w:ind w:left="0" w:right="2833"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Diplomă de absolvire a liceului, profil teoretic, secția Matematică-Informatică intensiv</w:t>
            </w:r>
          </w:p>
          <w:p w14:paraId="471D7962" w14:textId="75FC95A8" w:rsidR="001E14D7" w:rsidRDefault="001E14D7" w:rsidP="001E14D7">
            <w:pPr>
              <w:pBdr>
                <w:top w:val="nil"/>
                <w:left w:val="nil"/>
                <w:bottom w:val="nil"/>
                <w:right w:val="nil"/>
                <w:between w:val="nil"/>
              </w:pBdr>
              <w:spacing w:line="240" w:lineRule="auto"/>
              <w:ind w:left="0" w:right="2833" w:hanging="2"/>
              <w:jc w:val="both"/>
              <w:rPr>
                <w:rFonts w:ascii="Times New Roman" w:eastAsia="Times New Roman" w:hAnsi="Times New Roman" w:cs="Times New Roman"/>
                <w:color w:val="0E4194"/>
                <w:sz w:val="22"/>
                <w:szCs w:val="22"/>
              </w:rPr>
            </w:pPr>
          </w:p>
        </w:tc>
        <w:tc>
          <w:tcPr>
            <w:tcW w:w="1305" w:type="dxa"/>
          </w:tcPr>
          <w:p w14:paraId="50C6901F" w14:textId="77777777" w:rsidR="001E14D7" w:rsidRDefault="001E14D7" w:rsidP="00932EB7">
            <w:pPr>
              <w:pBdr>
                <w:top w:val="nil"/>
                <w:left w:val="nil"/>
                <w:bottom w:val="nil"/>
                <w:right w:val="nil"/>
                <w:between w:val="nil"/>
              </w:pBdr>
              <w:spacing w:before="62" w:line="240" w:lineRule="auto"/>
              <w:jc w:val="both"/>
              <w:rPr>
                <w:rFonts w:ascii="Times New Roman" w:eastAsia="Times New Roman" w:hAnsi="Times New Roman" w:cs="Times New Roman"/>
                <w:color w:val="1593CB"/>
                <w:sz w:val="15"/>
                <w:szCs w:val="15"/>
              </w:rPr>
            </w:pPr>
          </w:p>
        </w:tc>
      </w:tr>
      <w:tr w:rsidR="001E14D7" w14:paraId="650A2B13" w14:textId="77777777" w:rsidTr="00342F0E">
        <w:tc>
          <w:tcPr>
            <w:tcW w:w="2834" w:type="dxa"/>
          </w:tcPr>
          <w:p w14:paraId="013FDECC" w14:textId="77777777" w:rsidR="001E14D7" w:rsidRDefault="001E14D7" w:rsidP="00932EB7">
            <w:pPr>
              <w:pBdr>
                <w:top w:val="nil"/>
                <w:left w:val="nil"/>
                <w:bottom w:val="nil"/>
                <w:right w:val="nil"/>
                <w:between w:val="nil"/>
              </w:pBdr>
              <w:spacing w:before="28" w:line="240" w:lineRule="auto"/>
              <w:ind w:left="0" w:right="283" w:hanging="2"/>
              <w:jc w:val="right"/>
              <w:rPr>
                <w:rFonts w:ascii="Times New Roman" w:eastAsia="Times New Roman" w:hAnsi="Times New Roman" w:cs="Times New Roman"/>
                <w:color w:val="0E4194"/>
                <w:sz w:val="18"/>
                <w:szCs w:val="18"/>
              </w:rPr>
            </w:pPr>
            <w:r>
              <w:rPr>
                <w:rFonts w:ascii="Times New Roman" w:eastAsia="Times New Roman" w:hAnsi="Times New Roman" w:cs="Times New Roman"/>
                <w:color w:val="0E4194"/>
                <w:sz w:val="18"/>
                <w:szCs w:val="18"/>
              </w:rPr>
              <w:t>2004-2008</w:t>
            </w:r>
          </w:p>
          <w:p w14:paraId="0A52EBBD" w14:textId="77777777" w:rsidR="001E14D7" w:rsidRDefault="001E14D7" w:rsidP="00932EB7">
            <w:pPr>
              <w:pBdr>
                <w:top w:val="nil"/>
                <w:left w:val="nil"/>
                <w:bottom w:val="nil"/>
                <w:right w:val="nil"/>
                <w:between w:val="nil"/>
              </w:pBdr>
              <w:spacing w:before="28" w:line="240" w:lineRule="auto"/>
              <w:ind w:left="0" w:right="283" w:hanging="2"/>
              <w:jc w:val="right"/>
              <w:rPr>
                <w:rFonts w:ascii="Times New Roman" w:eastAsia="Times New Roman" w:hAnsi="Times New Roman" w:cs="Times New Roman"/>
                <w:color w:val="0E4194"/>
                <w:sz w:val="18"/>
                <w:szCs w:val="18"/>
              </w:rPr>
            </w:pPr>
          </w:p>
        </w:tc>
        <w:tc>
          <w:tcPr>
            <w:tcW w:w="6237" w:type="dxa"/>
          </w:tcPr>
          <w:p w14:paraId="2A2A6AE9" w14:textId="77777777" w:rsidR="001E14D7" w:rsidRPr="00E25E71" w:rsidRDefault="001E14D7" w:rsidP="00932EB7">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 w:val="22"/>
                <w:szCs w:val="22"/>
              </w:rPr>
            </w:pPr>
            <w:r w:rsidRPr="00E25E71">
              <w:rPr>
                <w:rFonts w:ascii="Times New Roman" w:eastAsia="Times New Roman" w:hAnsi="Times New Roman" w:cs="Times New Roman"/>
                <w:color w:val="0E4194"/>
                <w:sz w:val="22"/>
                <w:szCs w:val="22"/>
              </w:rPr>
              <w:t>Școala Generală nr. 6 Lugoj</w:t>
            </w:r>
          </w:p>
          <w:p w14:paraId="65FA30D1" w14:textId="77777777" w:rsidR="001E14D7" w:rsidRDefault="001E14D7" w:rsidP="00932EB7">
            <w:p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Diplomă de absolvire a învățământului gimnazial</w:t>
            </w:r>
          </w:p>
          <w:p w14:paraId="385422EE" w14:textId="20E756D0" w:rsidR="001E14D7" w:rsidRPr="00E25E71" w:rsidRDefault="001E14D7" w:rsidP="00932EB7">
            <w:p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p>
        </w:tc>
        <w:tc>
          <w:tcPr>
            <w:tcW w:w="1305" w:type="dxa"/>
          </w:tcPr>
          <w:p w14:paraId="0ECCE216" w14:textId="77777777" w:rsidR="001E14D7" w:rsidRDefault="001E14D7" w:rsidP="00932EB7">
            <w:pPr>
              <w:pBdr>
                <w:top w:val="nil"/>
                <w:left w:val="nil"/>
                <w:bottom w:val="nil"/>
                <w:right w:val="nil"/>
                <w:between w:val="nil"/>
              </w:pBdr>
              <w:spacing w:before="62" w:line="240" w:lineRule="auto"/>
              <w:jc w:val="both"/>
              <w:rPr>
                <w:rFonts w:ascii="Times New Roman" w:eastAsia="Times New Roman" w:hAnsi="Times New Roman" w:cs="Times New Roman"/>
                <w:color w:val="1593CB"/>
                <w:sz w:val="15"/>
                <w:szCs w:val="15"/>
              </w:rPr>
            </w:pPr>
          </w:p>
        </w:tc>
      </w:tr>
      <w:tr w:rsidR="001E14D7" w14:paraId="15E56957" w14:textId="77777777" w:rsidTr="00342F0E">
        <w:tc>
          <w:tcPr>
            <w:tcW w:w="2834" w:type="dxa"/>
          </w:tcPr>
          <w:p w14:paraId="522363E0" w14:textId="77777777" w:rsidR="001E14D7" w:rsidRDefault="001E14D7" w:rsidP="00932EB7">
            <w:pPr>
              <w:pBdr>
                <w:top w:val="nil"/>
                <w:left w:val="nil"/>
                <w:bottom w:val="nil"/>
                <w:right w:val="nil"/>
                <w:between w:val="nil"/>
              </w:pBdr>
              <w:spacing w:before="28" w:line="240" w:lineRule="auto"/>
              <w:ind w:left="0" w:right="283" w:hanging="2"/>
              <w:jc w:val="right"/>
              <w:rPr>
                <w:rFonts w:ascii="Times New Roman" w:eastAsia="Times New Roman" w:hAnsi="Times New Roman" w:cs="Times New Roman"/>
                <w:color w:val="0E4194"/>
                <w:sz w:val="18"/>
                <w:szCs w:val="18"/>
              </w:rPr>
            </w:pPr>
            <w:r>
              <w:rPr>
                <w:rFonts w:ascii="Times New Roman" w:eastAsia="Times New Roman" w:hAnsi="Times New Roman" w:cs="Times New Roman"/>
                <w:color w:val="0E4194"/>
                <w:sz w:val="18"/>
                <w:szCs w:val="18"/>
              </w:rPr>
              <w:t>2000-2004</w:t>
            </w:r>
          </w:p>
        </w:tc>
        <w:tc>
          <w:tcPr>
            <w:tcW w:w="6237" w:type="dxa"/>
          </w:tcPr>
          <w:p w14:paraId="32BB5866" w14:textId="77777777" w:rsidR="001E14D7" w:rsidRPr="001E14D7" w:rsidRDefault="001E14D7" w:rsidP="00932EB7">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 w:val="22"/>
                <w:szCs w:val="22"/>
              </w:rPr>
            </w:pPr>
            <w:r w:rsidRPr="001E14D7">
              <w:rPr>
                <w:rFonts w:ascii="Times New Roman" w:eastAsia="Times New Roman" w:hAnsi="Times New Roman" w:cs="Times New Roman"/>
                <w:color w:val="0E4194"/>
                <w:sz w:val="22"/>
                <w:szCs w:val="22"/>
              </w:rPr>
              <w:t>Școala Gimnazială nr. 1 Văgiulești</w:t>
            </w:r>
          </w:p>
          <w:p w14:paraId="583B1A98" w14:textId="77777777" w:rsidR="001E14D7" w:rsidRPr="001E14D7" w:rsidRDefault="001E14D7" w:rsidP="00932EB7">
            <w:p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r w:rsidRPr="001E14D7">
              <w:rPr>
                <w:rFonts w:ascii="Times New Roman" w:eastAsia="Times New Roman" w:hAnsi="Times New Roman" w:cs="Times New Roman"/>
                <w:sz w:val="18"/>
                <w:szCs w:val="18"/>
              </w:rPr>
              <w:t>Absolvirea învățământului primar</w:t>
            </w:r>
          </w:p>
          <w:p w14:paraId="6E781561" w14:textId="77777777" w:rsidR="001E14D7" w:rsidRDefault="001E14D7" w:rsidP="00932EB7">
            <w:pPr>
              <w:pBdr>
                <w:top w:val="nil"/>
                <w:left w:val="nil"/>
                <w:bottom w:val="nil"/>
                <w:right w:val="nil"/>
                <w:between w:val="nil"/>
              </w:pBdr>
              <w:spacing w:line="240" w:lineRule="auto"/>
              <w:ind w:left="0" w:right="2833" w:hanging="2"/>
              <w:jc w:val="both"/>
              <w:rPr>
                <w:rFonts w:ascii="Times New Roman" w:eastAsia="Times New Roman" w:hAnsi="Times New Roman" w:cs="Times New Roman"/>
                <w:color w:val="0E4194"/>
                <w:sz w:val="22"/>
                <w:szCs w:val="22"/>
              </w:rPr>
            </w:pPr>
          </w:p>
        </w:tc>
        <w:tc>
          <w:tcPr>
            <w:tcW w:w="1305" w:type="dxa"/>
          </w:tcPr>
          <w:p w14:paraId="0FD9141D" w14:textId="77777777" w:rsidR="001E14D7" w:rsidRDefault="001E14D7" w:rsidP="00932EB7">
            <w:pPr>
              <w:pBdr>
                <w:top w:val="nil"/>
                <w:left w:val="nil"/>
                <w:bottom w:val="nil"/>
                <w:right w:val="nil"/>
                <w:between w:val="nil"/>
              </w:pBdr>
              <w:spacing w:before="62" w:line="240" w:lineRule="auto"/>
              <w:jc w:val="both"/>
              <w:rPr>
                <w:rFonts w:ascii="Times New Roman" w:eastAsia="Times New Roman" w:hAnsi="Times New Roman" w:cs="Times New Roman"/>
                <w:color w:val="1593CB"/>
                <w:sz w:val="15"/>
                <w:szCs w:val="15"/>
              </w:rPr>
            </w:pPr>
          </w:p>
        </w:tc>
      </w:tr>
    </w:tbl>
    <w:tbl>
      <w:tblPr>
        <w:tblStyle w:val="a5"/>
        <w:tblW w:w="10375" w:type="dxa"/>
        <w:tblLayout w:type="fixed"/>
        <w:tblLook w:val="0000" w:firstRow="0" w:lastRow="0" w:firstColumn="0" w:lastColumn="0" w:noHBand="0" w:noVBand="0"/>
      </w:tblPr>
      <w:tblGrid>
        <w:gridCol w:w="2835"/>
        <w:gridCol w:w="7540"/>
      </w:tblGrid>
      <w:tr w:rsidR="00150B41" w14:paraId="274D35AF" w14:textId="77777777">
        <w:trPr>
          <w:trHeight w:val="170"/>
        </w:trPr>
        <w:tc>
          <w:tcPr>
            <w:tcW w:w="2835" w:type="dxa"/>
          </w:tcPr>
          <w:p w14:paraId="1FF41F6A" w14:textId="7AEC1C97" w:rsidR="00150B41" w:rsidRDefault="00706691" w:rsidP="001E14D7">
            <w:pPr>
              <w:pBdr>
                <w:top w:val="nil"/>
                <w:left w:val="nil"/>
                <w:bottom w:val="nil"/>
                <w:right w:val="nil"/>
                <w:between w:val="nil"/>
              </w:pBdr>
              <w:spacing w:line="240" w:lineRule="auto"/>
              <w:ind w:left="0" w:right="283" w:hanging="2"/>
              <w:jc w:val="both"/>
              <w:rPr>
                <w:rFonts w:ascii="Times New Roman" w:eastAsia="Times New Roman" w:hAnsi="Times New Roman" w:cs="Times New Roman"/>
                <w:smallCaps/>
                <w:color w:val="0E4194"/>
                <w:sz w:val="18"/>
                <w:szCs w:val="18"/>
              </w:rPr>
            </w:pPr>
            <w:r>
              <w:rPr>
                <w:rFonts w:ascii="Times New Roman" w:eastAsia="Times New Roman" w:hAnsi="Times New Roman" w:cs="Times New Roman"/>
                <w:color w:val="0E4194"/>
                <w:sz w:val="18"/>
                <w:szCs w:val="18"/>
              </w:rPr>
              <w:t>COMPETEN</w:t>
            </w:r>
            <w:r w:rsidR="001E14D7">
              <w:rPr>
                <w:rFonts w:ascii="Times New Roman" w:eastAsia="Times New Roman" w:hAnsi="Times New Roman" w:cs="Times New Roman"/>
                <w:color w:val="0E4194"/>
                <w:sz w:val="18"/>
                <w:szCs w:val="18"/>
              </w:rPr>
              <w:t>Ț</w:t>
            </w:r>
            <w:r>
              <w:rPr>
                <w:rFonts w:ascii="Times New Roman" w:eastAsia="Times New Roman" w:hAnsi="Times New Roman" w:cs="Times New Roman"/>
                <w:color w:val="0E4194"/>
                <w:sz w:val="18"/>
                <w:szCs w:val="18"/>
              </w:rPr>
              <w:t>E PERSONALE</w:t>
            </w:r>
          </w:p>
        </w:tc>
        <w:tc>
          <w:tcPr>
            <w:tcW w:w="7540" w:type="dxa"/>
          </w:tcPr>
          <w:p w14:paraId="7365E69E" w14:textId="77777777" w:rsidR="00150B41" w:rsidRDefault="00706691">
            <w:pPr>
              <w:pBdr>
                <w:top w:val="nil"/>
                <w:left w:val="nil"/>
                <w:bottom w:val="nil"/>
                <w:right w:val="nil"/>
                <w:between w:val="nil"/>
              </w:pBdr>
              <w:spacing w:line="240" w:lineRule="auto"/>
              <w:jc w:val="both"/>
              <w:rPr>
                <w:rFonts w:ascii="Times New Roman" w:eastAsia="Times New Roman" w:hAnsi="Times New Roman" w:cs="Times New Roman"/>
                <w:color w:val="402C24"/>
                <w:sz w:val="8"/>
                <w:szCs w:val="8"/>
              </w:rPr>
            </w:pPr>
            <w:r>
              <w:rPr>
                <w:rFonts w:ascii="Times New Roman" w:eastAsia="Times New Roman" w:hAnsi="Times New Roman" w:cs="Times New Roman"/>
                <w:noProof/>
                <w:color w:val="402C24"/>
                <w:sz w:val="8"/>
                <w:szCs w:val="8"/>
                <w:lang w:val="en-US" w:eastAsia="en-US" w:bidi="ar-SA"/>
              </w:rPr>
              <w:drawing>
                <wp:inline distT="0" distB="0" distL="114300" distR="114300" wp14:anchorId="7538C1CB" wp14:editId="1D6F8A86">
                  <wp:extent cx="4789170" cy="90170"/>
                  <wp:effectExtent l="0" t="0" r="0" b="0"/>
                  <wp:docPr id="10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89170" cy="90170"/>
                          </a:xfrm>
                          <a:prstGeom prst="rect">
                            <a:avLst/>
                          </a:prstGeom>
                          <a:ln/>
                        </pic:spPr>
                      </pic:pic>
                    </a:graphicData>
                  </a:graphic>
                </wp:inline>
              </w:drawing>
            </w:r>
            <w:r>
              <w:rPr>
                <w:rFonts w:ascii="Times New Roman" w:eastAsia="Times New Roman" w:hAnsi="Times New Roman" w:cs="Times New Roman"/>
                <w:color w:val="402C24"/>
                <w:sz w:val="8"/>
                <w:szCs w:val="8"/>
              </w:rPr>
              <w:t xml:space="preserve"> </w:t>
            </w:r>
          </w:p>
        </w:tc>
      </w:tr>
    </w:tbl>
    <w:p w14:paraId="58113ED5" w14:textId="77777777" w:rsidR="00150B41" w:rsidRDefault="00150B41">
      <w:pPr>
        <w:pBdr>
          <w:top w:val="nil"/>
          <w:left w:val="nil"/>
          <w:bottom w:val="nil"/>
          <w:right w:val="nil"/>
          <w:between w:val="nil"/>
        </w:pBdr>
        <w:spacing w:line="240" w:lineRule="auto"/>
        <w:ind w:left="0" w:hanging="2"/>
        <w:jc w:val="both"/>
        <w:rPr>
          <w:rFonts w:ascii="Times New Roman" w:eastAsia="Times New Roman" w:hAnsi="Times New Roman" w:cs="Times New Roman"/>
          <w:color w:val="FF0000"/>
          <w:szCs w:val="16"/>
        </w:rPr>
      </w:pPr>
    </w:p>
    <w:tbl>
      <w:tblPr>
        <w:tblStyle w:val="a6"/>
        <w:tblW w:w="10376" w:type="dxa"/>
        <w:tblLayout w:type="fixed"/>
        <w:tblLook w:val="0000" w:firstRow="0" w:lastRow="0" w:firstColumn="0" w:lastColumn="0" w:noHBand="0" w:noVBand="0"/>
      </w:tblPr>
      <w:tblGrid>
        <w:gridCol w:w="2834"/>
        <w:gridCol w:w="1544"/>
        <w:gridCol w:w="1498"/>
        <w:gridCol w:w="1499"/>
        <w:gridCol w:w="1500"/>
        <w:gridCol w:w="1501"/>
      </w:tblGrid>
      <w:tr w:rsidR="00150B41" w14:paraId="3CBE94F7" w14:textId="77777777">
        <w:trPr>
          <w:trHeight w:val="255"/>
        </w:trPr>
        <w:tc>
          <w:tcPr>
            <w:tcW w:w="2834" w:type="dxa"/>
          </w:tcPr>
          <w:p w14:paraId="28A45D6D" w14:textId="64E046A2" w:rsidR="00150B41" w:rsidRDefault="001E14D7">
            <w:pPr>
              <w:pBdr>
                <w:top w:val="nil"/>
                <w:left w:val="nil"/>
                <w:bottom w:val="nil"/>
                <w:right w:val="nil"/>
                <w:between w:val="nil"/>
              </w:pBdr>
              <w:spacing w:before="23" w:line="240" w:lineRule="auto"/>
              <w:ind w:left="0" w:right="283" w:hanging="2"/>
              <w:jc w:val="both"/>
              <w:rPr>
                <w:rFonts w:ascii="Times New Roman" w:eastAsia="Times New Roman" w:hAnsi="Times New Roman" w:cs="Times New Roman"/>
                <w:color w:val="0E4194"/>
                <w:sz w:val="18"/>
                <w:szCs w:val="18"/>
              </w:rPr>
            </w:pPr>
            <w:r>
              <w:rPr>
                <w:rFonts w:ascii="Times New Roman" w:eastAsia="Times New Roman" w:hAnsi="Times New Roman" w:cs="Times New Roman"/>
                <w:color w:val="0E4194"/>
                <w:sz w:val="18"/>
                <w:szCs w:val="18"/>
              </w:rPr>
              <w:t>Limba maternă</w:t>
            </w:r>
          </w:p>
        </w:tc>
        <w:tc>
          <w:tcPr>
            <w:tcW w:w="7542" w:type="dxa"/>
            <w:gridSpan w:val="5"/>
          </w:tcPr>
          <w:p w14:paraId="44A0F597" w14:textId="77777777" w:rsidR="00150B41" w:rsidRDefault="00706691">
            <w:pPr>
              <w:pBdr>
                <w:top w:val="nil"/>
                <w:left w:val="nil"/>
                <w:bottom w:val="nil"/>
                <w:right w:val="nil"/>
                <w:between w:val="nil"/>
              </w:pBdr>
              <w:spacing w:before="28"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Română </w:t>
            </w:r>
          </w:p>
          <w:p w14:paraId="6DFA7745" w14:textId="77777777" w:rsidR="00150B41" w:rsidRDefault="00150B41">
            <w:pPr>
              <w:pBdr>
                <w:top w:val="nil"/>
                <w:left w:val="nil"/>
                <w:bottom w:val="nil"/>
                <w:right w:val="nil"/>
                <w:between w:val="nil"/>
              </w:pBdr>
              <w:spacing w:before="28" w:line="240" w:lineRule="auto"/>
              <w:ind w:left="0" w:hanging="2"/>
              <w:jc w:val="both"/>
              <w:rPr>
                <w:rFonts w:ascii="Times New Roman" w:eastAsia="Times New Roman" w:hAnsi="Times New Roman" w:cs="Times New Roman"/>
                <w:sz w:val="18"/>
                <w:szCs w:val="18"/>
              </w:rPr>
            </w:pPr>
          </w:p>
        </w:tc>
      </w:tr>
      <w:tr w:rsidR="00150B41" w14:paraId="180CB04A" w14:textId="77777777">
        <w:trPr>
          <w:trHeight w:val="340"/>
        </w:trPr>
        <w:tc>
          <w:tcPr>
            <w:tcW w:w="2834" w:type="dxa"/>
          </w:tcPr>
          <w:p w14:paraId="7665AE28" w14:textId="77777777" w:rsidR="00150B41" w:rsidRDefault="00150B41">
            <w:pPr>
              <w:pBdr>
                <w:top w:val="nil"/>
                <w:left w:val="nil"/>
                <w:bottom w:val="nil"/>
                <w:right w:val="nil"/>
                <w:between w:val="nil"/>
              </w:pBdr>
              <w:spacing w:line="240" w:lineRule="auto"/>
              <w:ind w:left="0" w:right="283" w:hanging="2"/>
              <w:jc w:val="both"/>
              <w:rPr>
                <w:rFonts w:ascii="Times New Roman" w:eastAsia="Times New Roman" w:hAnsi="Times New Roman" w:cs="Times New Roman"/>
                <w:smallCaps/>
                <w:color w:val="0E4194"/>
                <w:sz w:val="18"/>
                <w:szCs w:val="18"/>
              </w:rPr>
            </w:pPr>
          </w:p>
        </w:tc>
        <w:tc>
          <w:tcPr>
            <w:tcW w:w="7542" w:type="dxa"/>
            <w:gridSpan w:val="5"/>
          </w:tcPr>
          <w:p w14:paraId="35D719FC" w14:textId="77777777" w:rsidR="00150B41" w:rsidRDefault="00150B41">
            <w:pPr>
              <w:pBdr>
                <w:top w:val="nil"/>
                <w:left w:val="nil"/>
                <w:bottom w:val="nil"/>
                <w:right w:val="nil"/>
                <w:between w:val="nil"/>
              </w:pBdr>
              <w:spacing w:before="62" w:line="240" w:lineRule="auto"/>
              <w:ind w:left="0" w:hanging="2"/>
              <w:jc w:val="both"/>
              <w:rPr>
                <w:rFonts w:ascii="Times New Roman" w:eastAsia="Times New Roman" w:hAnsi="Times New Roman" w:cs="Times New Roman"/>
                <w:color w:val="404040"/>
                <w:szCs w:val="16"/>
              </w:rPr>
            </w:pPr>
          </w:p>
        </w:tc>
      </w:tr>
      <w:tr w:rsidR="00150B41" w14:paraId="6B387D46" w14:textId="77777777">
        <w:trPr>
          <w:trHeight w:val="340"/>
        </w:trPr>
        <w:tc>
          <w:tcPr>
            <w:tcW w:w="2834" w:type="dxa"/>
            <w:vMerge w:val="restart"/>
          </w:tcPr>
          <w:p w14:paraId="39D3D542" w14:textId="77777777" w:rsidR="00150B41" w:rsidRDefault="00706691">
            <w:pPr>
              <w:pBdr>
                <w:top w:val="nil"/>
                <w:left w:val="nil"/>
                <w:bottom w:val="nil"/>
                <w:right w:val="nil"/>
                <w:between w:val="nil"/>
              </w:pBdr>
              <w:spacing w:before="23" w:line="240" w:lineRule="auto"/>
              <w:ind w:left="0" w:right="283" w:hanging="2"/>
              <w:jc w:val="both"/>
              <w:rPr>
                <w:rFonts w:ascii="Times New Roman" w:eastAsia="Times New Roman" w:hAnsi="Times New Roman" w:cs="Times New Roman"/>
                <w:color w:val="0E4194"/>
                <w:sz w:val="18"/>
                <w:szCs w:val="18"/>
              </w:rPr>
            </w:pPr>
            <w:r>
              <w:rPr>
                <w:rFonts w:ascii="Times New Roman" w:eastAsia="Times New Roman" w:hAnsi="Times New Roman" w:cs="Times New Roman"/>
                <w:color w:val="0E4194"/>
                <w:sz w:val="18"/>
                <w:szCs w:val="18"/>
              </w:rPr>
              <w:t>Alte limbi străine cunoscute</w:t>
            </w:r>
          </w:p>
        </w:tc>
        <w:tc>
          <w:tcPr>
            <w:tcW w:w="3042" w:type="dxa"/>
            <w:gridSpan w:val="2"/>
            <w:tcBorders>
              <w:top w:val="single" w:sz="8" w:space="0" w:color="C0C0C0"/>
              <w:bottom w:val="single" w:sz="8" w:space="0" w:color="C0C0C0"/>
            </w:tcBorders>
            <w:vAlign w:val="center"/>
          </w:tcPr>
          <w:p w14:paraId="0EA91EAB" w14:textId="77777777" w:rsidR="00150B41" w:rsidRDefault="00706691">
            <w:pPr>
              <w:pBdr>
                <w:top w:val="nil"/>
                <w:left w:val="nil"/>
                <w:bottom w:val="nil"/>
                <w:right w:val="nil"/>
                <w:between w:val="nil"/>
              </w:pBdr>
              <w:spacing w:line="240" w:lineRule="auto"/>
              <w:jc w:val="both"/>
              <w:rPr>
                <w:rFonts w:ascii="Times New Roman" w:eastAsia="Times New Roman" w:hAnsi="Times New Roman" w:cs="Times New Roman"/>
                <w:smallCaps/>
                <w:color w:val="0E4194"/>
                <w:sz w:val="14"/>
                <w:szCs w:val="14"/>
              </w:rPr>
            </w:pPr>
            <w:r>
              <w:rPr>
                <w:rFonts w:ascii="Times New Roman" w:eastAsia="Times New Roman" w:hAnsi="Times New Roman" w:cs="Times New Roman"/>
                <w:smallCaps/>
                <w:color w:val="0E4194"/>
                <w:sz w:val="14"/>
                <w:szCs w:val="14"/>
              </w:rPr>
              <w:t xml:space="preserve">ΙNΤELEGERE </w:t>
            </w:r>
          </w:p>
        </w:tc>
        <w:tc>
          <w:tcPr>
            <w:tcW w:w="2999" w:type="dxa"/>
            <w:gridSpan w:val="2"/>
            <w:tcBorders>
              <w:top w:val="single" w:sz="8" w:space="0" w:color="C0C0C0"/>
              <w:left w:val="single" w:sz="8" w:space="0" w:color="C0C0C0"/>
              <w:bottom w:val="single" w:sz="8" w:space="0" w:color="C0C0C0"/>
            </w:tcBorders>
            <w:vAlign w:val="center"/>
          </w:tcPr>
          <w:p w14:paraId="090A49DC" w14:textId="77777777" w:rsidR="00150B41" w:rsidRDefault="00706691">
            <w:pPr>
              <w:pBdr>
                <w:top w:val="nil"/>
                <w:left w:val="nil"/>
                <w:bottom w:val="nil"/>
                <w:right w:val="nil"/>
                <w:between w:val="nil"/>
              </w:pBdr>
              <w:spacing w:line="240" w:lineRule="auto"/>
              <w:jc w:val="both"/>
              <w:rPr>
                <w:rFonts w:ascii="Times New Roman" w:eastAsia="Times New Roman" w:hAnsi="Times New Roman" w:cs="Times New Roman"/>
                <w:smallCaps/>
                <w:color w:val="0E4194"/>
                <w:sz w:val="14"/>
                <w:szCs w:val="14"/>
              </w:rPr>
            </w:pPr>
            <w:r>
              <w:rPr>
                <w:rFonts w:ascii="Times New Roman" w:eastAsia="Times New Roman" w:hAnsi="Times New Roman" w:cs="Times New Roman"/>
                <w:smallCaps/>
                <w:color w:val="0E4194"/>
                <w:sz w:val="14"/>
                <w:szCs w:val="14"/>
              </w:rPr>
              <w:t xml:space="preserve">VORBIRE </w:t>
            </w:r>
          </w:p>
        </w:tc>
        <w:tc>
          <w:tcPr>
            <w:tcW w:w="1501" w:type="dxa"/>
            <w:tcBorders>
              <w:top w:val="single" w:sz="8" w:space="0" w:color="C0C0C0"/>
              <w:left w:val="single" w:sz="8" w:space="0" w:color="C0C0C0"/>
              <w:bottom w:val="single" w:sz="8" w:space="0" w:color="C0C0C0"/>
            </w:tcBorders>
            <w:vAlign w:val="center"/>
          </w:tcPr>
          <w:p w14:paraId="6AC03830" w14:textId="77777777" w:rsidR="00150B41" w:rsidRDefault="00706691">
            <w:pPr>
              <w:pBdr>
                <w:top w:val="nil"/>
                <w:left w:val="nil"/>
                <w:bottom w:val="nil"/>
                <w:right w:val="nil"/>
                <w:between w:val="nil"/>
              </w:pBdr>
              <w:spacing w:line="240" w:lineRule="auto"/>
              <w:jc w:val="both"/>
              <w:rPr>
                <w:rFonts w:ascii="Times New Roman" w:eastAsia="Times New Roman" w:hAnsi="Times New Roman" w:cs="Times New Roman"/>
                <w:smallCaps/>
                <w:color w:val="0E4194"/>
                <w:sz w:val="14"/>
                <w:szCs w:val="14"/>
              </w:rPr>
            </w:pPr>
            <w:r>
              <w:rPr>
                <w:rFonts w:ascii="Times New Roman" w:eastAsia="Times New Roman" w:hAnsi="Times New Roman" w:cs="Times New Roman"/>
                <w:smallCaps/>
                <w:color w:val="0E4194"/>
                <w:sz w:val="14"/>
                <w:szCs w:val="14"/>
              </w:rPr>
              <w:t xml:space="preserve">SCRIERE </w:t>
            </w:r>
          </w:p>
        </w:tc>
      </w:tr>
      <w:tr w:rsidR="00150B41" w14:paraId="1BFC99B2" w14:textId="77777777">
        <w:trPr>
          <w:trHeight w:val="340"/>
        </w:trPr>
        <w:tc>
          <w:tcPr>
            <w:tcW w:w="2834" w:type="dxa"/>
            <w:vMerge/>
          </w:tcPr>
          <w:p w14:paraId="712ADF96" w14:textId="77777777" w:rsidR="00150B41" w:rsidRDefault="00150B41">
            <w:pPr>
              <w:pBdr>
                <w:top w:val="nil"/>
                <w:left w:val="nil"/>
                <w:bottom w:val="nil"/>
                <w:right w:val="nil"/>
                <w:between w:val="nil"/>
              </w:pBdr>
              <w:spacing w:line="276" w:lineRule="auto"/>
              <w:rPr>
                <w:rFonts w:ascii="Times New Roman" w:eastAsia="Times New Roman" w:hAnsi="Times New Roman" w:cs="Times New Roman"/>
                <w:smallCaps/>
                <w:color w:val="0E4194"/>
                <w:sz w:val="14"/>
                <w:szCs w:val="14"/>
              </w:rPr>
            </w:pPr>
          </w:p>
        </w:tc>
        <w:tc>
          <w:tcPr>
            <w:tcW w:w="1544" w:type="dxa"/>
            <w:tcBorders>
              <w:bottom w:val="single" w:sz="8" w:space="0" w:color="C0C0C0"/>
            </w:tcBorders>
            <w:vAlign w:val="center"/>
          </w:tcPr>
          <w:p w14:paraId="14D072C2" w14:textId="77777777" w:rsidR="00150B41" w:rsidRDefault="00706691">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Cs w:val="16"/>
              </w:rPr>
            </w:pPr>
            <w:r>
              <w:rPr>
                <w:rFonts w:ascii="Times New Roman" w:eastAsia="Times New Roman" w:hAnsi="Times New Roman" w:cs="Times New Roman"/>
                <w:color w:val="0E4194"/>
                <w:szCs w:val="16"/>
              </w:rPr>
              <w:t xml:space="preserve">Ascultare </w:t>
            </w:r>
          </w:p>
        </w:tc>
        <w:tc>
          <w:tcPr>
            <w:tcW w:w="1498" w:type="dxa"/>
            <w:tcBorders>
              <w:left w:val="single" w:sz="8" w:space="0" w:color="C0C0C0"/>
              <w:bottom w:val="single" w:sz="8" w:space="0" w:color="C0C0C0"/>
            </w:tcBorders>
            <w:vAlign w:val="center"/>
          </w:tcPr>
          <w:p w14:paraId="1BCF3A4C" w14:textId="77777777" w:rsidR="00150B41" w:rsidRDefault="00706691">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Cs w:val="16"/>
              </w:rPr>
            </w:pPr>
            <w:r>
              <w:rPr>
                <w:rFonts w:ascii="Times New Roman" w:eastAsia="Times New Roman" w:hAnsi="Times New Roman" w:cs="Times New Roman"/>
                <w:color w:val="0E4194"/>
                <w:szCs w:val="16"/>
              </w:rPr>
              <w:t xml:space="preserve">Citire </w:t>
            </w:r>
          </w:p>
        </w:tc>
        <w:tc>
          <w:tcPr>
            <w:tcW w:w="1499" w:type="dxa"/>
            <w:tcBorders>
              <w:left w:val="single" w:sz="8" w:space="0" w:color="C0C0C0"/>
              <w:bottom w:val="single" w:sz="8" w:space="0" w:color="C0C0C0"/>
            </w:tcBorders>
            <w:vAlign w:val="center"/>
          </w:tcPr>
          <w:p w14:paraId="77FC2376" w14:textId="77777777" w:rsidR="00150B41" w:rsidRDefault="00706691">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Cs w:val="16"/>
              </w:rPr>
            </w:pPr>
            <w:r>
              <w:rPr>
                <w:rFonts w:ascii="Times New Roman" w:eastAsia="Times New Roman" w:hAnsi="Times New Roman" w:cs="Times New Roman"/>
                <w:color w:val="0E4194"/>
                <w:szCs w:val="16"/>
              </w:rPr>
              <w:t xml:space="preserve">Participare la conversaţie </w:t>
            </w:r>
          </w:p>
        </w:tc>
        <w:tc>
          <w:tcPr>
            <w:tcW w:w="1500" w:type="dxa"/>
            <w:tcBorders>
              <w:left w:val="single" w:sz="8" w:space="0" w:color="C0C0C0"/>
              <w:bottom w:val="single" w:sz="8" w:space="0" w:color="C0C0C0"/>
            </w:tcBorders>
            <w:vAlign w:val="center"/>
          </w:tcPr>
          <w:p w14:paraId="1EE96C5E" w14:textId="77777777" w:rsidR="00150B41" w:rsidRDefault="00706691">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Cs w:val="16"/>
              </w:rPr>
            </w:pPr>
            <w:r>
              <w:rPr>
                <w:rFonts w:ascii="Times New Roman" w:eastAsia="Times New Roman" w:hAnsi="Times New Roman" w:cs="Times New Roman"/>
                <w:color w:val="0E4194"/>
                <w:szCs w:val="16"/>
              </w:rPr>
              <w:t xml:space="preserve">Discurs oral </w:t>
            </w:r>
          </w:p>
        </w:tc>
        <w:tc>
          <w:tcPr>
            <w:tcW w:w="1501" w:type="dxa"/>
            <w:tcBorders>
              <w:left w:val="single" w:sz="8" w:space="0" w:color="C0C0C0"/>
              <w:bottom w:val="single" w:sz="8" w:space="0" w:color="C0C0C0"/>
            </w:tcBorders>
            <w:vAlign w:val="center"/>
          </w:tcPr>
          <w:p w14:paraId="7BEF076B" w14:textId="77777777" w:rsidR="00150B41" w:rsidRDefault="00706691">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Cs w:val="16"/>
              </w:rPr>
            </w:pPr>
            <w:r>
              <w:rPr>
                <w:rFonts w:ascii="Times New Roman" w:eastAsia="Times New Roman" w:hAnsi="Times New Roman" w:cs="Times New Roman"/>
                <w:color w:val="0E4194"/>
                <w:szCs w:val="16"/>
              </w:rPr>
              <w:t xml:space="preserve">Ascultare </w:t>
            </w:r>
          </w:p>
        </w:tc>
      </w:tr>
      <w:tr w:rsidR="00150B41" w14:paraId="112E139A" w14:textId="77777777">
        <w:trPr>
          <w:trHeight w:val="283"/>
        </w:trPr>
        <w:tc>
          <w:tcPr>
            <w:tcW w:w="2834" w:type="dxa"/>
            <w:vAlign w:val="center"/>
          </w:tcPr>
          <w:p w14:paraId="44A10506" w14:textId="77777777" w:rsidR="00150B41" w:rsidRDefault="00706691">
            <w:pPr>
              <w:pBdr>
                <w:top w:val="nil"/>
                <w:left w:val="nil"/>
                <w:bottom w:val="nil"/>
                <w:right w:val="nil"/>
                <w:between w:val="nil"/>
              </w:pBdr>
              <w:spacing w:line="240" w:lineRule="auto"/>
              <w:ind w:left="0" w:right="283"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ENGLEZĂ</w:t>
            </w:r>
          </w:p>
        </w:tc>
        <w:tc>
          <w:tcPr>
            <w:tcW w:w="1544" w:type="dxa"/>
            <w:tcBorders>
              <w:bottom w:val="single" w:sz="4" w:space="0" w:color="C0C0C0"/>
            </w:tcBorders>
            <w:vAlign w:val="center"/>
          </w:tcPr>
          <w:p w14:paraId="704A9C55" w14:textId="77777777" w:rsidR="00150B41" w:rsidRDefault="00706691">
            <w:pPr>
              <w:pBdr>
                <w:top w:val="nil"/>
                <w:left w:val="nil"/>
                <w:bottom w:val="nil"/>
                <w:right w:val="nil"/>
                <w:between w:val="nil"/>
              </w:pBdr>
              <w:spacing w:before="28"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B2</w:t>
            </w:r>
          </w:p>
        </w:tc>
        <w:tc>
          <w:tcPr>
            <w:tcW w:w="1498" w:type="dxa"/>
            <w:tcBorders>
              <w:bottom w:val="single" w:sz="4" w:space="0" w:color="C0C0C0"/>
            </w:tcBorders>
            <w:vAlign w:val="center"/>
          </w:tcPr>
          <w:p w14:paraId="795C4AF5" w14:textId="156B2FF7" w:rsidR="00150B41" w:rsidRDefault="00706691">
            <w:pPr>
              <w:pBdr>
                <w:top w:val="nil"/>
                <w:left w:val="nil"/>
                <w:bottom w:val="nil"/>
                <w:right w:val="nil"/>
                <w:between w:val="nil"/>
              </w:pBdr>
              <w:spacing w:before="28"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w:t>
            </w:r>
            <w:r w:rsidR="009B24A3">
              <w:rPr>
                <w:rFonts w:ascii="Times New Roman" w:eastAsia="Times New Roman" w:hAnsi="Times New Roman" w:cs="Times New Roman"/>
                <w:sz w:val="18"/>
                <w:szCs w:val="18"/>
              </w:rPr>
              <w:t>1</w:t>
            </w:r>
          </w:p>
        </w:tc>
        <w:tc>
          <w:tcPr>
            <w:tcW w:w="1499" w:type="dxa"/>
            <w:tcBorders>
              <w:bottom w:val="single" w:sz="4" w:space="0" w:color="C0C0C0"/>
            </w:tcBorders>
            <w:vAlign w:val="center"/>
          </w:tcPr>
          <w:p w14:paraId="64B4905D" w14:textId="77777777" w:rsidR="00150B41" w:rsidRDefault="00706691">
            <w:pPr>
              <w:pBdr>
                <w:top w:val="nil"/>
                <w:left w:val="nil"/>
                <w:bottom w:val="nil"/>
                <w:right w:val="nil"/>
                <w:between w:val="nil"/>
              </w:pBdr>
              <w:spacing w:before="28"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B2</w:t>
            </w:r>
          </w:p>
        </w:tc>
        <w:tc>
          <w:tcPr>
            <w:tcW w:w="1500" w:type="dxa"/>
            <w:tcBorders>
              <w:bottom w:val="single" w:sz="4" w:space="0" w:color="C0C0C0"/>
            </w:tcBorders>
            <w:vAlign w:val="center"/>
          </w:tcPr>
          <w:p w14:paraId="7E132742" w14:textId="77777777" w:rsidR="00150B41" w:rsidRDefault="00706691">
            <w:pPr>
              <w:pBdr>
                <w:top w:val="nil"/>
                <w:left w:val="nil"/>
                <w:bottom w:val="nil"/>
                <w:right w:val="nil"/>
                <w:between w:val="nil"/>
              </w:pBdr>
              <w:spacing w:before="28"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B2</w:t>
            </w:r>
          </w:p>
        </w:tc>
        <w:tc>
          <w:tcPr>
            <w:tcW w:w="1501" w:type="dxa"/>
            <w:tcBorders>
              <w:bottom w:val="single" w:sz="4" w:space="0" w:color="C0C0C0"/>
            </w:tcBorders>
            <w:vAlign w:val="center"/>
          </w:tcPr>
          <w:p w14:paraId="3FD60943" w14:textId="77777777" w:rsidR="00150B41" w:rsidRDefault="00706691">
            <w:pPr>
              <w:pBdr>
                <w:top w:val="nil"/>
                <w:left w:val="nil"/>
                <w:bottom w:val="nil"/>
                <w:right w:val="nil"/>
                <w:between w:val="nil"/>
              </w:pBdr>
              <w:spacing w:before="28" w:line="240" w:lineRule="auto"/>
              <w:ind w:left="0" w:hanging="2"/>
              <w:jc w:val="both"/>
              <w:rPr>
                <w:rFonts w:ascii="Times New Roman" w:eastAsia="Times New Roman" w:hAnsi="Times New Roman" w:cs="Times New Roman"/>
                <w:smallCaps/>
                <w:sz w:val="18"/>
                <w:szCs w:val="18"/>
              </w:rPr>
            </w:pPr>
            <w:r>
              <w:rPr>
                <w:rFonts w:ascii="Times New Roman" w:eastAsia="Times New Roman" w:hAnsi="Times New Roman" w:cs="Times New Roman"/>
                <w:smallCaps/>
                <w:sz w:val="18"/>
                <w:szCs w:val="18"/>
              </w:rPr>
              <w:t>B2</w:t>
            </w:r>
          </w:p>
        </w:tc>
      </w:tr>
      <w:tr w:rsidR="00150B41" w14:paraId="1F4FBF1B" w14:textId="77777777">
        <w:trPr>
          <w:trHeight w:val="283"/>
        </w:trPr>
        <w:tc>
          <w:tcPr>
            <w:tcW w:w="2834" w:type="dxa"/>
            <w:shd w:val="clear" w:color="auto" w:fill="auto"/>
          </w:tcPr>
          <w:p w14:paraId="2FB2C0A1" w14:textId="77777777" w:rsidR="00150B41" w:rsidRDefault="00150B41">
            <w:pPr>
              <w:ind w:left="0" w:hanging="2"/>
              <w:jc w:val="both"/>
              <w:rPr>
                <w:rFonts w:ascii="Times New Roman" w:eastAsia="Times New Roman" w:hAnsi="Times New Roman" w:cs="Times New Roman"/>
              </w:rPr>
            </w:pPr>
          </w:p>
        </w:tc>
        <w:tc>
          <w:tcPr>
            <w:tcW w:w="7542" w:type="dxa"/>
            <w:gridSpan w:val="5"/>
            <w:tcBorders>
              <w:bottom w:val="single" w:sz="8" w:space="0" w:color="C0C0C0"/>
            </w:tcBorders>
            <w:shd w:val="clear" w:color="auto" w:fill="ECECEC"/>
            <w:vAlign w:val="center"/>
          </w:tcPr>
          <w:p w14:paraId="7794B77A" w14:textId="77777777" w:rsidR="00150B41" w:rsidRDefault="00706691">
            <w:pPr>
              <w:pBdr>
                <w:top w:val="nil"/>
                <w:left w:val="nil"/>
                <w:bottom w:val="nil"/>
                <w:right w:val="nil"/>
                <w:between w:val="nil"/>
              </w:pBdr>
              <w:spacing w:line="240" w:lineRule="auto"/>
              <w:ind w:left="0" w:right="283" w:hanging="2"/>
              <w:jc w:val="both"/>
              <w:rPr>
                <w:rFonts w:ascii="Times New Roman" w:eastAsia="Times New Roman" w:hAnsi="Times New Roman" w:cs="Times New Roman"/>
                <w:szCs w:val="16"/>
              </w:rPr>
            </w:pPr>
            <w:r>
              <w:rPr>
                <w:rFonts w:ascii="Times New Roman" w:eastAsia="Times New Roman" w:hAnsi="Times New Roman" w:cs="Times New Roman"/>
                <w:szCs w:val="16"/>
              </w:rPr>
              <w:t xml:space="preserve">Certificat de competență lingvistică </w:t>
            </w:r>
          </w:p>
        </w:tc>
      </w:tr>
      <w:tr w:rsidR="00150B41" w14:paraId="7534B6EF" w14:textId="77777777">
        <w:trPr>
          <w:trHeight w:val="283"/>
        </w:trPr>
        <w:tc>
          <w:tcPr>
            <w:tcW w:w="2834" w:type="dxa"/>
            <w:vAlign w:val="center"/>
          </w:tcPr>
          <w:p w14:paraId="516324FB" w14:textId="77777777" w:rsidR="00150B41" w:rsidRDefault="00706691">
            <w:pPr>
              <w:pBdr>
                <w:top w:val="nil"/>
                <w:left w:val="nil"/>
                <w:bottom w:val="nil"/>
                <w:right w:val="nil"/>
                <w:between w:val="nil"/>
              </w:pBdr>
              <w:spacing w:line="240" w:lineRule="auto"/>
              <w:ind w:left="0" w:right="283"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SPANIOLĂ</w:t>
            </w:r>
          </w:p>
        </w:tc>
        <w:tc>
          <w:tcPr>
            <w:tcW w:w="1544" w:type="dxa"/>
            <w:tcBorders>
              <w:bottom w:val="single" w:sz="4" w:space="0" w:color="C0C0C0"/>
            </w:tcBorders>
            <w:vAlign w:val="center"/>
          </w:tcPr>
          <w:p w14:paraId="638E9789" w14:textId="77777777" w:rsidR="00150B41" w:rsidRDefault="00706691">
            <w:pPr>
              <w:pBdr>
                <w:top w:val="nil"/>
                <w:left w:val="nil"/>
                <w:bottom w:val="nil"/>
                <w:right w:val="nil"/>
                <w:between w:val="nil"/>
              </w:pBdr>
              <w:spacing w:before="28"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B2</w:t>
            </w:r>
          </w:p>
        </w:tc>
        <w:tc>
          <w:tcPr>
            <w:tcW w:w="1498" w:type="dxa"/>
            <w:tcBorders>
              <w:bottom w:val="single" w:sz="4" w:space="0" w:color="C0C0C0"/>
            </w:tcBorders>
            <w:vAlign w:val="center"/>
          </w:tcPr>
          <w:p w14:paraId="70584140" w14:textId="77777777" w:rsidR="00150B41" w:rsidRDefault="00706691">
            <w:pPr>
              <w:pBdr>
                <w:top w:val="nil"/>
                <w:left w:val="nil"/>
                <w:bottom w:val="nil"/>
                <w:right w:val="nil"/>
                <w:between w:val="nil"/>
              </w:pBdr>
              <w:spacing w:before="28"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B2</w:t>
            </w:r>
          </w:p>
        </w:tc>
        <w:tc>
          <w:tcPr>
            <w:tcW w:w="1499" w:type="dxa"/>
            <w:tcBorders>
              <w:bottom w:val="single" w:sz="4" w:space="0" w:color="C0C0C0"/>
            </w:tcBorders>
            <w:vAlign w:val="center"/>
          </w:tcPr>
          <w:p w14:paraId="04CC3654" w14:textId="77777777" w:rsidR="00150B41" w:rsidRDefault="00706691">
            <w:pPr>
              <w:pBdr>
                <w:top w:val="nil"/>
                <w:left w:val="nil"/>
                <w:bottom w:val="nil"/>
                <w:right w:val="nil"/>
                <w:between w:val="nil"/>
              </w:pBdr>
              <w:spacing w:before="28"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B2</w:t>
            </w:r>
          </w:p>
        </w:tc>
        <w:tc>
          <w:tcPr>
            <w:tcW w:w="1500" w:type="dxa"/>
            <w:tcBorders>
              <w:bottom w:val="single" w:sz="4" w:space="0" w:color="C0C0C0"/>
            </w:tcBorders>
            <w:vAlign w:val="center"/>
          </w:tcPr>
          <w:p w14:paraId="294CF495" w14:textId="77777777" w:rsidR="00150B41" w:rsidRDefault="00706691">
            <w:pPr>
              <w:pBdr>
                <w:top w:val="nil"/>
                <w:left w:val="nil"/>
                <w:bottom w:val="nil"/>
                <w:right w:val="nil"/>
                <w:between w:val="nil"/>
              </w:pBdr>
              <w:spacing w:before="28"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B2</w:t>
            </w:r>
          </w:p>
        </w:tc>
        <w:tc>
          <w:tcPr>
            <w:tcW w:w="1501" w:type="dxa"/>
            <w:tcBorders>
              <w:bottom w:val="single" w:sz="4" w:space="0" w:color="C0C0C0"/>
            </w:tcBorders>
            <w:vAlign w:val="center"/>
          </w:tcPr>
          <w:p w14:paraId="084FB739" w14:textId="77777777" w:rsidR="00150B41" w:rsidRDefault="00706691">
            <w:pPr>
              <w:pBdr>
                <w:top w:val="nil"/>
                <w:left w:val="nil"/>
                <w:bottom w:val="nil"/>
                <w:right w:val="nil"/>
                <w:between w:val="nil"/>
              </w:pBdr>
              <w:spacing w:before="28" w:line="240" w:lineRule="auto"/>
              <w:ind w:left="0" w:hanging="2"/>
              <w:jc w:val="both"/>
              <w:rPr>
                <w:rFonts w:ascii="Times New Roman" w:eastAsia="Times New Roman" w:hAnsi="Times New Roman" w:cs="Times New Roman"/>
                <w:smallCaps/>
                <w:sz w:val="18"/>
                <w:szCs w:val="18"/>
              </w:rPr>
            </w:pPr>
            <w:r>
              <w:rPr>
                <w:rFonts w:ascii="Times New Roman" w:eastAsia="Times New Roman" w:hAnsi="Times New Roman" w:cs="Times New Roman"/>
                <w:smallCaps/>
                <w:sz w:val="18"/>
                <w:szCs w:val="18"/>
              </w:rPr>
              <w:t>A2</w:t>
            </w:r>
          </w:p>
        </w:tc>
      </w:tr>
      <w:tr w:rsidR="00150B41" w14:paraId="43AD2B70" w14:textId="77777777">
        <w:trPr>
          <w:trHeight w:val="283"/>
        </w:trPr>
        <w:tc>
          <w:tcPr>
            <w:tcW w:w="2834" w:type="dxa"/>
            <w:shd w:val="clear" w:color="auto" w:fill="auto"/>
          </w:tcPr>
          <w:p w14:paraId="025AD5A1" w14:textId="77777777" w:rsidR="00150B41" w:rsidRDefault="00150B41">
            <w:pPr>
              <w:ind w:left="0" w:hanging="2"/>
              <w:jc w:val="both"/>
              <w:rPr>
                <w:rFonts w:ascii="Times New Roman" w:eastAsia="Times New Roman" w:hAnsi="Times New Roman" w:cs="Times New Roman"/>
              </w:rPr>
            </w:pPr>
          </w:p>
        </w:tc>
        <w:tc>
          <w:tcPr>
            <w:tcW w:w="7542" w:type="dxa"/>
            <w:gridSpan w:val="5"/>
            <w:tcBorders>
              <w:bottom w:val="single" w:sz="8" w:space="0" w:color="C0C0C0"/>
            </w:tcBorders>
            <w:shd w:val="clear" w:color="auto" w:fill="ECECEC"/>
            <w:vAlign w:val="center"/>
          </w:tcPr>
          <w:p w14:paraId="71C23D0E" w14:textId="77777777" w:rsidR="00150B41" w:rsidRDefault="00150B41">
            <w:pPr>
              <w:pBdr>
                <w:top w:val="nil"/>
                <w:left w:val="nil"/>
                <w:bottom w:val="nil"/>
                <w:right w:val="nil"/>
                <w:between w:val="nil"/>
              </w:pBdr>
              <w:spacing w:line="240" w:lineRule="auto"/>
              <w:ind w:left="0" w:right="283" w:hanging="2"/>
              <w:jc w:val="both"/>
              <w:rPr>
                <w:rFonts w:ascii="Times New Roman" w:eastAsia="Times New Roman" w:hAnsi="Times New Roman" w:cs="Times New Roman"/>
                <w:szCs w:val="16"/>
              </w:rPr>
            </w:pPr>
          </w:p>
        </w:tc>
      </w:tr>
      <w:tr w:rsidR="00150B41" w14:paraId="06E31A19" w14:textId="77777777">
        <w:trPr>
          <w:trHeight w:val="397"/>
        </w:trPr>
        <w:tc>
          <w:tcPr>
            <w:tcW w:w="2834" w:type="dxa"/>
          </w:tcPr>
          <w:p w14:paraId="65684113" w14:textId="77777777" w:rsidR="00150B41" w:rsidRDefault="00150B41">
            <w:pPr>
              <w:ind w:left="0" w:hanging="2"/>
              <w:jc w:val="both"/>
              <w:rPr>
                <w:rFonts w:ascii="Times New Roman" w:eastAsia="Times New Roman" w:hAnsi="Times New Roman" w:cs="Times New Roman"/>
              </w:rPr>
            </w:pPr>
          </w:p>
        </w:tc>
        <w:tc>
          <w:tcPr>
            <w:tcW w:w="7542" w:type="dxa"/>
            <w:gridSpan w:val="5"/>
          </w:tcPr>
          <w:p w14:paraId="6B956A7D" w14:textId="77777777" w:rsidR="00150B41" w:rsidRDefault="00706691">
            <w:pPr>
              <w:pBdr>
                <w:top w:val="nil"/>
                <w:left w:val="nil"/>
                <w:bottom w:val="nil"/>
                <w:right w:val="nil"/>
                <w:between w:val="nil"/>
              </w:pBdr>
              <w:spacing w:line="240" w:lineRule="auto"/>
              <w:jc w:val="both"/>
              <w:rPr>
                <w:rFonts w:ascii="Times New Roman" w:eastAsia="Times New Roman" w:hAnsi="Times New Roman" w:cs="Times New Roman"/>
                <w:color w:val="0E4194"/>
                <w:sz w:val="15"/>
                <w:szCs w:val="15"/>
              </w:rPr>
            </w:pPr>
            <w:r>
              <w:rPr>
                <w:rFonts w:ascii="Times New Roman" w:eastAsia="Times New Roman" w:hAnsi="Times New Roman" w:cs="Times New Roman"/>
                <w:color w:val="0E4194"/>
                <w:sz w:val="15"/>
                <w:szCs w:val="15"/>
              </w:rPr>
              <w:t xml:space="preserve">Niveluri: A1/A2: Utilizator elementar  -  B1/B2: Utilizator independent  -  C1/C2: Utilizator experimentat </w:t>
            </w:r>
          </w:p>
          <w:p w14:paraId="5E232F86" w14:textId="77777777" w:rsidR="00150B41" w:rsidRDefault="006035ED">
            <w:pPr>
              <w:pBdr>
                <w:top w:val="nil"/>
                <w:left w:val="nil"/>
                <w:bottom w:val="nil"/>
                <w:right w:val="nil"/>
                <w:between w:val="nil"/>
              </w:pBdr>
              <w:spacing w:line="240" w:lineRule="auto"/>
              <w:jc w:val="both"/>
              <w:rPr>
                <w:rFonts w:ascii="Times New Roman" w:eastAsia="Times New Roman" w:hAnsi="Times New Roman" w:cs="Times New Roman"/>
                <w:color w:val="0E4194"/>
                <w:sz w:val="15"/>
                <w:szCs w:val="15"/>
              </w:rPr>
            </w:pPr>
            <w:hyperlink r:id="rId9">
              <w:r w:rsidR="00706691">
                <w:rPr>
                  <w:rFonts w:ascii="Times New Roman" w:eastAsia="Times New Roman" w:hAnsi="Times New Roman" w:cs="Times New Roman"/>
                  <w:color w:val="000080"/>
                  <w:sz w:val="15"/>
                  <w:szCs w:val="15"/>
                  <w:u w:val="single"/>
                </w:rPr>
                <w:t>Cadrul european comun de referinţă pentru limbi străine</w:t>
              </w:r>
            </w:hyperlink>
            <w:r w:rsidR="00706691">
              <w:rPr>
                <w:rFonts w:ascii="Times New Roman" w:eastAsia="Times New Roman" w:hAnsi="Times New Roman" w:cs="Times New Roman"/>
                <w:color w:val="0E4194"/>
                <w:sz w:val="15"/>
                <w:szCs w:val="15"/>
              </w:rPr>
              <w:t xml:space="preserve"> </w:t>
            </w:r>
          </w:p>
        </w:tc>
      </w:tr>
    </w:tbl>
    <w:p w14:paraId="516CF292" w14:textId="0D89D526" w:rsidR="00150B41" w:rsidRDefault="00150B41">
      <w:pPr>
        <w:ind w:left="0" w:hanging="2"/>
        <w:jc w:val="both"/>
        <w:rPr>
          <w:rFonts w:ascii="Times New Roman" w:eastAsia="Times New Roman" w:hAnsi="Times New Roman" w:cs="Times New Roman"/>
        </w:rPr>
      </w:pPr>
    </w:p>
    <w:p w14:paraId="7BC2C9B9" w14:textId="77777777" w:rsidR="00E305E3" w:rsidRDefault="00E305E3">
      <w:pPr>
        <w:ind w:left="0" w:hanging="2"/>
        <w:jc w:val="both"/>
        <w:rPr>
          <w:rFonts w:ascii="Times New Roman" w:eastAsia="Times New Roman" w:hAnsi="Times New Roman" w:cs="Times New Roman"/>
        </w:rPr>
      </w:pPr>
    </w:p>
    <w:tbl>
      <w:tblPr>
        <w:tblStyle w:val="a7"/>
        <w:tblW w:w="10376" w:type="dxa"/>
        <w:tblLayout w:type="fixed"/>
        <w:tblLook w:val="0000" w:firstRow="0" w:lastRow="0" w:firstColumn="0" w:lastColumn="0" w:noHBand="0" w:noVBand="0"/>
      </w:tblPr>
      <w:tblGrid>
        <w:gridCol w:w="2834"/>
        <w:gridCol w:w="7542"/>
      </w:tblGrid>
      <w:tr w:rsidR="00150B41" w14:paraId="030DC273" w14:textId="77777777" w:rsidTr="00E305E3">
        <w:trPr>
          <w:trHeight w:val="170"/>
        </w:trPr>
        <w:tc>
          <w:tcPr>
            <w:tcW w:w="2834" w:type="dxa"/>
          </w:tcPr>
          <w:p w14:paraId="5BA29B70" w14:textId="77777777" w:rsidR="00150B41" w:rsidRDefault="00706691">
            <w:pPr>
              <w:pBdr>
                <w:top w:val="nil"/>
                <w:left w:val="nil"/>
                <w:bottom w:val="nil"/>
                <w:right w:val="nil"/>
                <w:between w:val="nil"/>
              </w:pBdr>
              <w:spacing w:before="23" w:line="240" w:lineRule="auto"/>
              <w:ind w:left="0" w:right="283" w:hanging="2"/>
              <w:jc w:val="both"/>
              <w:rPr>
                <w:rFonts w:ascii="Times New Roman" w:eastAsia="Times New Roman" w:hAnsi="Times New Roman" w:cs="Times New Roman"/>
                <w:color w:val="0E4194"/>
                <w:sz w:val="18"/>
                <w:szCs w:val="18"/>
              </w:rPr>
            </w:pPr>
            <w:r>
              <w:rPr>
                <w:rFonts w:ascii="Times New Roman" w:eastAsia="Times New Roman" w:hAnsi="Times New Roman" w:cs="Times New Roman"/>
                <w:color w:val="0E4194"/>
                <w:sz w:val="18"/>
                <w:szCs w:val="18"/>
              </w:rPr>
              <w:t xml:space="preserve">Competenţe de comunicare </w:t>
            </w:r>
          </w:p>
        </w:tc>
        <w:tc>
          <w:tcPr>
            <w:tcW w:w="7542" w:type="dxa"/>
          </w:tcPr>
          <w:p w14:paraId="0831EDB5" w14:textId="7028E44E" w:rsidR="00150B41" w:rsidRDefault="00706691">
            <w:pPr>
              <w:numPr>
                <w:ilvl w:val="0"/>
                <w:numId w:val="8"/>
              </w:num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bune competenţe de comunicare prin experiența dobândită prin programele de voluntariat</w:t>
            </w:r>
          </w:p>
          <w:p w14:paraId="7E79004F" w14:textId="50B09CFB" w:rsidR="00150B41" w:rsidRDefault="00706691" w:rsidP="001E14D7">
            <w:pPr>
              <w:numPr>
                <w:ilvl w:val="0"/>
                <w:numId w:val="8"/>
              </w:num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bun orator</w:t>
            </w:r>
            <w:r w:rsidR="00A3001B">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datorită experientei </w:t>
            </w:r>
            <w:r w:rsidR="001E14D7">
              <w:rPr>
                <w:rFonts w:ascii="Times New Roman" w:eastAsia="Times New Roman" w:hAnsi="Times New Roman" w:cs="Times New Roman"/>
                <w:sz w:val="18"/>
                <w:szCs w:val="18"/>
              </w:rPr>
              <w:t>acumulate</w:t>
            </w:r>
            <w:r>
              <w:rPr>
                <w:rFonts w:ascii="Times New Roman" w:eastAsia="Times New Roman" w:hAnsi="Times New Roman" w:cs="Times New Roman"/>
                <w:sz w:val="18"/>
                <w:szCs w:val="18"/>
              </w:rPr>
              <w:t xml:space="preserve"> prin prezentărilor orale și de postere în cadrul manifestărilor științifice naționale și internaționale</w:t>
            </w:r>
          </w:p>
        </w:tc>
      </w:tr>
      <w:tr w:rsidR="00150B41" w14:paraId="01E7498C" w14:textId="77777777" w:rsidTr="00E305E3">
        <w:trPr>
          <w:trHeight w:val="170"/>
        </w:trPr>
        <w:tc>
          <w:tcPr>
            <w:tcW w:w="2834" w:type="dxa"/>
          </w:tcPr>
          <w:p w14:paraId="41E9710C" w14:textId="77777777" w:rsidR="00150B41" w:rsidRDefault="00150B41">
            <w:pPr>
              <w:pBdr>
                <w:top w:val="nil"/>
                <w:left w:val="nil"/>
                <w:bottom w:val="nil"/>
                <w:right w:val="nil"/>
                <w:between w:val="nil"/>
              </w:pBdr>
              <w:spacing w:before="23" w:line="240" w:lineRule="auto"/>
              <w:ind w:left="0" w:right="283" w:hanging="2"/>
              <w:jc w:val="both"/>
              <w:rPr>
                <w:rFonts w:ascii="Times New Roman" w:eastAsia="Times New Roman" w:hAnsi="Times New Roman" w:cs="Times New Roman"/>
                <w:color w:val="0E4194"/>
                <w:sz w:val="18"/>
                <w:szCs w:val="18"/>
              </w:rPr>
            </w:pPr>
          </w:p>
        </w:tc>
        <w:tc>
          <w:tcPr>
            <w:tcW w:w="7542" w:type="dxa"/>
          </w:tcPr>
          <w:p w14:paraId="33A2A6D7" w14:textId="77777777" w:rsidR="00150B41" w:rsidRDefault="00150B41">
            <w:pPr>
              <w:numPr>
                <w:ilvl w:val="0"/>
                <w:numId w:val="8"/>
              </w:num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p>
        </w:tc>
      </w:tr>
      <w:tr w:rsidR="00267C7F" w14:paraId="05E79DE7" w14:textId="77777777" w:rsidTr="00E305E3">
        <w:tblPrEx>
          <w:tblLook w:val="04A0" w:firstRow="1" w:lastRow="0" w:firstColumn="1" w:lastColumn="0" w:noHBand="0" w:noVBand="1"/>
        </w:tblPrEx>
        <w:trPr>
          <w:trHeight w:val="170"/>
        </w:trPr>
        <w:tc>
          <w:tcPr>
            <w:tcW w:w="2834" w:type="dxa"/>
          </w:tcPr>
          <w:p w14:paraId="62417091" w14:textId="77777777" w:rsidR="00267C7F" w:rsidRDefault="00267C7F" w:rsidP="00932EB7">
            <w:pPr>
              <w:pBdr>
                <w:top w:val="nil"/>
                <w:left w:val="nil"/>
                <w:bottom w:val="nil"/>
                <w:right w:val="nil"/>
                <w:between w:val="nil"/>
              </w:pBdr>
              <w:spacing w:before="23" w:line="240" w:lineRule="auto"/>
              <w:ind w:left="0" w:right="283" w:hanging="2"/>
              <w:jc w:val="both"/>
              <w:rPr>
                <w:rFonts w:ascii="Times New Roman" w:eastAsia="Times New Roman" w:hAnsi="Times New Roman" w:cs="Times New Roman"/>
                <w:color w:val="0E4194"/>
                <w:sz w:val="18"/>
                <w:szCs w:val="18"/>
              </w:rPr>
            </w:pPr>
            <w:r>
              <w:rPr>
                <w:rFonts w:ascii="Times New Roman" w:eastAsia="Times New Roman" w:hAnsi="Times New Roman" w:cs="Times New Roman"/>
                <w:color w:val="0E4194"/>
                <w:sz w:val="18"/>
                <w:szCs w:val="18"/>
              </w:rPr>
              <w:t xml:space="preserve">Competenţe organizaţionale/manageriale </w:t>
            </w:r>
          </w:p>
        </w:tc>
        <w:tc>
          <w:tcPr>
            <w:tcW w:w="7542" w:type="dxa"/>
          </w:tcPr>
          <w:p w14:paraId="03885980" w14:textId="77777777" w:rsidR="00267C7F" w:rsidRDefault="00267C7F" w:rsidP="00932EB7">
            <w:pPr>
              <w:numPr>
                <w:ilvl w:val="0"/>
                <w:numId w:val="8"/>
              </w:num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mentorship (În cadrul programului de Voluntariat VADA  - training și pregătirea studenților din anii preclinici I-III)</w:t>
            </w:r>
          </w:p>
          <w:p w14:paraId="20DE296A" w14:textId="77777777" w:rsidR="00267C7F" w:rsidRDefault="00267C7F" w:rsidP="00932EB7">
            <w:pPr>
              <w:numPr>
                <w:ilvl w:val="0"/>
                <w:numId w:val="8"/>
              </w:num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leadership (responsabilă de activitatea ce cercetare a studenților la Facultatea de Medicină Dentară)</w:t>
            </w:r>
          </w:p>
        </w:tc>
      </w:tr>
    </w:tbl>
    <w:p w14:paraId="772287E7" w14:textId="59BB363F" w:rsidR="00267C7F" w:rsidRDefault="00267C7F" w:rsidP="00267C7F">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szCs w:val="16"/>
        </w:rPr>
      </w:pPr>
    </w:p>
    <w:p w14:paraId="7E1CE1FB" w14:textId="77777777" w:rsidR="00E305E3" w:rsidRDefault="00E305E3" w:rsidP="00267C7F">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szCs w:val="16"/>
        </w:rPr>
      </w:pPr>
    </w:p>
    <w:tbl>
      <w:tblPr>
        <w:tblStyle w:val="aa"/>
        <w:tblW w:w="10376" w:type="dxa"/>
        <w:tblLayout w:type="fixed"/>
        <w:tblLook w:val="0000" w:firstRow="0" w:lastRow="0" w:firstColumn="0" w:lastColumn="0" w:noHBand="0" w:noVBand="0"/>
      </w:tblPr>
      <w:tblGrid>
        <w:gridCol w:w="2834"/>
        <w:gridCol w:w="1544"/>
        <w:gridCol w:w="1498"/>
        <w:gridCol w:w="1499"/>
        <w:gridCol w:w="1500"/>
        <w:gridCol w:w="1501"/>
      </w:tblGrid>
      <w:tr w:rsidR="00267C7F" w14:paraId="5D2C003C" w14:textId="77777777" w:rsidTr="00932EB7">
        <w:trPr>
          <w:trHeight w:val="340"/>
        </w:trPr>
        <w:tc>
          <w:tcPr>
            <w:tcW w:w="2834" w:type="dxa"/>
            <w:vMerge w:val="restart"/>
          </w:tcPr>
          <w:p w14:paraId="596968C4" w14:textId="77777777" w:rsidR="00267C7F" w:rsidRDefault="00267C7F" w:rsidP="00932EB7">
            <w:pPr>
              <w:pBdr>
                <w:top w:val="nil"/>
                <w:left w:val="nil"/>
                <w:bottom w:val="nil"/>
                <w:right w:val="nil"/>
                <w:between w:val="nil"/>
              </w:pBdr>
              <w:spacing w:before="23" w:line="240" w:lineRule="auto"/>
              <w:ind w:left="0" w:right="283" w:hanging="2"/>
              <w:jc w:val="both"/>
              <w:rPr>
                <w:rFonts w:ascii="Times New Roman" w:eastAsia="Times New Roman" w:hAnsi="Times New Roman" w:cs="Times New Roman"/>
                <w:color w:val="0E4194"/>
                <w:sz w:val="18"/>
                <w:szCs w:val="18"/>
              </w:rPr>
            </w:pPr>
            <w:r>
              <w:rPr>
                <w:rFonts w:ascii="Times New Roman" w:eastAsia="Times New Roman" w:hAnsi="Times New Roman" w:cs="Times New Roman"/>
                <w:color w:val="0E4194"/>
                <w:sz w:val="18"/>
                <w:szCs w:val="18"/>
              </w:rPr>
              <w:t>Competenţe digitale</w:t>
            </w:r>
          </w:p>
        </w:tc>
        <w:tc>
          <w:tcPr>
            <w:tcW w:w="7542" w:type="dxa"/>
            <w:gridSpan w:val="5"/>
            <w:tcBorders>
              <w:top w:val="single" w:sz="8" w:space="0" w:color="C0C0C0"/>
              <w:bottom w:val="single" w:sz="8" w:space="0" w:color="C0C0C0"/>
            </w:tcBorders>
            <w:vAlign w:val="center"/>
          </w:tcPr>
          <w:p w14:paraId="3BE50CE2" w14:textId="77777777" w:rsidR="00267C7F" w:rsidRDefault="00267C7F" w:rsidP="00932EB7">
            <w:pPr>
              <w:pBdr>
                <w:top w:val="nil"/>
                <w:left w:val="nil"/>
                <w:bottom w:val="nil"/>
                <w:right w:val="nil"/>
                <w:between w:val="nil"/>
              </w:pBdr>
              <w:spacing w:line="240" w:lineRule="auto"/>
              <w:jc w:val="both"/>
              <w:rPr>
                <w:rFonts w:ascii="Times New Roman" w:eastAsia="Times New Roman" w:hAnsi="Times New Roman" w:cs="Times New Roman"/>
                <w:smallCaps/>
                <w:color w:val="0E4194"/>
                <w:sz w:val="14"/>
                <w:szCs w:val="14"/>
              </w:rPr>
            </w:pPr>
            <w:r>
              <w:rPr>
                <w:rFonts w:ascii="Times New Roman" w:eastAsia="Times New Roman" w:hAnsi="Times New Roman" w:cs="Times New Roman"/>
                <w:color w:val="0E4194"/>
                <w:sz w:val="14"/>
                <w:szCs w:val="14"/>
              </w:rPr>
              <w:t>AUTOEVALUARE</w:t>
            </w:r>
          </w:p>
        </w:tc>
      </w:tr>
      <w:tr w:rsidR="00267C7F" w14:paraId="76E90AEA" w14:textId="77777777" w:rsidTr="00932EB7">
        <w:trPr>
          <w:trHeight w:val="478"/>
        </w:trPr>
        <w:tc>
          <w:tcPr>
            <w:tcW w:w="2834" w:type="dxa"/>
            <w:vMerge/>
          </w:tcPr>
          <w:p w14:paraId="7C11D83B" w14:textId="77777777" w:rsidR="00267C7F" w:rsidRDefault="00267C7F" w:rsidP="00932EB7">
            <w:pPr>
              <w:pBdr>
                <w:top w:val="nil"/>
                <w:left w:val="nil"/>
                <w:bottom w:val="nil"/>
                <w:right w:val="nil"/>
                <w:between w:val="nil"/>
              </w:pBdr>
              <w:spacing w:line="276" w:lineRule="auto"/>
              <w:rPr>
                <w:rFonts w:ascii="Times New Roman" w:eastAsia="Times New Roman" w:hAnsi="Times New Roman" w:cs="Times New Roman"/>
                <w:smallCaps/>
                <w:color w:val="0E4194"/>
                <w:sz w:val="14"/>
                <w:szCs w:val="14"/>
              </w:rPr>
            </w:pPr>
          </w:p>
        </w:tc>
        <w:tc>
          <w:tcPr>
            <w:tcW w:w="1544" w:type="dxa"/>
            <w:tcBorders>
              <w:bottom w:val="single" w:sz="8" w:space="0" w:color="C0C0C0"/>
            </w:tcBorders>
            <w:vAlign w:val="center"/>
          </w:tcPr>
          <w:p w14:paraId="53A158DA" w14:textId="77777777" w:rsidR="00267C7F" w:rsidRDefault="00267C7F" w:rsidP="00932EB7">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Cs w:val="16"/>
              </w:rPr>
            </w:pPr>
            <w:r>
              <w:rPr>
                <w:rFonts w:ascii="Times New Roman" w:eastAsia="Times New Roman" w:hAnsi="Times New Roman" w:cs="Times New Roman"/>
                <w:color w:val="0E4194"/>
                <w:szCs w:val="16"/>
              </w:rPr>
              <w:t>Procesarea informaţiei</w:t>
            </w:r>
          </w:p>
        </w:tc>
        <w:tc>
          <w:tcPr>
            <w:tcW w:w="1498" w:type="dxa"/>
            <w:tcBorders>
              <w:left w:val="single" w:sz="8" w:space="0" w:color="C0C0C0"/>
              <w:bottom w:val="single" w:sz="8" w:space="0" w:color="C0C0C0"/>
            </w:tcBorders>
            <w:vAlign w:val="center"/>
          </w:tcPr>
          <w:p w14:paraId="6FDA8220" w14:textId="77777777" w:rsidR="00267C7F" w:rsidRDefault="00267C7F" w:rsidP="00932EB7">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Cs w:val="16"/>
              </w:rPr>
            </w:pPr>
            <w:r>
              <w:rPr>
                <w:rFonts w:ascii="Times New Roman" w:eastAsia="Times New Roman" w:hAnsi="Times New Roman" w:cs="Times New Roman"/>
                <w:color w:val="0E4194"/>
                <w:szCs w:val="16"/>
              </w:rPr>
              <w:t>Comunicare</w:t>
            </w:r>
          </w:p>
        </w:tc>
        <w:tc>
          <w:tcPr>
            <w:tcW w:w="1499" w:type="dxa"/>
            <w:tcBorders>
              <w:left w:val="single" w:sz="8" w:space="0" w:color="C0C0C0"/>
              <w:bottom w:val="single" w:sz="8" w:space="0" w:color="C0C0C0"/>
            </w:tcBorders>
            <w:vAlign w:val="center"/>
          </w:tcPr>
          <w:p w14:paraId="2CBF0B26" w14:textId="77777777" w:rsidR="00267C7F" w:rsidRDefault="00267C7F" w:rsidP="00932EB7">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Cs w:val="16"/>
              </w:rPr>
            </w:pPr>
            <w:r>
              <w:rPr>
                <w:rFonts w:ascii="Times New Roman" w:eastAsia="Times New Roman" w:hAnsi="Times New Roman" w:cs="Times New Roman"/>
                <w:color w:val="0E4194"/>
                <w:szCs w:val="16"/>
              </w:rPr>
              <w:t>Creare de conţinut</w:t>
            </w:r>
          </w:p>
        </w:tc>
        <w:tc>
          <w:tcPr>
            <w:tcW w:w="1500" w:type="dxa"/>
            <w:tcBorders>
              <w:left w:val="single" w:sz="8" w:space="0" w:color="C0C0C0"/>
              <w:bottom w:val="single" w:sz="8" w:space="0" w:color="C0C0C0"/>
            </w:tcBorders>
            <w:vAlign w:val="center"/>
          </w:tcPr>
          <w:p w14:paraId="381B7EA8" w14:textId="77777777" w:rsidR="00267C7F" w:rsidRDefault="00267C7F" w:rsidP="00932EB7">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Cs w:val="16"/>
              </w:rPr>
            </w:pPr>
            <w:r>
              <w:rPr>
                <w:rFonts w:ascii="Times New Roman" w:eastAsia="Times New Roman" w:hAnsi="Times New Roman" w:cs="Times New Roman"/>
                <w:color w:val="0E4194"/>
                <w:szCs w:val="16"/>
              </w:rPr>
              <w:t>Securitate</w:t>
            </w:r>
          </w:p>
        </w:tc>
        <w:tc>
          <w:tcPr>
            <w:tcW w:w="1501" w:type="dxa"/>
            <w:tcBorders>
              <w:left w:val="single" w:sz="8" w:space="0" w:color="C0C0C0"/>
              <w:bottom w:val="single" w:sz="8" w:space="0" w:color="C0C0C0"/>
            </w:tcBorders>
            <w:vAlign w:val="center"/>
          </w:tcPr>
          <w:p w14:paraId="11D6C24F" w14:textId="77777777" w:rsidR="00267C7F" w:rsidRDefault="00267C7F" w:rsidP="00932EB7">
            <w:pPr>
              <w:pBdr>
                <w:top w:val="nil"/>
                <w:left w:val="nil"/>
                <w:bottom w:val="nil"/>
                <w:right w:val="nil"/>
                <w:between w:val="nil"/>
              </w:pBdr>
              <w:spacing w:line="240" w:lineRule="auto"/>
              <w:ind w:left="0" w:hanging="2"/>
              <w:jc w:val="both"/>
              <w:rPr>
                <w:rFonts w:ascii="Times New Roman" w:eastAsia="Times New Roman" w:hAnsi="Times New Roman" w:cs="Times New Roman"/>
                <w:color w:val="0E4194"/>
                <w:szCs w:val="16"/>
              </w:rPr>
            </w:pPr>
            <w:r>
              <w:rPr>
                <w:rFonts w:ascii="Times New Roman" w:eastAsia="Times New Roman" w:hAnsi="Times New Roman" w:cs="Times New Roman"/>
                <w:color w:val="0E4194"/>
                <w:szCs w:val="16"/>
              </w:rPr>
              <w:t>Rezolvarea de probleme</w:t>
            </w:r>
          </w:p>
        </w:tc>
      </w:tr>
      <w:tr w:rsidR="00267C7F" w14:paraId="38F2D395" w14:textId="77777777" w:rsidTr="00932EB7">
        <w:trPr>
          <w:trHeight w:val="283"/>
        </w:trPr>
        <w:tc>
          <w:tcPr>
            <w:tcW w:w="2834" w:type="dxa"/>
            <w:vAlign w:val="center"/>
          </w:tcPr>
          <w:p w14:paraId="6554B861" w14:textId="77777777" w:rsidR="00267C7F" w:rsidRDefault="00267C7F" w:rsidP="00932EB7">
            <w:pPr>
              <w:ind w:left="0" w:hanging="2"/>
              <w:jc w:val="both"/>
              <w:rPr>
                <w:rFonts w:ascii="Times New Roman" w:eastAsia="Times New Roman" w:hAnsi="Times New Roman" w:cs="Times New Roman"/>
              </w:rPr>
            </w:pPr>
          </w:p>
        </w:tc>
        <w:tc>
          <w:tcPr>
            <w:tcW w:w="1544" w:type="dxa"/>
            <w:tcBorders>
              <w:bottom w:val="single" w:sz="4" w:space="0" w:color="C0C0C0"/>
            </w:tcBorders>
            <w:vAlign w:val="center"/>
          </w:tcPr>
          <w:p w14:paraId="7E32475D" w14:textId="77777777" w:rsidR="00267C7F" w:rsidRDefault="00267C7F" w:rsidP="00932EB7">
            <w:pPr>
              <w:pBdr>
                <w:top w:val="nil"/>
                <w:left w:val="nil"/>
                <w:bottom w:val="nil"/>
                <w:right w:val="nil"/>
                <w:between w:val="nil"/>
              </w:pBdr>
              <w:spacing w:before="28"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Utilizator experimentat</w:t>
            </w:r>
          </w:p>
        </w:tc>
        <w:tc>
          <w:tcPr>
            <w:tcW w:w="1498" w:type="dxa"/>
            <w:tcBorders>
              <w:left w:val="single" w:sz="8" w:space="0" w:color="C0C0C0"/>
              <w:bottom w:val="single" w:sz="4" w:space="0" w:color="C0C0C0"/>
            </w:tcBorders>
            <w:vAlign w:val="center"/>
          </w:tcPr>
          <w:p w14:paraId="69E8AABA" w14:textId="77777777" w:rsidR="00267C7F" w:rsidRDefault="00267C7F" w:rsidP="00932EB7">
            <w:pPr>
              <w:pBdr>
                <w:top w:val="nil"/>
                <w:left w:val="nil"/>
                <w:bottom w:val="nil"/>
                <w:right w:val="nil"/>
                <w:between w:val="nil"/>
              </w:pBdr>
              <w:spacing w:before="28"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Utilizator experimentat</w:t>
            </w:r>
          </w:p>
        </w:tc>
        <w:tc>
          <w:tcPr>
            <w:tcW w:w="1499" w:type="dxa"/>
            <w:tcBorders>
              <w:left w:val="single" w:sz="8" w:space="0" w:color="C0C0C0"/>
              <w:bottom w:val="single" w:sz="4" w:space="0" w:color="C0C0C0"/>
            </w:tcBorders>
            <w:vAlign w:val="center"/>
          </w:tcPr>
          <w:p w14:paraId="1DEA89CC" w14:textId="77777777" w:rsidR="00267C7F" w:rsidRDefault="00267C7F" w:rsidP="00932EB7">
            <w:pPr>
              <w:pBdr>
                <w:top w:val="nil"/>
                <w:left w:val="nil"/>
                <w:bottom w:val="nil"/>
                <w:right w:val="nil"/>
                <w:between w:val="nil"/>
              </w:pBdr>
              <w:spacing w:before="28"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Utilizator experimentat</w:t>
            </w:r>
          </w:p>
        </w:tc>
        <w:tc>
          <w:tcPr>
            <w:tcW w:w="1500" w:type="dxa"/>
            <w:tcBorders>
              <w:left w:val="single" w:sz="8" w:space="0" w:color="C0C0C0"/>
              <w:bottom w:val="single" w:sz="4" w:space="0" w:color="C0C0C0"/>
            </w:tcBorders>
            <w:vAlign w:val="center"/>
          </w:tcPr>
          <w:p w14:paraId="49B523FC" w14:textId="77777777" w:rsidR="00267C7F" w:rsidRDefault="00267C7F" w:rsidP="00932EB7">
            <w:pPr>
              <w:pBdr>
                <w:top w:val="nil"/>
                <w:left w:val="nil"/>
                <w:bottom w:val="nil"/>
                <w:right w:val="nil"/>
                <w:between w:val="nil"/>
              </w:pBdr>
              <w:spacing w:before="28"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Utilizator experimentat</w:t>
            </w:r>
          </w:p>
        </w:tc>
        <w:tc>
          <w:tcPr>
            <w:tcW w:w="1501" w:type="dxa"/>
            <w:tcBorders>
              <w:left w:val="single" w:sz="8" w:space="0" w:color="C0C0C0"/>
              <w:bottom w:val="single" w:sz="4" w:space="0" w:color="C0C0C0"/>
            </w:tcBorders>
            <w:vAlign w:val="center"/>
          </w:tcPr>
          <w:p w14:paraId="45326253" w14:textId="77777777" w:rsidR="00267C7F" w:rsidRDefault="00267C7F" w:rsidP="00932EB7">
            <w:pPr>
              <w:pBdr>
                <w:top w:val="nil"/>
                <w:left w:val="nil"/>
                <w:bottom w:val="nil"/>
                <w:right w:val="nil"/>
                <w:between w:val="nil"/>
              </w:pBdr>
              <w:spacing w:before="28" w:line="240" w:lineRule="auto"/>
              <w:ind w:left="0" w:hanging="2"/>
              <w:jc w:val="both"/>
              <w:rPr>
                <w:rFonts w:ascii="Times New Roman" w:eastAsia="Times New Roman" w:hAnsi="Times New Roman" w:cs="Times New Roman"/>
                <w:smallCaps/>
                <w:sz w:val="18"/>
                <w:szCs w:val="18"/>
              </w:rPr>
            </w:pPr>
            <w:r>
              <w:rPr>
                <w:rFonts w:ascii="Times New Roman" w:eastAsia="Times New Roman" w:hAnsi="Times New Roman" w:cs="Times New Roman"/>
                <w:sz w:val="18"/>
                <w:szCs w:val="18"/>
              </w:rPr>
              <w:t>Utilizator experimentat</w:t>
            </w:r>
          </w:p>
        </w:tc>
      </w:tr>
      <w:tr w:rsidR="00267C7F" w14:paraId="7B836540" w14:textId="77777777" w:rsidTr="00932EB7">
        <w:trPr>
          <w:trHeight w:val="344"/>
        </w:trPr>
        <w:tc>
          <w:tcPr>
            <w:tcW w:w="2834" w:type="dxa"/>
          </w:tcPr>
          <w:p w14:paraId="56ABD544" w14:textId="77777777" w:rsidR="00267C7F" w:rsidRDefault="00267C7F" w:rsidP="00932EB7">
            <w:pPr>
              <w:ind w:left="0" w:hanging="2"/>
              <w:jc w:val="both"/>
              <w:rPr>
                <w:rFonts w:ascii="Times New Roman" w:eastAsia="Times New Roman" w:hAnsi="Times New Roman" w:cs="Times New Roman"/>
              </w:rPr>
            </w:pPr>
          </w:p>
        </w:tc>
        <w:tc>
          <w:tcPr>
            <w:tcW w:w="7542" w:type="dxa"/>
            <w:gridSpan w:val="5"/>
          </w:tcPr>
          <w:p w14:paraId="19217F40" w14:textId="77777777" w:rsidR="00267C7F" w:rsidRDefault="00267C7F" w:rsidP="00932EB7">
            <w:pPr>
              <w:pBdr>
                <w:top w:val="nil"/>
                <w:left w:val="nil"/>
                <w:bottom w:val="nil"/>
                <w:right w:val="nil"/>
                <w:between w:val="nil"/>
              </w:pBdr>
              <w:spacing w:line="240" w:lineRule="auto"/>
              <w:jc w:val="both"/>
              <w:rPr>
                <w:rFonts w:ascii="Times New Roman" w:eastAsia="Times New Roman" w:hAnsi="Times New Roman" w:cs="Times New Roman"/>
                <w:color w:val="0E4194"/>
                <w:sz w:val="15"/>
                <w:szCs w:val="15"/>
              </w:rPr>
            </w:pPr>
            <w:r>
              <w:rPr>
                <w:rFonts w:ascii="Times New Roman" w:eastAsia="Times New Roman" w:hAnsi="Times New Roman" w:cs="Times New Roman"/>
                <w:color w:val="0E4194"/>
                <w:sz w:val="15"/>
                <w:szCs w:val="15"/>
              </w:rPr>
              <w:t xml:space="preserve">Niveluri: Utilizator elementar  -  Utilizator independent  -  Utilizator experimentat </w:t>
            </w:r>
          </w:p>
          <w:p w14:paraId="351B8328" w14:textId="77777777" w:rsidR="00267C7F" w:rsidRDefault="006035ED" w:rsidP="00932EB7">
            <w:pPr>
              <w:pBdr>
                <w:top w:val="nil"/>
                <w:left w:val="nil"/>
                <w:bottom w:val="nil"/>
                <w:right w:val="nil"/>
                <w:between w:val="nil"/>
              </w:pBdr>
              <w:spacing w:line="240" w:lineRule="auto"/>
              <w:jc w:val="both"/>
              <w:rPr>
                <w:rFonts w:ascii="Times New Roman" w:eastAsia="Times New Roman" w:hAnsi="Times New Roman" w:cs="Times New Roman"/>
                <w:color w:val="0E4194"/>
                <w:sz w:val="15"/>
                <w:szCs w:val="15"/>
              </w:rPr>
            </w:pPr>
            <w:hyperlink r:id="rId10">
              <w:r w:rsidR="00267C7F">
                <w:rPr>
                  <w:rFonts w:ascii="Times New Roman" w:eastAsia="Times New Roman" w:hAnsi="Times New Roman" w:cs="Times New Roman"/>
                  <w:color w:val="000080"/>
                  <w:sz w:val="15"/>
                  <w:szCs w:val="15"/>
                  <w:u w:val="single"/>
                </w:rPr>
                <w:t>Competențele digitale - Grilă de auto-evaluare</w:t>
              </w:r>
            </w:hyperlink>
          </w:p>
        </w:tc>
      </w:tr>
      <w:tr w:rsidR="00267C7F" w14:paraId="70D23506" w14:textId="77777777" w:rsidTr="00932EB7">
        <w:trPr>
          <w:trHeight w:val="283"/>
        </w:trPr>
        <w:tc>
          <w:tcPr>
            <w:tcW w:w="2834" w:type="dxa"/>
            <w:shd w:val="clear" w:color="auto" w:fill="auto"/>
          </w:tcPr>
          <w:p w14:paraId="7AD052A4" w14:textId="77777777" w:rsidR="00267C7F" w:rsidRDefault="00267C7F" w:rsidP="00932EB7">
            <w:pPr>
              <w:ind w:left="0" w:hanging="2"/>
              <w:jc w:val="both"/>
              <w:rPr>
                <w:rFonts w:ascii="Times New Roman" w:eastAsia="Times New Roman" w:hAnsi="Times New Roman" w:cs="Times New Roman"/>
              </w:rPr>
            </w:pPr>
          </w:p>
        </w:tc>
        <w:tc>
          <w:tcPr>
            <w:tcW w:w="7542" w:type="dxa"/>
            <w:gridSpan w:val="5"/>
            <w:shd w:val="clear" w:color="auto" w:fill="ECECEC"/>
            <w:vAlign w:val="center"/>
          </w:tcPr>
          <w:p w14:paraId="4D5A2EBE" w14:textId="02B14AAC" w:rsidR="005B252D" w:rsidRDefault="005B252D" w:rsidP="00932EB7">
            <w:pPr>
              <w:pBdr>
                <w:top w:val="nil"/>
                <w:left w:val="nil"/>
                <w:bottom w:val="nil"/>
                <w:right w:val="nil"/>
                <w:between w:val="nil"/>
              </w:pBdr>
              <w:spacing w:line="240" w:lineRule="auto"/>
              <w:ind w:left="0" w:right="283" w:hanging="2"/>
              <w:jc w:val="both"/>
              <w:rPr>
                <w:rFonts w:ascii="Times New Roman" w:eastAsia="Times New Roman" w:hAnsi="Times New Roman" w:cs="Times New Roman"/>
                <w:szCs w:val="16"/>
              </w:rPr>
            </w:pPr>
            <w:r w:rsidRPr="005B252D">
              <w:rPr>
                <w:rFonts w:ascii="Times New Roman" w:eastAsia="Times New Roman" w:hAnsi="Times New Roman" w:cs="Times New Roman"/>
                <w:szCs w:val="16"/>
              </w:rPr>
              <w:t>Atestat de informatică -programare</w:t>
            </w:r>
          </w:p>
          <w:p w14:paraId="24FF4A4D" w14:textId="332FD70F" w:rsidR="00267C7F" w:rsidRDefault="00267C7F" w:rsidP="00932EB7">
            <w:pPr>
              <w:pBdr>
                <w:top w:val="nil"/>
                <w:left w:val="nil"/>
                <w:bottom w:val="nil"/>
                <w:right w:val="nil"/>
                <w:between w:val="nil"/>
              </w:pBdr>
              <w:spacing w:line="240" w:lineRule="auto"/>
              <w:ind w:left="0" w:right="283" w:hanging="2"/>
              <w:jc w:val="both"/>
              <w:rPr>
                <w:rFonts w:ascii="Times New Roman" w:eastAsia="Times New Roman" w:hAnsi="Times New Roman" w:cs="Times New Roman"/>
                <w:sz w:val="18"/>
                <w:szCs w:val="18"/>
              </w:rPr>
            </w:pPr>
            <w:r>
              <w:rPr>
                <w:rFonts w:ascii="Times New Roman" w:eastAsia="Times New Roman" w:hAnsi="Times New Roman" w:cs="Times New Roman"/>
                <w:szCs w:val="16"/>
              </w:rPr>
              <w:t>Certificat de Competente Digitale</w:t>
            </w:r>
          </w:p>
        </w:tc>
      </w:tr>
      <w:tr w:rsidR="00267C7F" w14:paraId="07E65EA4" w14:textId="77777777" w:rsidTr="00932EB7">
        <w:trPr>
          <w:trHeight w:val="340"/>
        </w:trPr>
        <w:tc>
          <w:tcPr>
            <w:tcW w:w="2834" w:type="dxa"/>
          </w:tcPr>
          <w:p w14:paraId="4B492B34" w14:textId="77777777" w:rsidR="00267C7F" w:rsidRDefault="00267C7F" w:rsidP="00932EB7">
            <w:pPr>
              <w:pBdr>
                <w:top w:val="nil"/>
                <w:left w:val="nil"/>
                <w:bottom w:val="nil"/>
                <w:right w:val="nil"/>
                <w:between w:val="nil"/>
              </w:pBdr>
              <w:spacing w:before="23" w:line="240" w:lineRule="auto"/>
              <w:ind w:left="0" w:right="283" w:hanging="2"/>
              <w:jc w:val="both"/>
              <w:rPr>
                <w:rFonts w:ascii="Times New Roman" w:eastAsia="Times New Roman" w:hAnsi="Times New Roman" w:cs="Times New Roman"/>
                <w:color w:val="0E4194"/>
                <w:sz w:val="18"/>
                <w:szCs w:val="18"/>
              </w:rPr>
            </w:pPr>
          </w:p>
        </w:tc>
        <w:tc>
          <w:tcPr>
            <w:tcW w:w="7542" w:type="dxa"/>
            <w:gridSpan w:val="5"/>
          </w:tcPr>
          <w:p w14:paraId="510B45D4" w14:textId="77777777" w:rsidR="00267C7F" w:rsidRDefault="00267C7F" w:rsidP="00932EB7">
            <w:pPr>
              <w:numPr>
                <w:ilvl w:val="0"/>
                <w:numId w:val="8"/>
              </w:num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Utilizator experimentat în programele Office</w:t>
            </w:r>
          </w:p>
          <w:p w14:paraId="3882AAFC" w14:textId="77777777" w:rsidR="00267C7F" w:rsidRDefault="00267C7F" w:rsidP="00590FD8">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sz w:val="18"/>
                <w:szCs w:val="18"/>
              </w:rPr>
            </w:pPr>
          </w:p>
        </w:tc>
      </w:tr>
    </w:tbl>
    <w:p w14:paraId="693E65B2" w14:textId="15C13F83" w:rsidR="00267C7F" w:rsidRDefault="00267C7F" w:rsidP="00267C7F">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szCs w:val="16"/>
        </w:rPr>
      </w:pPr>
    </w:p>
    <w:tbl>
      <w:tblPr>
        <w:tblStyle w:val="ab"/>
        <w:tblW w:w="10376" w:type="dxa"/>
        <w:tblLayout w:type="fixed"/>
        <w:tblLook w:val="0000" w:firstRow="0" w:lastRow="0" w:firstColumn="0" w:lastColumn="0" w:noHBand="0" w:noVBand="0"/>
      </w:tblPr>
      <w:tblGrid>
        <w:gridCol w:w="2834"/>
        <w:gridCol w:w="7542"/>
      </w:tblGrid>
      <w:tr w:rsidR="00267C7F" w14:paraId="265DE519" w14:textId="77777777" w:rsidTr="00E305E3">
        <w:trPr>
          <w:trHeight w:val="170"/>
        </w:trPr>
        <w:tc>
          <w:tcPr>
            <w:tcW w:w="2834" w:type="dxa"/>
          </w:tcPr>
          <w:p w14:paraId="5D4BE969" w14:textId="77777777" w:rsidR="00267C7F" w:rsidRDefault="00267C7F" w:rsidP="00932EB7">
            <w:pPr>
              <w:pBdr>
                <w:top w:val="nil"/>
                <w:left w:val="nil"/>
                <w:bottom w:val="nil"/>
                <w:right w:val="nil"/>
                <w:between w:val="nil"/>
              </w:pBdr>
              <w:spacing w:before="23" w:line="240" w:lineRule="auto"/>
              <w:ind w:left="0" w:right="283" w:hanging="2"/>
              <w:jc w:val="both"/>
              <w:rPr>
                <w:rFonts w:ascii="Times New Roman" w:eastAsia="Times New Roman" w:hAnsi="Times New Roman" w:cs="Times New Roman"/>
                <w:color w:val="0E4194"/>
                <w:sz w:val="18"/>
                <w:szCs w:val="18"/>
              </w:rPr>
            </w:pPr>
            <w:r>
              <w:rPr>
                <w:rFonts w:ascii="Times New Roman" w:eastAsia="Times New Roman" w:hAnsi="Times New Roman" w:cs="Times New Roman"/>
                <w:color w:val="0E4194"/>
                <w:sz w:val="18"/>
                <w:szCs w:val="18"/>
              </w:rPr>
              <w:t xml:space="preserve">Alte competenţe </w:t>
            </w:r>
          </w:p>
        </w:tc>
        <w:tc>
          <w:tcPr>
            <w:tcW w:w="7542" w:type="dxa"/>
          </w:tcPr>
          <w:p w14:paraId="44464EFE" w14:textId="77777777" w:rsidR="00267C7F" w:rsidRDefault="00267C7F" w:rsidP="00932EB7">
            <w:pPr>
              <w:numPr>
                <w:ilvl w:val="0"/>
                <w:numId w:val="12"/>
              </w:num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Bun practician, prin experiența acumulată în timpul anilor de pregătire din cadrul Facultății de Medicină Dentară și perioadelor de practică în cabinetele private.</w:t>
            </w:r>
          </w:p>
          <w:p w14:paraId="58513BB1" w14:textId="4D9BEBE6" w:rsidR="00267C7F" w:rsidRDefault="00E305E3" w:rsidP="00932EB7">
            <w:pPr>
              <w:numPr>
                <w:ilvl w:val="0"/>
                <w:numId w:val="12"/>
              </w:num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Abilități în tratarea pacienților minori, </w:t>
            </w:r>
            <w:r w:rsidR="00267C7F">
              <w:rPr>
                <w:rFonts w:ascii="Times New Roman" w:eastAsia="Times New Roman" w:hAnsi="Times New Roman" w:cs="Times New Roman"/>
                <w:sz w:val="18"/>
                <w:szCs w:val="18"/>
              </w:rPr>
              <w:t>prin experiența acumulată în timpul semestrelor de pregătire la Catedrele de Pedodonție și Ortodonție din cadrul Facultății de Medicină Dentară și a perioadelor de practică în cabinetele private.</w:t>
            </w:r>
            <w:r w:rsidR="00590FD8">
              <w:rPr>
                <w:rFonts w:ascii="Times New Roman" w:eastAsia="Times New Roman" w:hAnsi="Times New Roman" w:cs="Times New Roman"/>
                <w:noProof/>
                <w:color w:val="0E4194"/>
                <w:sz w:val="22"/>
                <w:szCs w:val="22"/>
              </w:rPr>
              <w:t xml:space="preserve"> </w:t>
            </w:r>
          </w:p>
          <w:p w14:paraId="3F6BD1D6" w14:textId="77777777" w:rsidR="00267C7F" w:rsidRDefault="00267C7F" w:rsidP="00932EB7">
            <w:pPr>
              <w:pBdr>
                <w:top w:val="nil"/>
                <w:left w:val="nil"/>
                <w:bottom w:val="nil"/>
                <w:right w:val="nil"/>
                <w:between w:val="nil"/>
              </w:pBdr>
              <w:spacing w:line="240" w:lineRule="auto"/>
              <w:ind w:left="0" w:hanging="2"/>
              <w:jc w:val="both"/>
              <w:rPr>
                <w:rFonts w:ascii="Times New Roman" w:eastAsia="Times New Roman" w:hAnsi="Times New Roman" w:cs="Times New Roman"/>
                <w:sz w:val="18"/>
                <w:szCs w:val="18"/>
              </w:rPr>
            </w:pPr>
          </w:p>
        </w:tc>
      </w:tr>
    </w:tbl>
    <w:p w14:paraId="42617E18" w14:textId="77777777" w:rsidR="00AA0419" w:rsidRPr="00AA0419" w:rsidRDefault="00AA0419" w:rsidP="009C4D01">
      <w:pPr>
        <w:widowControl/>
        <w:numPr>
          <w:ilvl w:val="0"/>
          <w:numId w:val="15"/>
        </w:numPr>
        <w:shd w:val="clear" w:color="auto" w:fill="FFFFFF"/>
        <w:spacing w:line="240" w:lineRule="auto"/>
        <w:ind w:leftChars="0" w:left="0" w:firstLineChars="0"/>
        <w:jc w:val="both"/>
        <w:rPr>
          <w:rFonts w:ascii="Times New Roman" w:eastAsia="Times New Roman" w:hAnsi="Times New Roman" w:cs="Times New Roman"/>
          <w:b/>
          <w:color w:val="555555"/>
          <w:sz w:val="24"/>
        </w:rPr>
      </w:pPr>
      <w:r w:rsidRPr="00AA0419">
        <w:rPr>
          <w:rFonts w:ascii="Times New Roman" w:eastAsia="Times New Roman" w:hAnsi="Times New Roman" w:cs="Times New Roman"/>
          <w:b/>
          <w:color w:val="555555"/>
          <w:sz w:val="24"/>
        </w:rPr>
        <w:lastRenderedPageBreak/>
        <w:t>Teza de doctorat</w:t>
      </w:r>
    </w:p>
    <w:p w14:paraId="312F3F87" w14:textId="77777777" w:rsidR="00AA0419" w:rsidRPr="00AA0419" w:rsidRDefault="00AA0419" w:rsidP="009C4D01">
      <w:pPr>
        <w:widowControl/>
        <w:shd w:val="clear" w:color="auto" w:fill="FFFFFF"/>
        <w:spacing w:line="240" w:lineRule="auto"/>
        <w:ind w:leftChars="0" w:left="0" w:firstLineChars="0" w:firstLine="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MODERN APPROACHES IN THE IMPRESSION TECHNIQUES</w:t>
      </w:r>
    </w:p>
    <w:p w14:paraId="7CA4EB97" w14:textId="77777777" w:rsidR="00AA0419" w:rsidRPr="00AA0419" w:rsidRDefault="00AA0419" w:rsidP="009C4D01">
      <w:pPr>
        <w:widowControl/>
        <w:shd w:val="clear" w:color="auto" w:fill="FFFFFF"/>
        <w:spacing w:line="240" w:lineRule="auto"/>
        <w:ind w:leftChars="0" w:left="0" w:firstLineChars="0" w:firstLine="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Coordonator Doctorat Prof. Univ. Dr. Cosmin Sinescu</w:t>
      </w:r>
    </w:p>
    <w:p w14:paraId="5DEEFFFB" w14:textId="78671B37" w:rsidR="00AA0419" w:rsidRDefault="00AA0419" w:rsidP="009C4D01">
      <w:pPr>
        <w:widowControl/>
        <w:shd w:val="clear" w:color="auto" w:fill="FFFFFF"/>
        <w:spacing w:line="240" w:lineRule="auto"/>
        <w:ind w:leftChars="0" w:left="0" w:firstLineChars="0" w:firstLine="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Coordonator Doctorat cotutela Prof. Univ. Dr. Virgil Florin Duma</w:t>
      </w:r>
    </w:p>
    <w:p w14:paraId="268C1234" w14:textId="77777777" w:rsidR="009C4D01" w:rsidRPr="00AA0419" w:rsidRDefault="009C4D01" w:rsidP="009C4D01">
      <w:pPr>
        <w:widowControl/>
        <w:shd w:val="clear" w:color="auto" w:fill="FFFFFF"/>
        <w:spacing w:line="240" w:lineRule="auto"/>
        <w:ind w:leftChars="0" w:left="0" w:firstLineChars="0" w:firstLine="0"/>
        <w:jc w:val="both"/>
        <w:rPr>
          <w:rFonts w:ascii="Times New Roman" w:eastAsia="Times New Roman" w:hAnsi="Times New Roman" w:cs="Times New Roman"/>
          <w:color w:val="555555"/>
          <w:sz w:val="24"/>
        </w:rPr>
      </w:pPr>
    </w:p>
    <w:p w14:paraId="71770180" w14:textId="77777777" w:rsidR="00AA0419" w:rsidRPr="00AA0419" w:rsidRDefault="00AA0419" w:rsidP="009C4D01">
      <w:pPr>
        <w:widowControl/>
        <w:numPr>
          <w:ilvl w:val="0"/>
          <w:numId w:val="15"/>
        </w:numPr>
        <w:shd w:val="clear" w:color="auto" w:fill="FFFFFF"/>
        <w:spacing w:line="240" w:lineRule="auto"/>
        <w:ind w:leftChars="0" w:left="0" w:firstLineChars="0"/>
        <w:jc w:val="both"/>
        <w:rPr>
          <w:rFonts w:ascii="Times New Roman" w:eastAsia="Times New Roman" w:hAnsi="Times New Roman" w:cs="Times New Roman"/>
          <w:b/>
          <w:color w:val="555555"/>
          <w:sz w:val="24"/>
        </w:rPr>
      </w:pPr>
      <w:r w:rsidRPr="00AA0419">
        <w:rPr>
          <w:rFonts w:ascii="Times New Roman" w:eastAsia="Times New Roman" w:hAnsi="Times New Roman" w:cs="Times New Roman"/>
          <w:b/>
          <w:color w:val="555555"/>
          <w:sz w:val="24"/>
        </w:rPr>
        <w:t xml:space="preserve">Cărţi si capitole în cărţi publicate în ultimii 10 ani </w:t>
      </w:r>
    </w:p>
    <w:p w14:paraId="7D817778" w14:textId="77777777" w:rsidR="00AA0419" w:rsidRPr="00AA0419" w:rsidRDefault="00AA0419" w:rsidP="009C4D01">
      <w:pPr>
        <w:widowControl/>
        <w:numPr>
          <w:ilvl w:val="0"/>
          <w:numId w:val="22"/>
        </w:numPr>
        <w:shd w:val="clear" w:color="auto" w:fill="FFFFFF"/>
        <w:spacing w:line="240" w:lineRule="auto"/>
        <w:ind w:leftChars="0" w:left="0" w:firstLineChars="0"/>
        <w:jc w:val="both"/>
        <w:rPr>
          <w:rFonts w:ascii="Times New Roman" w:eastAsia="Times New Roman" w:hAnsi="Times New Roman" w:cs="Times New Roman"/>
          <w:color w:val="555555"/>
          <w:sz w:val="24"/>
          <w:lang w:val="en-US"/>
        </w:rPr>
      </w:pPr>
      <w:r w:rsidRPr="00AA0419">
        <w:rPr>
          <w:rFonts w:ascii="Times New Roman" w:eastAsia="Times New Roman" w:hAnsi="Times New Roman" w:cs="Times New Roman"/>
          <w:color w:val="555555"/>
          <w:sz w:val="24"/>
          <w:lang w:val="en-US"/>
        </w:rPr>
        <w:t xml:space="preserve">Tareq Hajaj, </w:t>
      </w:r>
      <w:r w:rsidRPr="00AA0419">
        <w:rPr>
          <w:rFonts w:ascii="Times New Roman" w:eastAsia="Times New Roman" w:hAnsi="Times New Roman" w:cs="Times New Roman"/>
          <w:b/>
          <w:color w:val="555555"/>
          <w:sz w:val="24"/>
          <w:u w:val="single"/>
          <w:lang w:val="en-US"/>
        </w:rPr>
        <w:t>Andreea Codruta Novac</w:t>
      </w:r>
      <w:r w:rsidRPr="00AA0419">
        <w:rPr>
          <w:rFonts w:ascii="Times New Roman" w:eastAsia="Times New Roman" w:hAnsi="Times New Roman" w:cs="Times New Roman"/>
          <w:color w:val="555555"/>
          <w:sz w:val="24"/>
          <w:lang w:val="en-US"/>
        </w:rPr>
        <w:t xml:space="preserve">, Carina Sonia Neagu, Ioana Moldovan, Daria Negruț, Florina Titihazan, Flavius-Didier-François Miron,Borislav Dușan Caplar, Marius Mihai Țogoe, Cristian Zaharia, Emanuela Lidia Petrescu, </w:t>
      </w:r>
      <w:r w:rsidRPr="00AA0419">
        <w:rPr>
          <w:rFonts w:ascii="Times New Roman" w:eastAsia="Times New Roman" w:hAnsi="Times New Roman" w:cs="Times New Roman"/>
          <w:bCs/>
          <w:color w:val="555555"/>
          <w:sz w:val="24"/>
          <w:lang w:val="en-US"/>
        </w:rPr>
        <w:t>Daniela Maria Pop</w:t>
      </w:r>
      <w:r w:rsidRPr="00AA0419">
        <w:rPr>
          <w:rFonts w:ascii="Times New Roman" w:eastAsia="Times New Roman" w:hAnsi="Times New Roman" w:cs="Times New Roman"/>
          <w:color w:val="555555"/>
          <w:sz w:val="24"/>
          <w:lang w:val="en-US"/>
        </w:rPr>
        <w:t>, Meda Lavinia Negruțiu, Mihai Romînu, Iulian Vasile Antoniac, Cosmin Sinescu, Nanoaplictions in Dental Medicine, Editura Victor Babes, 2024, ISBN 978-606-786-381-9</w:t>
      </w:r>
    </w:p>
    <w:p w14:paraId="6AD12D0E" w14:textId="77777777" w:rsidR="00AA0419" w:rsidRPr="00AA0419" w:rsidRDefault="00AA0419" w:rsidP="009C4D01">
      <w:pPr>
        <w:widowControl/>
        <w:numPr>
          <w:ilvl w:val="0"/>
          <w:numId w:val="22"/>
        </w:numPr>
        <w:shd w:val="clear" w:color="auto" w:fill="FFFFFF"/>
        <w:spacing w:line="240" w:lineRule="auto"/>
        <w:ind w:leftChars="0" w:left="0" w:firstLineChars="0"/>
        <w:jc w:val="both"/>
        <w:rPr>
          <w:rFonts w:ascii="Times New Roman" w:eastAsia="Times New Roman" w:hAnsi="Times New Roman" w:cs="Times New Roman"/>
          <w:color w:val="555555"/>
          <w:sz w:val="24"/>
          <w:lang w:val="en-US"/>
        </w:rPr>
      </w:pPr>
      <w:r w:rsidRPr="00AA0419">
        <w:rPr>
          <w:rFonts w:ascii="Times New Roman" w:eastAsia="Times New Roman" w:hAnsi="Times New Roman" w:cs="Times New Roman"/>
          <w:color w:val="555555"/>
          <w:sz w:val="24"/>
          <w:lang w:val="en-US"/>
        </w:rPr>
        <w:t xml:space="preserve">Emanuela Lidia Crăciunescu, Mihai Romînu, Meda-Lavinia Negrţiu, Cosmin Sinescu, </w:t>
      </w:r>
      <w:r w:rsidRPr="00AA0419">
        <w:rPr>
          <w:rFonts w:ascii="Times New Roman" w:eastAsia="Times New Roman" w:hAnsi="Times New Roman" w:cs="Times New Roman"/>
          <w:b/>
          <w:color w:val="555555"/>
          <w:sz w:val="24"/>
          <w:u w:val="single"/>
          <w:lang w:val="en-US"/>
        </w:rPr>
        <w:t>Andreea Codruţa Cojocariu</w:t>
      </w:r>
      <w:r w:rsidRPr="00AA0419">
        <w:rPr>
          <w:rFonts w:ascii="Times New Roman" w:eastAsia="Times New Roman" w:hAnsi="Times New Roman" w:cs="Times New Roman"/>
          <w:color w:val="555555"/>
          <w:sz w:val="24"/>
          <w:lang w:val="en-US"/>
        </w:rPr>
        <w:t xml:space="preserve">, Borislav Duşan Caplar, </w:t>
      </w:r>
      <w:r w:rsidRPr="00AA0419">
        <w:rPr>
          <w:rFonts w:ascii="Times New Roman" w:eastAsia="Times New Roman" w:hAnsi="Times New Roman" w:cs="Times New Roman"/>
          <w:bCs/>
          <w:color w:val="555555"/>
          <w:sz w:val="24"/>
          <w:lang w:val="en-US"/>
        </w:rPr>
        <w:t>Daniela Maria Pop,</w:t>
      </w:r>
      <w:r w:rsidRPr="00AA0419">
        <w:rPr>
          <w:rFonts w:ascii="Times New Roman" w:eastAsia="Times New Roman" w:hAnsi="Times New Roman" w:cs="Times New Roman"/>
          <w:color w:val="555555"/>
          <w:sz w:val="24"/>
          <w:lang w:val="en-US"/>
        </w:rPr>
        <w:t xml:space="preserve"> Book chapter 1- Indirect Restorative Polymeric Dental Materials, Advances in Dentures Prosthetic Solutions, Materials and Technologies, IntechOpen Series Dentistry, Volume 17, 2024 Intechopen, London, UK, ISSN 2631-6218</w:t>
      </w:r>
    </w:p>
    <w:p w14:paraId="75BA52AA" w14:textId="6428269E" w:rsidR="00AA0419" w:rsidRDefault="00AA0419" w:rsidP="009C4D01">
      <w:pPr>
        <w:widowControl/>
        <w:numPr>
          <w:ilvl w:val="0"/>
          <w:numId w:val="22"/>
        </w:numPr>
        <w:shd w:val="clear" w:color="auto" w:fill="FFFFFF"/>
        <w:spacing w:line="240" w:lineRule="auto"/>
        <w:ind w:leftChars="0" w:left="0" w:firstLineChars="0"/>
        <w:jc w:val="both"/>
        <w:rPr>
          <w:rFonts w:ascii="Times New Roman" w:eastAsia="Times New Roman" w:hAnsi="Times New Roman" w:cs="Times New Roman"/>
          <w:color w:val="555555"/>
          <w:sz w:val="24"/>
          <w:lang w:val="en-US"/>
        </w:rPr>
      </w:pPr>
      <w:r w:rsidRPr="00AA0419">
        <w:rPr>
          <w:rFonts w:ascii="Times New Roman" w:eastAsia="Times New Roman" w:hAnsi="Times New Roman" w:cs="Times New Roman"/>
          <w:color w:val="555555"/>
          <w:sz w:val="24"/>
          <w:lang w:val="en-US"/>
        </w:rPr>
        <w:t xml:space="preserve">Emanuela Lidia Crăciunescu, Meda-Lavinia Negrţuiu, Mihai Romînu, </w:t>
      </w:r>
      <w:r w:rsidRPr="00AA0419">
        <w:rPr>
          <w:rFonts w:ascii="Times New Roman" w:eastAsia="Times New Roman" w:hAnsi="Times New Roman" w:cs="Times New Roman"/>
          <w:b/>
          <w:color w:val="555555"/>
          <w:sz w:val="24"/>
          <w:u w:val="single"/>
          <w:lang w:val="en-US"/>
        </w:rPr>
        <w:t>Andreea Codruţa Novac</w:t>
      </w:r>
      <w:r w:rsidRPr="00AA0419">
        <w:rPr>
          <w:rFonts w:ascii="Times New Roman" w:eastAsia="Times New Roman" w:hAnsi="Times New Roman" w:cs="Times New Roman"/>
          <w:color w:val="555555"/>
          <w:sz w:val="24"/>
          <w:lang w:val="en-US"/>
        </w:rPr>
        <w:t xml:space="preserve">, Cristina Modiga, Borislav-Duşan Caplar, Cosmin Sinescu, </w:t>
      </w:r>
      <w:r w:rsidRPr="00AA0419">
        <w:rPr>
          <w:rFonts w:ascii="Times New Roman" w:eastAsia="Times New Roman" w:hAnsi="Times New Roman" w:cs="Times New Roman"/>
          <w:bCs/>
          <w:color w:val="555555"/>
          <w:sz w:val="24"/>
          <w:lang w:val="en-US"/>
        </w:rPr>
        <w:t>Daniela Maria Pop</w:t>
      </w:r>
      <w:r w:rsidRPr="00AA0419">
        <w:rPr>
          <w:rFonts w:ascii="Times New Roman" w:eastAsia="Times New Roman" w:hAnsi="Times New Roman" w:cs="Times New Roman"/>
          <w:color w:val="555555"/>
          <w:sz w:val="24"/>
          <w:lang w:val="en-US"/>
        </w:rPr>
        <w:t>, Book Chapter- Dental Anatomy and Morphology of Permanent Teeth, Human Teeth from Function to Esthetics, IntechOpen Series Dentistry, Volume 5, 2023 IntechOpen London, UK, ISSN 2631-6218</w:t>
      </w:r>
    </w:p>
    <w:p w14:paraId="735E55FC" w14:textId="77777777" w:rsidR="009C4D01" w:rsidRPr="00AA0419" w:rsidRDefault="009C4D01" w:rsidP="009C4D01">
      <w:pPr>
        <w:widowControl/>
        <w:shd w:val="clear" w:color="auto" w:fill="FFFFFF"/>
        <w:spacing w:line="240" w:lineRule="auto"/>
        <w:ind w:leftChars="0" w:left="0" w:firstLineChars="0" w:firstLine="0"/>
        <w:jc w:val="both"/>
        <w:rPr>
          <w:rFonts w:ascii="Times New Roman" w:eastAsia="Times New Roman" w:hAnsi="Times New Roman" w:cs="Times New Roman"/>
          <w:color w:val="555555"/>
          <w:sz w:val="24"/>
          <w:lang w:val="en-US"/>
        </w:rPr>
      </w:pPr>
    </w:p>
    <w:p w14:paraId="5ABF3D0F" w14:textId="77777777" w:rsidR="00AA0419" w:rsidRPr="00AA0419" w:rsidRDefault="00AA0419" w:rsidP="009C4D01">
      <w:pPr>
        <w:widowControl/>
        <w:numPr>
          <w:ilvl w:val="0"/>
          <w:numId w:val="15"/>
        </w:numPr>
        <w:shd w:val="clear" w:color="auto" w:fill="FFFFFF"/>
        <w:spacing w:line="240" w:lineRule="auto"/>
        <w:ind w:leftChars="0" w:left="0" w:firstLineChars="0"/>
        <w:jc w:val="both"/>
        <w:rPr>
          <w:rFonts w:ascii="Times New Roman" w:eastAsia="Times New Roman" w:hAnsi="Times New Roman" w:cs="Times New Roman"/>
          <w:b/>
          <w:color w:val="555555"/>
          <w:sz w:val="24"/>
        </w:rPr>
      </w:pPr>
      <w:r w:rsidRPr="00AA0419">
        <w:rPr>
          <w:rFonts w:ascii="Times New Roman" w:eastAsia="Times New Roman" w:hAnsi="Times New Roman" w:cs="Times New Roman"/>
          <w:b/>
          <w:color w:val="555555"/>
          <w:sz w:val="24"/>
        </w:rPr>
        <w:t xml:space="preserve">Lucrări indexate ISI/BDI publicate în ultimii 10 ani </w:t>
      </w:r>
    </w:p>
    <w:p w14:paraId="75965B3D" w14:textId="7107DF69" w:rsidR="00AA0419" w:rsidRPr="00AA0419" w:rsidRDefault="009C4D01" w:rsidP="009C4D01">
      <w:pPr>
        <w:widowControl/>
        <w:shd w:val="clear" w:color="auto" w:fill="FFFFFF"/>
        <w:spacing w:line="240" w:lineRule="auto"/>
        <w:ind w:leftChars="0" w:left="0" w:firstLineChars="0" w:firstLine="0"/>
        <w:jc w:val="both"/>
        <w:rPr>
          <w:rFonts w:ascii="Times New Roman" w:eastAsia="Times New Roman" w:hAnsi="Times New Roman" w:cs="Times New Roman"/>
          <w:b/>
          <w:color w:val="555555"/>
          <w:sz w:val="24"/>
        </w:rPr>
      </w:pPr>
      <w:r>
        <w:rPr>
          <w:rFonts w:ascii="Times New Roman" w:eastAsia="Times New Roman" w:hAnsi="Times New Roman" w:cs="Times New Roman"/>
          <w:b/>
          <w:color w:val="555555"/>
          <w:sz w:val="24"/>
        </w:rPr>
        <w:t>ISI –</w:t>
      </w:r>
      <w:r w:rsidR="00AA0419" w:rsidRPr="00AA0419">
        <w:rPr>
          <w:rFonts w:ascii="Times New Roman" w:eastAsia="Times New Roman" w:hAnsi="Times New Roman" w:cs="Times New Roman"/>
          <w:b/>
          <w:color w:val="555555"/>
          <w:sz w:val="24"/>
        </w:rPr>
        <w:t>autor</w:t>
      </w:r>
      <w:r>
        <w:rPr>
          <w:rFonts w:ascii="Times New Roman" w:eastAsia="Times New Roman" w:hAnsi="Times New Roman" w:cs="Times New Roman"/>
          <w:b/>
          <w:color w:val="555555"/>
          <w:sz w:val="24"/>
        </w:rPr>
        <w:t xml:space="preserve"> principal</w:t>
      </w:r>
    </w:p>
    <w:p w14:paraId="2437177E" w14:textId="5C20D4A4" w:rsidR="00AA0419" w:rsidRPr="00AA0419" w:rsidRDefault="00AA0419" w:rsidP="009C4D01">
      <w:pPr>
        <w:widowControl/>
        <w:numPr>
          <w:ilvl w:val="0"/>
          <w:numId w:val="24"/>
        </w:numPr>
        <w:shd w:val="clear" w:color="auto" w:fill="FFFFFF"/>
        <w:spacing w:line="240" w:lineRule="auto"/>
        <w:ind w:leftChars="0" w:left="0" w:firstLineChars="0"/>
        <w:jc w:val="both"/>
        <w:rPr>
          <w:rFonts w:ascii="Times New Roman" w:eastAsia="Times New Roman" w:hAnsi="Times New Roman" w:cs="Times New Roman"/>
          <w:color w:val="555555"/>
          <w:sz w:val="24"/>
          <w:lang w:val="en-US"/>
        </w:rPr>
      </w:pPr>
      <w:r w:rsidRPr="00AA0419">
        <w:rPr>
          <w:rFonts w:ascii="Times New Roman" w:eastAsia="Times New Roman" w:hAnsi="Times New Roman" w:cs="Times New Roman"/>
          <w:color w:val="555555"/>
          <w:sz w:val="24"/>
          <w:lang w:val="en-US"/>
        </w:rPr>
        <w:t xml:space="preserve">Titihazan, F.; Hajaj, T.; </w:t>
      </w:r>
      <w:r w:rsidRPr="00AA0419">
        <w:rPr>
          <w:rFonts w:ascii="Times New Roman" w:eastAsia="Times New Roman" w:hAnsi="Times New Roman" w:cs="Times New Roman"/>
          <w:b/>
          <w:color w:val="555555"/>
          <w:sz w:val="24"/>
          <w:u w:val="single"/>
          <w:lang w:val="en-US"/>
        </w:rPr>
        <w:t>Novac, A.C</w:t>
      </w:r>
      <w:r w:rsidRPr="00AA0419">
        <w:rPr>
          <w:rFonts w:ascii="Times New Roman" w:eastAsia="Times New Roman" w:hAnsi="Times New Roman" w:cs="Times New Roman"/>
          <w:color w:val="555555"/>
          <w:sz w:val="24"/>
          <w:lang w:val="en-US"/>
        </w:rPr>
        <w:t xml:space="preserve">.; </w:t>
      </w:r>
      <w:r w:rsidRPr="00AA0419">
        <w:rPr>
          <w:rFonts w:ascii="Times New Roman" w:eastAsia="Times New Roman" w:hAnsi="Times New Roman" w:cs="Times New Roman"/>
          <w:bCs/>
          <w:color w:val="555555"/>
          <w:sz w:val="24"/>
          <w:lang w:val="en-US"/>
        </w:rPr>
        <w:t>Pop, D.M</w:t>
      </w:r>
      <w:r w:rsidRPr="00AA0419">
        <w:rPr>
          <w:rFonts w:ascii="Times New Roman" w:eastAsia="Times New Roman" w:hAnsi="Times New Roman" w:cs="Times New Roman"/>
          <w:color w:val="555555"/>
          <w:sz w:val="24"/>
          <w:lang w:val="en-US"/>
        </w:rPr>
        <w:t>.; Sinescu, C.; Negruțiu, M.L.; Romînu, M.; Zaharia, C. Dental Preparation Guides—From CAD to PRINT and CAM. Oral 2026, 6, 12.</w:t>
      </w:r>
      <w:r w:rsidRPr="00AA0419">
        <w:rPr>
          <w:rFonts w:ascii="Times New Roman" w:eastAsia="Times New Roman" w:hAnsi="Times New Roman" w:cs="Times New Roman"/>
          <w:bCs/>
          <w:color w:val="555555"/>
          <w:sz w:val="24"/>
          <w:lang w:val="en-US"/>
        </w:rPr>
        <w:t xml:space="preserve"> </w:t>
      </w:r>
      <w:hyperlink r:id="rId11" w:history="1">
        <w:r w:rsidRPr="00AA0419">
          <w:rPr>
            <w:rStyle w:val="Hyperlink"/>
            <w:rFonts w:ascii="Times New Roman" w:eastAsia="Times New Roman" w:hAnsi="Times New Roman" w:cs="Times New Roman"/>
            <w:bCs/>
            <w:sz w:val="24"/>
          </w:rPr>
          <w:t>https://doi.org/10.3390/oral6010012</w:t>
        </w:r>
      </w:hyperlink>
      <w:r w:rsidR="009C4D01">
        <w:rPr>
          <w:rStyle w:val="Hyperlink"/>
          <w:rFonts w:ascii="Times New Roman" w:eastAsia="Times New Roman" w:hAnsi="Times New Roman" w:cs="Times New Roman"/>
          <w:bCs/>
          <w:sz w:val="24"/>
        </w:rPr>
        <w:t xml:space="preserve"> </w:t>
      </w:r>
      <w:r w:rsidR="009C4D01" w:rsidRPr="00AA0419">
        <w:rPr>
          <w:rFonts w:ascii="Times New Roman" w:eastAsia="Times New Roman" w:hAnsi="Times New Roman" w:cs="Times New Roman"/>
          <w:b/>
          <w:color w:val="555555"/>
          <w:sz w:val="24"/>
        </w:rPr>
        <w:t xml:space="preserve">impact factor: </w:t>
      </w:r>
      <w:r w:rsidR="009C4D01">
        <w:rPr>
          <w:rFonts w:ascii="Times New Roman" w:eastAsia="Times New Roman" w:hAnsi="Times New Roman" w:cs="Times New Roman"/>
          <w:b/>
          <w:color w:val="555555"/>
          <w:sz w:val="24"/>
        </w:rPr>
        <w:t>1.1</w:t>
      </w:r>
    </w:p>
    <w:p w14:paraId="708CF8A3" w14:textId="55D5ECBD" w:rsidR="00AA0419" w:rsidRPr="00AA0419" w:rsidRDefault="00AA0419" w:rsidP="009C4D01">
      <w:pPr>
        <w:widowControl/>
        <w:numPr>
          <w:ilvl w:val="0"/>
          <w:numId w:val="24"/>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xml:space="preserve">; Tudor, A.; Pop, D.M.; Neagu, C.S.; Crăciunescu, E.L.; Romînu, M.; Negruțiu, M.L.; Duma, V.-F.; Sinescu, C. Conventional Dental Impressions vs. Impressions Reinforced with Rigid Mouthguards. Polymers </w:t>
      </w:r>
      <w:r w:rsidRPr="00AA0419">
        <w:rPr>
          <w:rFonts w:ascii="Times New Roman" w:eastAsia="Times New Roman" w:hAnsi="Times New Roman" w:cs="Times New Roman"/>
          <w:b/>
          <w:color w:val="555555"/>
          <w:sz w:val="24"/>
        </w:rPr>
        <w:t>2024</w:t>
      </w:r>
      <w:r w:rsidRPr="00AA0419">
        <w:rPr>
          <w:rFonts w:ascii="Times New Roman" w:eastAsia="Times New Roman" w:hAnsi="Times New Roman" w:cs="Times New Roman"/>
          <w:color w:val="555555"/>
          <w:sz w:val="24"/>
        </w:rPr>
        <w:t xml:space="preserve">, 16, 994. https://doi.org/10.3390/polym16070994. pubMed, ISI, </w:t>
      </w:r>
      <w:r w:rsidRPr="00AA0419">
        <w:rPr>
          <w:rFonts w:ascii="Times New Roman" w:eastAsia="Times New Roman" w:hAnsi="Times New Roman" w:cs="Times New Roman"/>
          <w:b/>
          <w:color w:val="555555"/>
          <w:sz w:val="24"/>
        </w:rPr>
        <w:t xml:space="preserve">impact factor: </w:t>
      </w:r>
      <w:r w:rsidR="009C4D01">
        <w:rPr>
          <w:rFonts w:ascii="Times New Roman" w:eastAsia="Times New Roman" w:hAnsi="Times New Roman" w:cs="Times New Roman"/>
          <w:b/>
          <w:color w:val="555555"/>
          <w:sz w:val="24"/>
        </w:rPr>
        <w:t>4.</w:t>
      </w:r>
      <w:r w:rsidR="009C4D01">
        <w:rPr>
          <w:rFonts w:ascii="Times New Roman" w:eastAsia="Times New Roman" w:hAnsi="Times New Roman" w:cs="Times New Roman"/>
          <w:color w:val="555555"/>
          <w:sz w:val="24"/>
        </w:rPr>
        <w:t>9</w:t>
      </w:r>
      <w:r w:rsidRPr="00AA0419">
        <w:rPr>
          <w:rFonts w:ascii="Times New Roman" w:eastAsia="Times New Roman" w:hAnsi="Times New Roman" w:cs="Times New Roman"/>
          <w:color w:val="555555"/>
          <w:sz w:val="24"/>
        </w:rPr>
        <w:t xml:space="preserve"> </w:t>
      </w:r>
    </w:p>
    <w:p w14:paraId="6B2B8A6F" w14:textId="5C78D0A3" w:rsidR="00AA0419" w:rsidRPr="00AA0419" w:rsidRDefault="00AA0419" w:rsidP="009C4D01">
      <w:pPr>
        <w:widowControl/>
        <w:numPr>
          <w:ilvl w:val="0"/>
          <w:numId w:val="24"/>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b/>
          <w:color w:val="555555"/>
          <w:sz w:val="24"/>
          <w:u w:val="single"/>
        </w:rPr>
        <w:t>Novac, A. C.</w:t>
      </w:r>
      <w:r w:rsidRPr="00AA0419">
        <w:rPr>
          <w:rFonts w:ascii="Times New Roman" w:eastAsia="Times New Roman" w:hAnsi="Times New Roman" w:cs="Times New Roman"/>
          <w:color w:val="555555"/>
          <w:sz w:val="24"/>
        </w:rPr>
        <w:t>, Pop, D. M., Tănase, A., Zaharia, C., Crăciunescu, E. L., Romînu, M., Negruțiu, M. L., Duma, V.-F., &amp; Sinescu, C. (</w:t>
      </w:r>
      <w:r w:rsidRPr="00AA0419">
        <w:rPr>
          <w:rFonts w:ascii="Times New Roman" w:eastAsia="Times New Roman" w:hAnsi="Times New Roman" w:cs="Times New Roman"/>
          <w:b/>
          <w:color w:val="555555"/>
          <w:sz w:val="24"/>
        </w:rPr>
        <w:t>2023</w:t>
      </w:r>
      <w:r w:rsidRPr="00AA0419">
        <w:rPr>
          <w:rFonts w:ascii="Times New Roman" w:eastAsia="Times New Roman" w:hAnsi="Times New Roman" w:cs="Times New Roman"/>
          <w:color w:val="555555"/>
          <w:sz w:val="24"/>
        </w:rPr>
        <w:t xml:space="preserve">). The advantages of the implementation of digital flow in the working time management of dental prostheses restorations. Romanian Journal of Oral Rehabilitation, 15(4), October-December. ISI, </w:t>
      </w:r>
      <w:r w:rsidRPr="00AA0419">
        <w:rPr>
          <w:rFonts w:ascii="Times New Roman" w:eastAsia="Times New Roman" w:hAnsi="Times New Roman" w:cs="Times New Roman"/>
          <w:b/>
          <w:color w:val="555555"/>
          <w:sz w:val="24"/>
        </w:rPr>
        <w:t>impact factor: 0.</w:t>
      </w:r>
      <w:r w:rsidR="009C4D01">
        <w:rPr>
          <w:rFonts w:ascii="Times New Roman" w:eastAsia="Times New Roman" w:hAnsi="Times New Roman" w:cs="Times New Roman"/>
          <w:b/>
          <w:color w:val="555555"/>
          <w:sz w:val="24"/>
        </w:rPr>
        <w:t>6</w:t>
      </w:r>
      <w:r w:rsidRPr="00AA0419">
        <w:rPr>
          <w:rFonts w:ascii="Times New Roman" w:eastAsia="Times New Roman" w:hAnsi="Times New Roman" w:cs="Times New Roman"/>
          <w:color w:val="555555"/>
          <w:sz w:val="24"/>
        </w:rPr>
        <w:t xml:space="preserve">. </w:t>
      </w:r>
    </w:p>
    <w:p w14:paraId="006AC308" w14:textId="2F8AFBDA" w:rsidR="00AA0419" w:rsidRPr="00AA0419" w:rsidRDefault="00AA0419" w:rsidP="009C4D01">
      <w:pPr>
        <w:widowControl/>
        <w:numPr>
          <w:ilvl w:val="0"/>
          <w:numId w:val="24"/>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xml:space="preserve">; Filip, V.; Negrut, D.; Moldovan, I.; Pop, D.M.; Tănase, A.; Zaharia, C.; Crăciunescu, E.L.; Negrutiu, M.L.; Romînu, M.; et al. Time Assessment in Classical vs Digital Impressions. Rom. J. Oral Rehabil. </w:t>
      </w:r>
      <w:r w:rsidRPr="00AA0419">
        <w:rPr>
          <w:rFonts w:ascii="Times New Roman" w:eastAsia="Times New Roman" w:hAnsi="Times New Roman" w:cs="Times New Roman"/>
          <w:b/>
          <w:color w:val="555555"/>
          <w:sz w:val="24"/>
        </w:rPr>
        <w:t>2023</w:t>
      </w:r>
      <w:r w:rsidRPr="00AA0419">
        <w:rPr>
          <w:rFonts w:ascii="Times New Roman" w:eastAsia="Times New Roman" w:hAnsi="Times New Roman" w:cs="Times New Roman"/>
          <w:color w:val="555555"/>
          <w:sz w:val="24"/>
        </w:rPr>
        <w:t xml:space="preserve">, 15. ISI, </w:t>
      </w:r>
      <w:r w:rsidRPr="00AA0419">
        <w:rPr>
          <w:rFonts w:ascii="Times New Roman" w:eastAsia="Times New Roman" w:hAnsi="Times New Roman" w:cs="Times New Roman"/>
          <w:b/>
          <w:color w:val="555555"/>
          <w:sz w:val="24"/>
        </w:rPr>
        <w:t>impact factor: 0.</w:t>
      </w:r>
      <w:r w:rsidR="009C4D01">
        <w:rPr>
          <w:rFonts w:ascii="Times New Roman" w:eastAsia="Times New Roman" w:hAnsi="Times New Roman" w:cs="Times New Roman"/>
          <w:b/>
          <w:color w:val="555555"/>
          <w:sz w:val="24"/>
        </w:rPr>
        <w:t>6</w:t>
      </w:r>
      <w:r w:rsidRPr="00AA0419">
        <w:rPr>
          <w:rFonts w:ascii="Times New Roman" w:eastAsia="Times New Roman" w:hAnsi="Times New Roman" w:cs="Times New Roman"/>
          <w:color w:val="555555"/>
          <w:sz w:val="24"/>
        </w:rPr>
        <w:t xml:space="preserve">. </w:t>
      </w:r>
    </w:p>
    <w:p w14:paraId="1AC8C361" w14:textId="121B8719" w:rsidR="00AA0419" w:rsidRDefault="00AA0419" w:rsidP="009C4D01">
      <w:pPr>
        <w:widowControl/>
        <w:numPr>
          <w:ilvl w:val="0"/>
          <w:numId w:val="24"/>
        </w:numPr>
        <w:shd w:val="clear" w:color="auto" w:fill="FFFFFF"/>
        <w:spacing w:line="240" w:lineRule="auto"/>
        <w:ind w:leftChars="0" w:left="0" w:firstLineChars="0"/>
        <w:jc w:val="both"/>
        <w:rPr>
          <w:rFonts w:ascii="Times New Roman" w:eastAsia="Times New Roman" w:hAnsi="Times New Roman" w:cs="Times New Roman"/>
          <w:b/>
          <w:color w:val="555555"/>
          <w:sz w:val="24"/>
        </w:rPr>
      </w:pPr>
      <w:r w:rsidRPr="00AA0419">
        <w:rPr>
          <w:rFonts w:ascii="Times New Roman" w:eastAsia="Times New Roman" w:hAnsi="Times New Roman" w:cs="Times New Roman"/>
          <w:b/>
          <w:color w:val="555555"/>
          <w:sz w:val="24"/>
          <w:u w:val="single"/>
        </w:rPr>
        <w:t>Cojocariu, A.C.</w:t>
      </w:r>
      <w:r w:rsidRPr="00AA0419">
        <w:rPr>
          <w:rFonts w:ascii="Times New Roman" w:eastAsia="Times New Roman" w:hAnsi="Times New Roman" w:cs="Times New Roman"/>
          <w:color w:val="555555"/>
          <w:sz w:val="24"/>
        </w:rPr>
        <w:t xml:space="preserve">, Neagu, C. S., Șerban, C., Modiga, C., Țogoe, M. M., Jivănescu, A., Negruțiu, M.-L., Duma, V.-F., Podoleanu, A. Gh., &amp; Sinescu, C. </w:t>
      </w:r>
      <w:r w:rsidRPr="00AA0419">
        <w:rPr>
          <w:rFonts w:ascii="Times New Roman" w:eastAsia="Times New Roman" w:hAnsi="Times New Roman" w:cs="Times New Roman"/>
          <w:b/>
          <w:color w:val="555555"/>
          <w:sz w:val="24"/>
        </w:rPr>
        <w:t>(2019</w:t>
      </w:r>
      <w:r w:rsidRPr="00AA0419">
        <w:rPr>
          <w:rFonts w:ascii="Times New Roman" w:eastAsia="Times New Roman" w:hAnsi="Times New Roman" w:cs="Times New Roman"/>
          <w:color w:val="555555"/>
          <w:sz w:val="24"/>
        </w:rPr>
        <w:t xml:space="preserve">). Analysis of modern digital impression technologies – Review. Romanian Journal of Oral Rehabilitation, 11(1), January-March. ISI, </w:t>
      </w:r>
      <w:r w:rsidRPr="00AA0419">
        <w:rPr>
          <w:rFonts w:ascii="Times New Roman" w:eastAsia="Times New Roman" w:hAnsi="Times New Roman" w:cs="Times New Roman"/>
          <w:b/>
          <w:color w:val="555555"/>
          <w:sz w:val="24"/>
        </w:rPr>
        <w:t xml:space="preserve">no impact factor. </w:t>
      </w:r>
    </w:p>
    <w:p w14:paraId="451A7AEF" w14:textId="77777777" w:rsidR="009C4D01" w:rsidRPr="00AA0419" w:rsidRDefault="009C4D01" w:rsidP="009C4D01">
      <w:pPr>
        <w:widowControl/>
        <w:shd w:val="clear" w:color="auto" w:fill="FFFFFF"/>
        <w:spacing w:line="240" w:lineRule="auto"/>
        <w:ind w:leftChars="0" w:left="0" w:firstLineChars="0" w:firstLine="0"/>
        <w:jc w:val="both"/>
        <w:rPr>
          <w:rFonts w:ascii="Times New Roman" w:eastAsia="Times New Roman" w:hAnsi="Times New Roman" w:cs="Times New Roman"/>
          <w:b/>
          <w:color w:val="555555"/>
          <w:sz w:val="24"/>
        </w:rPr>
      </w:pPr>
    </w:p>
    <w:p w14:paraId="3D61BB93" w14:textId="77777777" w:rsidR="00AA0419" w:rsidRPr="00AA0419" w:rsidRDefault="00AA0419" w:rsidP="009C4D01">
      <w:pPr>
        <w:widowControl/>
        <w:shd w:val="clear" w:color="auto" w:fill="FFFFFF"/>
        <w:spacing w:line="240" w:lineRule="auto"/>
        <w:ind w:leftChars="0" w:left="0" w:firstLineChars="0" w:firstLine="0"/>
        <w:jc w:val="both"/>
        <w:rPr>
          <w:rFonts w:ascii="Times New Roman" w:eastAsia="Times New Roman" w:hAnsi="Times New Roman" w:cs="Times New Roman"/>
          <w:b/>
          <w:color w:val="555555"/>
          <w:sz w:val="24"/>
        </w:rPr>
      </w:pPr>
      <w:r w:rsidRPr="00AA0419">
        <w:rPr>
          <w:rFonts w:ascii="Times New Roman" w:eastAsia="Times New Roman" w:hAnsi="Times New Roman" w:cs="Times New Roman"/>
          <w:b/>
          <w:color w:val="555555"/>
          <w:sz w:val="24"/>
        </w:rPr>
        <w:t>ISI –co-autor</w:t>
      </w:r>
    </w:p>
    <w:p w14:paraId="6965CAE2" w14:textId="77777777" w:rsidR="00AA0419" w:rsidRPr="00AA0419" w:rsidRDefault="00AA0419" w:rsidP="009C4D01">
      <w:pPr>
        <w:widowControl/>
        <w:numPr>
          <w:ilvl w:val="0"/>
          <w:numId w:val="25"/>
        </w:numPr>
        <w:shd w:val="clear" w:color="auto" w:fill="FFFFFF"/>
        <w:spacing w:line="240" w:lineRule="auto"/>
        <w:ind w:leftChars="0" w:left="0" w:firstLineChars="0"/>
        <w:jc w:val="both"/>
        <w:rPr>
          <w:rFonts w:ascii="Times New Roman" w:eastAsia="Times New Roman" w:hAnsi="Times New Roman" w:cs="Times New Roman"/>
          <w:color w:val="555555"/>
          <w:sz w:val="24"/>
          <w:lang w:val="en-US"/>
        </w:rPr>
      </w:pPr>
      <w:r w:rsidRPr="00AA0419">
        <w:rPr>
          <w:rFonts w:ascii="Times New Roman" w:eastAsia="Times New Roman" w:hAnsi="Times New Roman" w:cs="Times New Roman"/>
          <w:color w:val="555555"/>
          <w:sz w:val="24"/>
          <w:lang w:val="en-US"/>
        </w:rPr>
        <w:t xml:space="preserve">Neagu CS, </w:t>
      </w:r>
      <w:r w:rsidRPr="00AA0419">
        <w:rPr>
          <w:rFonts w:ascii="Times New Roman" w:eastAsia="Times New Roman" w:hAnsi="Times New Roman" w:cs="Times New Roman"/>
          <w:b/>
          <w:color w:val="555555"/>
          <w:sz w:val="24"/>
          <w:u w:val="single"/>
          <w:lang w:val="en-US"/>
        </w:rPr>
        <w:t>Novac AC</w:t>
      </w:r>
      <w:r w:rsidRPr="00AA0419">
        <w:rPr>
          <w:rFonts w:ascii="Times New Roman" w:eastAsia="Times New Roman" w:hAnsi="Times New Roman" w:cs="Times New Roman"/>
          <w:color w:val="555555"/>
          <w:sz w:val="24"/>
          <w:lang w:val="en-US"/>
        </w:rPr>
        <w:t>, Zaharia C, Negrutiu ML, Craciunescu I, Socoliuc VM, Marin CN, Bradu IA, Nica LM, Stef M, et al. The impact of nanoparticle coatings on the color of teeth restored using dental adhesives augmented with magnetic nanoparticles. Medicina. 2025;61:1289. doi:10.3390/medicina61071289.</w:t>
      </w:r>
    </w:p>
    <w:p w14:paraId="01252569" w14:textId="77777777" w:rsidR="00AA0419" w:rsidRPr="00AA0419" w:rsidRDefault="00AA0419" w:rsidP="009C4D01">
      <w:pPr>
        <w:widowControl/>
        <w:numPr>
          <w:ilvl w:val="0"/>
          <w:numId w:val="25"/>
        </w:numPr>
        <w:shd w:val="clear" w:color="auto" w:fill="FFFFFF"/>
        <w:spacing w:line="240" w:lineRule="auto"/>
        <w:ind w:leftChars="0" w:left="0" w:firstLineChars="0"/>
        <w:jc w:val="both"/>
        <w:rPr>
          <w:rFonts w:ascii="Times New Roman" w:eastAsia="Times New Roman" w:hAnsi="Times New Roman" w:cs="Times New Roman"/>
          <w:color w:val="555555"/>
          <w:sz w:val="24"/>
          <w:lang w:val="en-US"/>
        </w:rPr>
      </w:pPr>
      <w:r w:rsidRPr="00AA0419">
        <w:rPr>
          <w:rFonts w:ascii="Times New Roman" w:eastAsia="Times New Roman" w:hAnsi="Times New Roman" w:cs="Times New Roman"/>
          <w:color w:val="555555"/>
          <w:sz w:val="24"/>
          <w:lang w:val="en-US"/>
        </w:rPr>
        <w:t xml:space="preserve">Hajaj T, Marian D, Zaharia C, Niculescu ST, Negru RM, Titihazan F, Rominu M, Sinescu C, </w:t>
      </w:r>
      <w:r w:rsidRPr="00AA0419">
        <w:rPr>
          <w:rFonts w:ascii="Times New Roman" w:eastAsia="Times New Roman" w:hAnsi="Times New Roman" w:cs="Times New Roman"/>
          <w:b/>
          <w:color w:val="555555"/>
          <w:sz w:val="24"/>
          <w:u w:val="single"/>
          <w:lang w:val="en-US"/>
        </w:rPr>
        <w:t>Novac AC</w:t>
      </w:r>
      <w:r w:rsidRPr="00AA0419">
        <w:rPr>
          <w:rFonts w:ascii="Times New Roman" w:eastAsia="Times New Roman" w:hAnsi="Times New Roman" w:cs="Times New Roman"/>
          <w:color w:val="555555"/>
          <w:sz w:val="24"/>
          <w:lang w:val="en-US"/>
        </w:rPr>
        <w:t>, Dobrota G, et al. Fracture resistance of CAD/CAM-fabricated zirconia and lithium disilicate crowns with different margin designs: implications for digital dentistry. J Funct Biomater. 2025;16:205. doi:10.3390/jfb16060205.</w:t>
      </w:r>
    </w:p>
    <w:p w14:paraId="0918D070" w14:textId="77777777" w:rsidR="00AA0419" w:rsidRPr="00AA0419" w:rsidRDefault="00AA0419" w:rsidP="009C4D01">
      <w:pPr>
        <w:widowControl/>
        <w:numPr>
          <w:ilvl w:val="0"/>
          <w:numId w:val="25"/>
        </w:numPr>
        <w:shd w:val="clear" w:color="auto" w:fill="FFFFFF"/>
        <w:spacing w:line="240" w:lineRule="auto"/>
        <w:ind w:leftChars="0" w:left="0" w:firstLineChars="0"/>
        <w:jc w:val="both"/>
        <w:rPr>
          <w:rFonts w:ascii="Times New Roman" w:eastAsia="Times New Roman" w:hAnsi="Times New Roman" w:cs="Times New Roman"/>
          <w:color w:val="555555"/>
          <w:sz w:val="24"/>
          <w:lang w:val="en-US"/>
        </w:rPr>
      </w:pPr>
      <w:r w:rsidRPr="00AA0419">
        <w:rPr>
          <w:rFonts w:ascii="Times New Roman" w:eastAsia="Times New Roman" w:hAnsi="Times New Roman" w:cs="Times New Roman"/>
          <w:color w:val="555555"/>
          <w:sz w:val="24"/>
          <w:lang w:val="en-US"/>
        </w:rPr>
        <w:t xml:space="preserve">Hajaj T, Lile IE, Veja I, Titihazan F, Rominu M, Negruțiu ML, Sinescu C, </w:t>
      </w:r>
      <w:r w:rsidRPr="00AA0419">
        <w:rPr>
          <w:rFonts w:ascii="Times New Roman" w:eastAsia="Times New Roman" w:hAnsi="Times New Roman" w:cs="Times New Roman"/>
          <w:b/>
          <w:color w:val="555555"/>
          <w:sz w:val="24"/>
          <w:u w:val="single"/>
          <w:lang w:val="en-US"/>
        </w:rPr>
        <w:t>Novac AC</w:t>
      </w:r>
      <w:r w:rsidRPr="00AA0419">
        <w:rPr>
          <w:rFonts w:ascii="Times New Roman" w:eastAsia="Times New Roman" w:hAnsi="Times New Roman" w:cs="Times New Roman"/>
          <w:color w:val="555555"/>
          <w:sz w:val="24"/>
          <w:lang w:val="en-US"/>
        </w:rPr>
        <w:t>, Talpos Niculescu S, Zaharia C. Influence of pontic length on the structural integrity of zirconia fixed partial dentures (FPDs). J Funct Biomater. 2025;16:116. doi:10.3390/jfb16040116.</w:t>
      </w:r>
    </w:p>
    <w:p w14:paraId="1801215F" w14:textId="77777777" w:rsidR="00AA0419" w:rsidRPr="00AA0419" w:rsidRDefault="00AA0419" w:rsidP="009C4D01">
      <w:pPr>
        <w:widowControl/>
        <w:numPr>
          <w:ilvl w:val="0"/>
          <w:numId w:val="25"/>
        </w:numPr>
        <w:shd w:val="clear" w:color="auto" w:fill="FFFFFF"/>
        <w:spacing w:line="240" w:lineRule="auto"/>
        <w:ind w:leftChars="0" w:left="0" w:firstLineChars="0"/>
        <w:jc w:val="both"/>
        <w:rPr>
          <w:rFonts w:ascii="Times New Roman" w:eastAsia="Times New Roman" w:hAnsi="Times New Roman" w:cs="Times New Roman"/>
          <w:color w:val="555555"/>
          <w:sz w:val="24"/>
          <w:lang w:val="en-US"/>
        </w:rPr>
      </w:pPr>
      <w:r w:rsidRPr="00AA0419">
        <w:rPr>
          <w:rFonts w:ascii="Times New Roman" w:eastAsia="Times New Roman" w:hAnsi="Times New Roman" w:cs="Times New Roman"/>
          <w:color w:val="555555"/>
          <w:sz w:val="24"/>
          <w:lang w:val="en-US"/>
        </w:rPr>
        <w:lastRenderedPageBreak/>
        <w:t xml:space="preserve">Sallai MA, Petrescu EL, Sinescu C, Negruțiu ML, </w:t>
      </w:r>
      <w:r w:rsidRPr="00AA0419">
        <w:rPr>
          <w:rFonts w:ascii="Times New Roman" w:eastAsia="Times New Roman" w:hAnsi="Times New Roman" w:cs="Times New Roman"/>
          <w:b/>
          <w:color w:val="555555"/>
          <w:sz w:val="24"/>
          <w:u w:val="single"/>
          <w:lang w:val="en-US"/>
        </w:rPr>
        <w:t>Novac AC</w:t>
      </w:r>
      <w:r w:rsidRPr="00AA0419">
        <w:rPr>
          <w:rFonts w:ascii="Times New Roman" w:eastAsia="Times New Roman" w:hAnsi="Times New Roman" w:cs="Times New Roman"/>
          <w:color w:val="555555"/>
          <w:sz w:val="24"/>
          <w:lang w:val="en-US"/>
        </w:rPr>
        <w:t>, Manole M. Marginal fit of full coverage crowns, inlays &amp; onlays: a systematic &amp; literature review of 5 years. Romanian Journal of Oral Rehabilitation. 2025;17(1). doi:10.62610/RJOR.2025.1.17.5.</w:t>
      </w:r>
    </w:p>
    <w:p w14:paraId="7E69FFD4" w14:textId="77777777" w:rsidR="00AA0419" w:rsidRPr="00AA0419" w:rsidRDefault="00AA0419" w:rsidP="009C4D01">
      <w:pPr>
        <w:widowControl/>
        <w:numPr>
          <w:ilvl w:val="0"/>
          <w:numId w:val="25"/>
        </w:numPr>
        <w:shd w:val="clear" w:color="auto" w:fill="FFFFFF"/>
        <w:spacing w:line="240" w:lineRule="auto"/>
        <w:ind w:leftChars="0" w:left="0" w:firstLineChars="0"/>
        <w:jc w:val="both"/>
        <w:rPr>
          <w:rFonts w:ascii="Times New Roman" w:eastAsia="Times New Roman" w:hAnsi="Times New Roman" w:cs="Times New Roman"/>
          <w:color w:val="555555"/>
          <w:sz w:val="24"/>
          <w:lang w:val="en-US"/>
        </w:rPr>
      </w:pPr>
      <w:r w:rsidRPr="00AA0419">
        <w:rPr>
          <w:rFonts w:ascii="Times New Roman" w:eastAsia="Times New Roman" w:hAnsi="Times New Roman" w:cs="Times New Roman"/>
          <w:color w:val="555555"/>
          <w:sz w:val="24"/>
          <w:lang w:val="en-US"/>
        </w:rPr>
        <w:t xml:space="preserve">Tănase AD, Sinescu C, Petrescu EL, Pop DM, </w:t>
      </w:r>
      <w:r w:rsidRPr="00AA0419">
        <w:rPr>
          <w:rFonts w:ascii="Times New Roman" w:eastAsia="Times New Roman" w:hAnsi="Times New Roman" w:cs="Times New Roman"/>
          <w:b/>
          <w:color w:val="555555"/>
          <w:sz w:val="24"/>
          <w:u w:val="single"/>
          <w:lang w:val="en-US"/>
        </w:rPr>
        <w:t>Novac AC</w:t>
      </w:r>
      <w:r w:rsidRPr="00AA0419">
        <w:rPr>
          <w:rFonts w:ascii="Times New Roman" w:eastAsia="Times New Roman" w:hAnsi="Times New Roman" w:cs="Times New Roman"/>
          <w:color w:val="555555"/>
          <w:sz w:val="24"/>
          <w:lang w:val="en-US"/>
        </w:rPr>
        <w:t>, Negruțiu ML, Bojoga DE. Ethical and legal considerations in research studies involving human embryos. Romanian Journal of Oral Rehabilitation. 2024;16(3). doi:10.6261/RJOR.2024.3.16.58.</w:t>
      </w:r>
    </w:p>
    <w:p w14:paraId="4388670F" w14:textId="77777777" w:rsidR="00AA0419" w:rsidRPr="00AA0419" w:rsidRDefault="00AA0419" w:rsidP="009C4D01">
      <w:pPr>
        <w:widowControl/>
        <w:numPr>
          <w:ilvl w:val="0"/>
          <w:numId w:val="25"/>
        </w:numPr>
        <w:shd w:val="clear" w:color="auto" w:fill="FFFFFF"/>
        <w:spacing w:line="240" w:lineRule="auto"/>
        <w:ind w:leftChars="0" w:left="0" w:firstLineChars="0"/>
        <w:jc w:val="both"/>
        <w:rPr>
          <w:rFonts w:ascii="Times New Roman" w:eastAsia="Times New Roman" w:hAnsi="Times New Roman" w:cs="Times New Roman"/>
          <w:color w:val="555555"/>
          <w:sz w:val="24"/>
          <w:lang w:val="en-US"/>
        </w:rPr>
      </w:pPr>
      <w:r w:rsidRPr="00AA0419">
        <w:rPr>
          <w:rFonts w:ascii="Times New Roman" w:eastAsia="Times New Roman" w:hAnsi="Times New Roman" w:cs="Times New Roman"/>
          <w:color w:val="555555"/>
          <w:sz w:val="24"/>
          <w:lang w:val="en-US"/>
        </w:rPr>
        <w:t xml:space="preserve">Popescu L, Crăciunescu EL, </w:t>
      </w:r>
      <w:r w:rsidRPr="00AA0419">
        <w:rPr>
          <w:rFonts w:ascii="Times New Roman" w:eastAsia="Times New Roman" w:hAnsi="Times New Roman" w:cs="Times New Roman"/>
          <w:b/>
          <w:color w:val="555555"/>
          <w:sz w:val="24"/>
          <w:u w:val="single"/>
          <w:lang w:val="en-US"/>
        </w:rPr>
        <w:t>Novac AC</w:t>
      </w:r>
      <w:r w:rsidRPr="00AA0419">
        <w:rPr>
          <w:rFonts w:ascii="Times New Roman" w:eastAsia="Times New Roman" w:hAnsi="Times New Roman" w:cs="Times New Roman"/>
          <w:color w:val="555555"/>
          <w:sz w:val="24"/>
          <w:lang w:val="en-US"/>
        </w:rPr>
        <w:t>, Negruțiu ML, Duma VF, Tudor A, Mostovei A, Jumanca D, Sinescu C. Nutritional profiling and sensory evaluation of novel hot chocolate recipes: a comparative study with a commercial brand. Romanian Journal of Oral Rehabilitation. 2024;16(2):197-203. doi:10.6261/RJOR.2024.2.16.19.</w:t>
      </w:r>
    </w:p>
    <w:p w14:paraId="62E6700E" w14:textId="77777777" w:rsidR="00AA0419" w:rsidRPr="00AA0419" w:rsidRDefault="00AA0419" w:rsidP="009C4D01">
      <w:pPr>
        <w:widowControl/>
        <w:numPr>
          <w:ilvl w:val="0"/>
          <w:numId w:val="25"/>
        </w:numPr>
        <w:shd w:val="clear" w:color="auto" w:fill="FFFFFF"/>
        <w:spacing w:line="240" w:lineRule="auto"/>
        <w:ind w:leftChars="0" w:left="0" w:firstLineChars="0"/>
        <w:jc w:val="both"/>
        <w:rPr>
          <w:rFonts w:ascii="Times New Roman" w:eastAsia="Times New Roman" w:hAnsi="Times New Roman" w:cs="Times New Roman"/>
          <w:color w:val="555555"/>
          <w:sz w:val="24"/>
          <w:lang w:val="en-US"/>
        </w:rPr>
      </w:pPr>
      <w:r w:rsidRPr="00AA0419">
        <w:rPr>
          <w:rFonts w:ascii="Times New Roman" w:eastAsia="Times New Roman" w:hAnsi="Times New Roman" w:cs="Times New Roman"/>
          <w:color w:val="555555"/>
          <w:sz w:val="24"/>
          <w:lang w:val="en-US"/>
        </w:rPr>
        <w:t xml:space="preserve">Tănase AD, Bojoga DE, Crăciunescu EL, Pop DM, </w:t>
      </w:r>
      <w:r w:rsidRPr="00AA0419">
        <w:rPr>
          <w:rFonts w:ascii="Times New Roman" w:eastAsia="Times New Roman" w:hAnsi="Times New Roman" w:cs="Times New Roman"/>
          <w:b/>
          <w:color w:val="555555"/>
          <w:sz w:val="24"/>
          <w:u w:val="single"/>
          <w:lang w:val="en-US"/>
        </w:rPr>
        <w:t>Novac AC</w:t>
      </w:r>
      <w:r w:rsidRPr="00AA0419">
        <w:rPr>
          <w:rFonts w:ascii="Times New Roman" w:eastAsia="Times New Roman" w:hAnsi="Times New Roman" w:cs="Times New Roman"/>
          <w:color w:val="555555"/>
          <w:sz w:val="24"/>
          <w:lang w:val="en-US"/>
        </w:rPr>
        <w:t>, Negruţiu ML, Timar B. Ethics and medical legislation in retrospective experimental studies: the role and importance of the legislative aspect. Romanian Journal of Oral Rehabilitation. 2024;16(1).</w:t>
      </w:r>
    </w:p>
    <w:p w14:paraId="3D65BF79" w14:textId="34126007" w:rsidR="00AA0419" w:rsidRDefault="00AA0419" w:rsidP="009C4D01">
      <w:pPr>
        <w:widowControl/>
        <w:numPr>
          <w:ilvl w:val="0"/>
          <w:numId w:val="25"/>
        </w:numPr>
        <w:shd w:val="clear" w:color="auto" w:fill="FFFFFF"/>
        <w:spacing w:line="240" w:lineRule="auto"/>
        <w:ind w:leftChars="0" w:left="0" w:firstLineChars="0"/>
        <w:jc w:val="both"/>
        <w:rPr>
          <w:rFonts w:ascii="Times New Roman" w:eastAsia="Times New Roman" w:hAnsi="Times New Roman" w:cs="Times New Roman"/>
          <w:color w:val="555555"/>
          <w:sz w:val="24"/>
          <w:lang w:val="en-US"/>
        </w:rPr>
      </w:pPr>
      <w:r w:rsidRPr="00AA0419">
        <w:rPr>
          <w:rFonts w:ascii="Times New Roman" w:eastAsia="Times New Roman" w:hAnsi="Times New Roman" w:cs="Times New Roman"/>
          <w:color w:val="555555"/>
          <w:sz w:val="24"/>
          <w:lang w:val="en-US"/>
        </w:rPr>
        <w:t xml:space="preserve">Titihazan F, </w:t>
      </w:r>
      <w:r w:rsidRPr="00AA0419">
        <w:rPr>
          <w:rFonts w:ascii="Times New Roman" w:eastAsia="Times New Roman" w:hAnsi="Times New Roman" w:cs="Times New Roman"/>
          <w:b/>
          <w:color w:val="555555"/>
          <w:sz w:val="24"/>
          <w:u w:val="single"/>
          <w:lang w:val="en-US"/>
        </w:rPr>
        <w:t>Novac AC</w:t>
      </w:r>
      <w:r w:rsidRPr="00AA0419">
        <w:rPr>
          <w:rFonts w:ascii="Times New Roman" w:eastAsia="Times New Roman" w:hAnsi="Times New Roman" w:cs="Times New Roman"/>
          <w:color w:val="555555"/>
          <w:sz w:val="24"/>
          <w:lang w:val="en-US"/>
        </w:rPr>
        <w:t>, Cocotă LM, Țogoe MM, Pop DM, Crăciunescu EL, Negruțiu ML, Sinescu C, Romînu M. Alternative methods of removing carious tissue. Romanian Journal of Oral Rehabilitation. 2024;16(2). doi:10.6261/RJOR.2024.2.16.2.</w:t>
      </w:r>
    </w:p>
    <w:p w14:paraId="3FFAB72C" w14:textId="4E412B2A" w:rsidR="00D023C5" w:rsidRPr="00D023C5" w:rsidRDefault="00D023C5" w:rsidP="009C4D01">
      <w:pPr>
        <w:widowControl/>
        <w:numPr>
          <w:ilvl w:val="0"/>
          <w:numId w:val="25"/>
        </w:numPr>
        <w:shd w:val="clear" w:color="auto" w:fill="FFFFFF"/>
        <w:spacing w:line="240" w:lineRule="auto"/>
        <w:ind w:leftChars="0" w:left="0" w:firstLineChars="0"/>
        <w:jc w:val="both"/>
        <w:rPr>
          <w:rFonts w:ascii="Times New Roman" w:eastAsia="Times New Roman" w:hAnsi="Times New Roman" w:cs="Times New Roman"/>
          <w:color w:val="555555"/>
          <w:sz w:val="24"/>
          <w:lang w:val="en-US"/>
        </w:rPr>
      </w:pPr>
      <w:r w:rsidRPr="00D023C5">
        <w:rPr>
          <w:rFonts w:ascii="Times New Roman" w:eastAsia="Times New Roman" w:hAnsi="Times New Roman" w:cs="Times New Roman"/>
          <w:color w:val="555555"/>
          <w:sz w:val="24"/>
          <w:lang w:val="en-US"/>
        </w:rPr>
        <w:t>Marius Mihai Togoe, Cojocariu Andreea-Codruta, Cristina Modiga, Cosmin Sinescu, Virgil Flori Duma, Meda Lavinia Negrutiu</w:t>
      </w:r>
      <w:r>
        <w:rPr>
          <w:rFonts w:ascii="Times New Roman" w:eastAsia="Times New Roman" w:hAnsi="Times New Roman" w:cs="Times New Roman"/>
          <w:color w:val="555555"/>
          <w:sz w:val="24"/>
          <w:lang w:val="en-US"/>
        </w:rPr>
        <w:t xml:space="preserve">. </w:t>
      </w:r>
      <w:r w:rsidRPr="00D023C5">
        <w:rPr>
          <w:rFonts w:ascii="Times New Roman" w:eastAsia="Times New Roman" w:hAnsi="Times New Roman" w:cs="Times New Roman"/>
          <w:color w:val="555555"/>
          <w:sz w:val="24"/>
          <w:lang w:val="en-US"/>
        </w:rPr>
        <w:t>MODERN APPROACHES OF ANALYSIS AND TREATMENT OF ENDODONTIC LESIONS USING THE ENDOSCOPE AND THE OPTICAL COHERENCE TOMOGRAPHY</w:t>
      </w:r>
      <w:r>
        <w:rPr>
          <w:rFonts w:ascii="Times New Roman" w:eastAsia="Times New Roman" w:hAnsi="Times New Roman" w:cs="Times New Roman"/>
          <w:color w:val="555555"/>
          <w:sz w:val="24"/>
          <w:lang w:val="en-US"/>
        </w:rPr>
        <w:t xml:space="preserve">. </w:t>
      </w:r>
      <w:r w:rsidRPr="00D023C5">
        <w:rPr>
          <w:rFonts w:ascii="Times New Roman" w:eastAsia="Times New Roman" w:hAnsi="Times New Roman" w:cs="Times New Roman"/>
          <w:color w:val="555555"/>
          <w:sz w:val="24"/>
        </w:rPr>
        <w:t>Romanian Journal of Oral Rehabilitation Vol. 11, No. 1, January - March 2019</w:t>
      </w:r>
      <w:r>
        <w:rPr>
          <w:rFonts w:ascii="Times New Roman" w:eastAsia="Times New Roman" w:hAnsi="Times New Roman" w:cs="Times New Roman"/>
          <w:color w:val="555555"/>
          <w:sz w:val="24"/>
        </w:rPr>
        <w:t xml:space="preserve">, pg. 38-51,  </w:t>
      </w:r>
      <w:hyperlink r:id="rId12" w:history="1">
        <w:r w:rsidRPr="008B41FD">
          <w:rPr>
            <w:rStyle w:val="Hyperlink"/>
            <w:rFonts w:ascii="Times New Roman" w:eastAsia="Times New Roman" w:hAnsi="Times New Roman" w:cs="Times New Roman"/>
            <w:sz w:val="24"/>
          </w:rPr>
          <w:t>https://rjor.ro/modern-approaches-of-analysis-and-treatment-of-endodontic-lesions-using-the-endoscope-and-the-optical-coherence-tomography/</w:t>
        </w:r>
      </w:hyperlink>
      <w:r>
        <w:rPr>
          <w:rFonts w:ascii="Times New Roman" w:eastAsia="Times New Roman" w:hAnsi="Times New Roman" w:cs="Times New Roman"/>
          <w:color w:val="555555"/>
          <w:sz w:val="24"/>
        </w:rPr>
        <w:t xml:space="preserve"> ; </w:t>
      </w:r>
      <w:r w:rsidRPr="00D023C5">
        <w:rPr>
          <w:rFonts w:ascii="Times New Roman" w:eastAsia="Times New Roman" w:hAnsi="Times New Roman" w:cs="Times New Roman"/>
          <w:color w:val="555555"/>
          <w:sz w:val="24"/>
        </w:rPr>
        <w:t>WOS:000461488000006</w:t>
      </w:r>
      <w:r>
        <w:rPr>
          <w:rFonts w:ascii="Times New Roman" w:eastAsia="Times New Roman" w:hAnsi="Times New Roman" w:cs="Times New Roman"/>
          <w:color w:val="555555"/>
          <w:sz w:val="24"/>
        </w:rPr>
        <w:t>; No impact factor.</w:t>
      </w:r>
    </w:p>
    <w:p w14:paraId="036F5E80" w14:textId="77777777" w:rsidR="00AA0419" w:rsidRPr="00AA0419" w:rsidRDefault="00AA0419" w:rsidP="009C4D01">
      <w:pPr>
        <w:widowControl/>
        <w:numPr>
          <w:ilvl w:val="0"/>
          <w:numId w:val="25"/>
        </w:numPr>
        <w:shd w:val="clear" w:color="auto" w:fill="FFFFFF"/>
        <w:spacing w:line="240" w:lineRule="auto"/>
        <w:ind w:leftChars="0" w:left="0" w:firstLineChars="0"/>
        <w:jc w:val="both"/>
        <w:rPr>
          <w:rFonts w:ascii="Times New Roman" w:eastAsia="Times New Roman" w:hAnsi="Times New Roman" w:cs="Times New Roman"/>
          <w:color w:val="555555"/>
          <w:sz w:val="24"/>
          <w:lang w:val="en-US"/>
        </w:rPr>
      </w:pPr>
      <w:r w:rsidRPr="00AA0419">
        <w:rPr>
          <w:rFonts w:ascii="Times New Roman" w:eastAsia="Times New Roman" w:hAnsi="Times New Roman" w:cs="Times New Roman"/>
          <w:color w:val="555555"/>
          <w:sz w:val="24"/>
          <w:lang w:val="en-US"/>
        </w:rPr>
        <w:t xml:space="preserve">Zaharia C, Sinescu C, Gabor AG, </w:t>
      </w:r>
      <w:r w:rsidRPr="00AA0419">
        <w:rPr>
          <w:rFonts w:ascii="Times New Roman" w:eastAsia="Times New Roman" w:hAnsi="Times New Roman" w:cs="Times New Roman"/>
          <w:b/>
          <w:color w:val="555555"/>
          <w:sz w:val="24"/>
          <w:u w:val="single"/>
          <w:lang w:val="en-US"/>
        </w:rPr>
        <w:t>Cojocariu AC</w:t>
      </w:r>
      <w:r w:rsidRPr="00AA0419">
        <w:rPr>
          <w:rFonts w:ascii="Times New Roman" w:eastAsia="Times New Roman" w:hAnsi="Times New Roman" w:cs="Times New Roman"/>
          <w:color w:val="555555"/>
          <w:sz w:val="24"/>
          <w:lang w:val="en-US"/>
        </w:rPr>
        <w:t>, Socoliuc V, Szuhanek C, Negrutiu ML. MicroCT analysis of dental adhesives loaded with nanoparticles. Revista de Chimie. 2019;70(5):1769-1773.</w:t>
      </w:r>
    </w:p>
    <w:p w14:paraId="62890A4C" w14:textId="77777777" w:rsidR="00AA0419" w:rsidRPr="00AA0419" w:rsidRDefault="00AA0419" w:rsidP="009C4D01">
      <w:pPr>
        <w:widowControl/>
        <w:numPr>
          <w:ilvl w:val="0"/>
          <w:numId w:val="25"/>
        </w:numPr>
        <w:shd w:val="clear" w:color="auto" w:fill="FFFFFF"/>
        <w:spacing w:line="240" w:lineRule="auto"/>
        <w:ind w:leftChars="0" w:left="0" w:firstLineChars="0"/>
        <w:jc w:val="both"/>
        <w:rPr>
          <w:rFonts w:ascii="Times New Roman" w:eastAsia="Times New Roman" w:hAnsi="Times New Roman" w:cs="Times New Roman"/>
          <w:color w:val="555555"/>
          <w:sz w:val="24"/>
          <w:lang w:val="en-US"/>
        </w:rPr>
      </w:pPr>
      <w:r w:rsidRPr="00AA0419">
        <w:rPr>
          <w:rFonts w:ascii="Times New Roman" w:eastAsia="Times New Roman" w:hAnsi="Times New Roman" w:cs="Times New Roman"/>
          <w:color w:val="555555"/>
          <w:sz w:val="24"/>
          <w:lang w:val="en-US"/>
        </w:rPr>
        <w:t xml:space="preserve">Gabor A, Zaharia C, Todericiu V, Szuhanek C, </w:t>
      </w:r>
      <w:r w:rsidRPr="00AA0419">
        <w:rPr>
          <w:rFonts w:ascii="Times New Roman" w:eastAsia="Times New Roman" w:hAnsi="Times New Roman" w:cs="Times New Roman"/>
          <w:b/>
          <w:color w:val="555555"/>
          <w:sz w:val="24"/>
          <w:u w:val="single"/>
          <w:lang w:val="en-US"/>
        </w:rPr>
        <w:t>Cojocariu AC</w:t>
      </w:r>
      <w:r w:rsidRPr="00AA0419">
        <w:rPr>
          <w:rFonts w:ascii="Times New Roman" w:eastAsia="Times New Roman" w:hAnsi="Times New Roman" w:cs="Times New Roman"/>
          <w:color w:val="555555"/>
          <w:sz w:val="24"/>
          <w:lang w:val="en-US"/>
        </w:rPr>
        <w:t>, Duma VF, Sticlaru C, Negrutiu ML, Antoniac IV, Sinescu C. Adhesion of scaffolds with implants to the mandibular bone with a defect. Materiale Plastice. 2018;55(3):393-397.</w:t>
      </w:r>
    </w:p>
    <w:p w14:paraId="3E5CEF7C" w14:textId="77777777" w:rsidR="00AA0419" w:rsidRPr="00AA0419" w:rsidRDefault="00AA0419" w:rsidP="009C4D01">
      <w:pPr>
        <w:widowControl/>
        <w:numPr>
          <w:ilvl w:val="0"/>
          <w:numId w:val="25"/>
        </w:numPr>
        <w:shd w:val="clear" w:color="auto" w:fill="FFFFFF"/>
        <w:spacing w:line="240" w:lineRule="auto"/>
        <w:ind w:leftChars="0" w:left="0" w:firstLineChars="0"/>
        <w:jc w:val="both"/>
        <w:rPr>
          <w:rFonts w:ascii="Times New Roman" w:eastAsia="Times New Roman" w:hAnsi="Times New Roman" w:cs="Times New Roman"/>
          <w:color w:val="555555"/>
          <w:sz w:val="24"/>
          <w:lang w:val="en-US"/>
        </w:rPr>
      </w:pPr>
      <w:r w:rsidRPr="00AA0419">
        <w:rPr>
          <w:rFonts w:ascii="Times New Roman" w:eastAsia="Times New Roman" w:hAnsi="Times New Roman" w:cs="Times New Roman"/>
          <w:color w:val="555555"/>
          <w:sz w:val="24"/>
          <w:lang w:val="en-US"/>
        </w:rPr>
        <w:t xml:space="preserve">Gabor A, Hosszu T, Zaharia C, Kozma A, </w:t>
      </w:r>
      <w:r w:rsidRPr="00AA0419">
        <w:rPr>
          <w:rFonts w:ascii="Times New Roman" w:eastAsia="Times New Roman" w:hAnsi="Times New Roman" w:cs="Times New Roman"/>
          <w:b/>
          <w:color w:val="555555"/>
          <w:sz w:val="24"/>
          <w:u w:val="single"/>
          <w:lang w:val="en-US"/>
        </w:rPr>
        <w:t>Cojocariu AC</w:t>
      </w:r>
      <w:r w:rsidRPr="00AA0419">
        <w:rPr>
          <w:rFonts w:ascii="Times New Roman" w:eastAsia="Times New Roman" w:hAnsi="Times New Roman" w:cs="Times New Roman"/>
          <w:color w:val="555555"/>
          <w:sz w:val="24"/>
          <w:lang w:val="en-US"/>
        </w:rPr>
        <w:t>, Negrutiu ML, Szuhanek C, Sinescu C. 3D printing of a mandibular bone defect. Materiale Plastice. 2017;54(1):29-31.</w:t>
      </w:r>
    </w:p>
    <w:p w14:paraId="266951EC" w14:textId="77777777" w:rsidR="009C4D01" w:rsidRPr="009C4D01" w:rsidRDefault="009C4D01" w:rsidP="009C4D01">
      <w:pPr>
        <w:widowControl/>
        <w:shd w:val="clear" w:color="auto" w:fill="FFFFFF"/>
        <w:spacing w:line="240" w:lineRule="auto"/>
        <w:ind w:leftChars="0" w:left="0" w:firstLineChars="0" w:firstLine="0"/>
        <w:jc w:val="both"/>
        <w:rPr>
          <w:rFonts w:ascii="Times New Roman" w:eastAsia="Times New Roman" w:hAnsi="Times New Roman" w:cs="Times New Roman"/>
          <w:color w:val="555555"/>
          <w:sz w:val="24"/>
          <w:lang w:val="en-US"/>
        </w:rPr>
      </w:pPr>
    </w:p>
    <w:p w14:paraId="6E237C3C" w14:textId="7BFCA595" w:rsidR="00AA0419" w:rsidRDefault="00AA0419" w:rsidP="009C4D01">
      <w:pPr>
        <w:widowControl/>
        <w:shd w:val="clear" w:color="auto" w:fill="FFFFFF"/>
        <w:spacing w:line="240" w:lineRule="auto"/>
        <w:ind w:leftChars="0" w:left="0" w:firstLineChars="0" w:firstLine="0"/>
        <w:jc w:val="both"/>
        <w:rPr>
          <w:rFonts w:ascii="Times New Roman" w:eastAsia="Times New Roman" w:hAnsi="Times New Roman" w:cs="Times New Roman"/>
          <w:b/>
          <w:color w:val="555555"/>
          <w:sz w:val="24"/>
          <w:lang w:val="en-US"/>
        </w:rPr>
      </w:pPr>
      <w:r w:rsidRPr="00AA0419">
        <w:rPr>
          <w:rFonts w:ascii="Times New Roman" w:eastAsia="Times New Roman" w:hAnsi="Times New Roman" w:cs="Times New Roman"/>
          <w:b/>
          <w:color w:val="555555"/>
          <w:sz w:val="24"/>
          <w:lang w:val="en-US"/>
        </w:rPr>
        <w:t>BDI-autor-principal</w:t>
      </w:r>
      <w:r w:rsidR="002E4875">
        <w:rPr>
          <w:rFonts w:ascii="Times New Roman" w:eastAsia="Times New Roman" w:hAnsi="Times New Roman" w:cs="Times New Roman"/>
          <w:b/>
          <w:color w:val="555555"/>
          <w:sz w:val="24"/>
          <w:lang w:val="en-US"/>
        </w:rPr>
        <w:t xml:space="preserve"> </w:t>
      </w:r>
    </w:p>
    <w:p w14:paraId="4832F19C" w14:textId="21AC449C" w:rsidR="002E4875" w:rsidRPr="00AA0419" w:rsidRDefault="002E4875" w:rsidP="009C4D01">
      <w:pPr>
        <w:widowControl/>
        <w:shd w:val="clear" w:color="auto" w:fill="FFFFFF"/>
        <w:spacing w:line="240" w:lineRule="auto"/>
        <w:ind w:leftChars="0" w:left="0" w:firstLineChars="0" w:firstLine="0"/>
        <w:jc w:val="both"/>
        <w:rPr>
          <w:rFonts w:ascii="Times New Roman" w:eastAsia="Times New Roman" w:hAnsi="Times New Roman" w:cs="Times New Roman"/>
          <w:b/>
          <w:color w:val="555555"/>
          <w:sz w:val="24"/>
          <w:lang w:val="en-US"/>
        </w:rPr>
      </w:pPr>
      <w:r>
        <w:rPr>
          <w:rFonts w:ascii="Times New Roman" w:eastAsia="Times New Roman" w:hAnsi="Times New Roman" w:cs="Times New Roman"/>
          <w:b/>
          <w:color w:val="555555"/>
          <w:sz w:val="24"/>
          <w:lang w:val="en-US"/>
        </w:rPr>
        <w:t>-</w:t>
      </w:r>
    </w:p>
    <w:p w14:paraId="66154B73" w14:textId="77777777" w:rsidR="00AA0419" w:rsidRPr="00AA0419" w:rsidRDefault="00AA0419" w:rsidP="009C4D01">
      <w:pPr>
        <w:widowControl/>
        <w:shd w:val="clear" w:color="auto" w:fill="FFFFFF"/>
        <w:spacing w:line="240" w:lineRule="auto"/>
        <w:ind w:leftChars="0" w:left="0" w:firstLineChars="0" w:firstLine="0"/>
        <w:jc w:val="both"/>
        <w:rPr>
          <w:rFonts w:ascii="Times New Roman" w:eastAsia="Times New Roman" w:hAnsi="Times New Roman" w:cs="Times New Roman"/>
          <w:b/>
          <w:color w:val="555555"/>
          <w:sz w:val="24"/>
          <w:lang w:val="en-US"/>
        </w:rPr>
      </w:pPr>
      <w:r w:rsidRPr="00AA0419">
        <w:rPr>
          <w:rFonts w:ascii="Times New Roman" w:eastAsia="Times New Roman" w:hAnsi="Times New Roman" w:cs="Times New Roman"/>
          <w:b/>
          <w:color w:val="555555"/>
          <w:sz w:val="24"/>
          <w:lang w:val="en-US"/>
        </w:rPr>
        <w:t>BDI-co-autor</w:t>
      </w:r>
    </w:p>
    <w:p w14:paraId="59FC63D3" w14:textId="77777777" w:rsidR="00AA0419" w:rsidRPr="00AA0419" w:rsidRDefault="00AA0419" w:rsidP="009C4D01">
      <w:pPr>
        <w:widowControl/>
        <w:numPr>
          <w:ilvl w:val="0"/>
          <w:numId w:val="23"/>
        </w:numPr>
        <w:shd w:val="clear" w:color="auto" w:fill="FFFFFF"/>
        <w:spacing w:line="240" w:lineRule="auto"/>
        <w:ind w:leftChars="0" w:left="0" w:firstLineChars="0"/>
        <w:jc w:val="both"/>
        <w:rPr>
          <w:rFonts w:ascii="Times New Roman" w:eastAsia="Times New Roman" w:hAnsi="Times New Roman" w:cs="Times New Roman"/>
          <w:color w:val="555555"/>
          <w:sz w:val="24"/>
          <w:lang w:val="en-GB"/>
        </w:rPr>
      </w:pPr>
      <w:r w:rsidRPr="00AA0419">
        <w:rPr>
          <w:rFonts w:ascii="Times New Roman" w:eastAsia="Times New Roman" w:hAnsi="Times New Roman" w:cs="Times New Roman"/>
          <w:color w:val="555555"/>
          <w:sz w:val="24"/>
          <w:lang w:val="en-GB"/>
        </w:rPr>
        <w:t xml:space="preserve">Cojocaru L, Săvescu AG, Rîpaș II, </w:t>
      </w:r>
      <w:r w:rsidRPr="00AA0419">
        <w:rPr>
          <w:rFonts w:ascii="Times New Roman" w:eastAsia="Times New Roman" w:hAnsi="Times New Roman" w:cs="Times New Roman"/>
          <w:b/>
          <w:color w:val="555555"/>
          <w:sz w:val="24"/>
          <w:u w:val="single"/>
          <w:lang w:val="en-GB"/>
        </w:rPr>
        <w:t>Novac AC</w:t>
      </w:r>
      <w:r w:rsidRPr="00AA0419">
        <w:rPr>
          <w:rFonts w:ascii="Times New Roman" w:eastAsia="Times New Roman" w:hAnsi="Times New Roman" w:cs="Times New Roman"/>
          <w:color w:val="555555"/>
          <w:sz w:val="24"/>
          <w:lang w:val="en-GB"/>
        </w:rPr>
        <w:t>, Pop DM, Tănase A, Petrescu EL, Negruiu ML, Rominu M. AI-assisted determination of maxillary arch parabola in the Cartesian system: a computational approach to dental research and programming. DentalTarget. 2025;20(2):60-62.</w:t>
      </w:r>
    </w:p>
    <w:p w14:paraId="428E88D1" w14:textId="77777777" w:rsidR="00AA0419" w:rsidRPr="00AA0419" w:rsidRDefault="00AA0419" w:rsidP="009C4D01">
      <w:pPr>
        <w:widowControl/>
        <w:numPr>
          <w:ilvl w:val="0"/>
          <w:numId w:val="23"/>
        </w:numPr>
        <w:shd w:val="clear" w:color="auto" w:fill="FFFFFF"/>
        <w:spacing w:line="240" w:lineRule="auto"/>
        <w:ind w:leftChars="0" w:left="0" w:firstLineChars="0"/>
        <w:jc w:val="both"/>
        <w:rPr>
          <w:rFonts w:ascii="Times New Roman" w:eastAsia="Times New Roman" w:hAnsi="Times New Roman" w:cs="Times New Roman"/>
          <w:color w:val="555555"/>
          <w:sz w:val="24"/>
          <w:lang w:val="en-GB"/>
        </w:rPr>
      </w:pPr>
      <w:r w:rsidRPr="00AA0419">
        <w:rPr>
          <w:rFonts w:ascii="Times New Roman" w:eastAsia="Times New Roman" w:hAnsi="Times New Roman" w:cs="Times New Roman"/>
          <w:color w:val="555555"/>
          <w:sz w:val="24"/>
          <w:lang w:val="en-GB"/>
        </w:rPr>
        <w:t xml:space="preserve">Schuller RD, Săvescu AG, Rîpaș II, </w:t>
      </w:r>
      <w:r w:rsidRPr="00AA0419">
        <w:rPr>
          <w:rFonts w:ascii="Times New Roman" w:eastAsia="Times New Roman" w:hAnsi="Times New Roman" w:cs="Times New Roman"/>
          <w:b/>
          <w:color w:val="555555"/>
          <w:sz w:val="24"/>
          <w:u w:val="single"/>
          <w:lang w:val="en-GB"/>
        </w:rPr>
        <w:t>Novac AC</w:t>
      </w:r>
      <w:r w:rsidRPr="00AA0419">
        <w:rPr>
          <w:rFonts w:ascii="Times New Roman" w:eastAsia="Times New Roman" w:hAnsi="Times New Roman" w:cs="Times New Roman"/>
          <w:color w:val="555555"/>
          <w:sz w:val="24"/>
          <w:lang w:val="en-GB"/>
        </w:rPr>
        <w:t>, Pop DM, Tănase A, Petrescu EL, Negruiu ML, Rominu M, Sinescu C. Composite restoration of class cavities using the snowplow technique. DentalTarget. 2025;20(2):36-38.</w:t>
      </w:r>
    </w:p>
    <w:p w14:paraId="71239ABB" w14:textId="77777777" w:rsidR="00AA0419" w:rsidRPr="00AA0419" w:rsidRDefault="00AA0419" w:rsidP="009C4D01">
      <w:pPr>
        <w:widowControl/>
        <w:numPr>
          <w:ilvl w:val="0"/>
          <w:numId w:val="23"/>
        </w:numPr>
        <w:shd w:val="clear" w:color="auto" w:fill="FFFFFF"/>
        <w:spacing w:line="240" w:lineRule="auto"/>
        <w:ind w:leftChars="0" w:left="0" w:firstLineChars="0"/>
        <w:jc w:val="both"/>
        <w:rPr>
          <w:rFonts w:ascii="Times New Roman" w:eastAsia="Times New Roman" w:hAnsi="Times New Roman" w:cs="Times New Roman"/>
          <w:color w:val="555555"/>
          <w:sz w:val="24"/>
          <w:lang w:val="en-GB"/>
        </w:rPr>
      </w:pPr>
      <w:r w:rsidRPr="00AA0419">
        <w:rPr>
          <w:rFonts w:ascii="Times New Roman" w:eastAsia="Times New Roman" w:hAnsi="Times New Roman" w:cs="Times New Roman"/>
          <w:color w:val="555555"/>
          <w:sz w:val="24"/>
          <w:lang w:val="en-GB"/>
        </w:rPr>
        <w:t xml:space="preserve">Pop DM, Marcu C, Fazlija A, Sinescu C, Tănase AD, Miron FFD, Caplar BD, </w:t>
      </w:r>
      <w:r w:rsidRPr="00AA0419">
        <w:rPr>
          <w:rFonts w:ascii="Times New Roman" w:eastAsia="Times New Roman" w:hAnsi="Times New Roman" w:cs="Times New Roman"/>
          <w:b/>
          <w:color w:val="555555"/>
          <w:sz w:val="24"/>
          <w:u w:val="single"/>
          <w:lang w:val="en-GB"/>
        </w:rPr>
        <w:t>Novac AC</w:t>
      </w:r>
      <w:r w:rsidRPr="00AA0419">
        <w:rPr>
          <w:rFonts w:ascii="Times New Roman" w:eastAsia="Times New Roman" w:hAnsi="Times New Roman" w:cs="Times New Roman"/>
          <w:color w:val="555555"/>
          <w:sz w:val="24"/>
          <w:lang w:val="en-GB"/>
        </w:rPr>
        <w:t>, Romînu M, Zaharia C, Negruţiu ML, Crăciunescu EL. Polyetheretherketone use in current prosthetics. DentalTarget. 2024;19(1). Available from: https://www.dentaltarget.ro/upload/pdf/pdf87.pdf</w:t>
      </w:r>
    </w:p>
    <w:p w14:paraId="7DF3EBD8" w14:textId="77777777" w:rsidR="00AA0419" w:rsidRPr="00AA0419" w:rsidRDefault="00AA0419" w:rsidP="009C4D01">
      <w:pPr>
        <w:widowControl/>
        <w:numPr>
          <w:ilvl w:val="0"/>
          <w:numId w:val="23"/>
        </w:numPr>
        <w:shd w:val="clear" w:color="auto" w:fill="FFFFFF"/>
        <w:spacing w:line="240" w:lineRule="auto"/>
        <w:ind w:leftChars="0" w:left="0" w:firstLineChars="0"/>
        <w:jc w:val="both"/>
        <w:rPr>
          <w:rFonts w:ascii="Times New Roman" w:eastAsia="Times New Roman" w:hAnsi="Times New Roman" w:cs="Times New Roman"/>
          <w:color w:val="555555"/>
          <w:sz w:val="24"/>
          <w:lang w:val="en-GB"/>
        </w:rPr>
      </w:pPr>
      <w:r w:rsidRPr="00AA0419">
        <w:rPr>
          <w:rFonts w:ascii="Times New Roman" w:eastAsia="Times New Roman" w:hAnsi="Times New Roman" w:cs="Times New Roman"/>
          <w:color w:val="555555"/>
          <w:sz w:val="24"/>
          <w:lang w:val="en-GB"/>
        </w:rPr>
        <w:t xml:space="preserve">Pop DM, </w:t>
      </w:r>
      <w:r w:rsidRPr="00AA0419">
        <w:rPr>
          <w:rFonts w:ascii="Times New Roman" w:eastAsia="Times New Roman" w:hAnsi="Times New Roman" w:cs="Times New Roman"/>
          <w:b/>
          <w:color w:val="555555"/>
          <w:sz w:val="24"/>
          <w:u w:val="single"/>
          <w:lang w:val="en-GB"/>
        </w:rPr>
        <w:t>Novac AC</w:t>
      </w:r>
      <w:r w:rsidRPr="00AA0419">
        <w:rPr>
          <w:rFonts w:ascii="Times New Roman" w:eastAsia="Times New Roman" w:hAnsi="Times New Roman" w:cs="Times New Roman"/>
          <w:color w:val="555555"/>
          <w:sz w:val="24"/>
          <w:lang w:val="en-GB"/>
        </w:rPr>
        <w:t>, Vieru MO, Petrescu EL, Sinescu C, Negruțiu ML, Buzatu R, Leretter M. CAD/CAM applications for implant-supported prosthesis. Medicine in Evolution. 2024;30(3). Available from: http://medinevolution.umft.ro/2024/med_in_evol_3_2024.pdf</w:t>
      </w:r>
    </w:p>
    <w:p w14:paraId="11ABBDAD" w14:textId="77777777" w:rsidR="00AA0419" w:rsidRPr="00AA0419" w:rsidRDefault="00AA0419" w:rsidP="009C4D01">
      <w:pPr>
        <w:widowControl/>
        <w:numPr>
          <w:ilvl w:val="0"/>
          <w:numId w:val="23"/>
        </w:numPr>
        <w:shd w:val="clear" w:color="auto" w:fill="FFFFFF"/>
        <w:spacing w:line="240" w:lineRule="auto"/>
        <w:ind w:leftChars="0" w:left="0" w:firstLineChars="0"/>
        <w:jc w:val="both"/>
        <w:rPr>
          <w:rFonts w:ascii="Times New Roman" w:eastAsia="Times New Roman" w:hAnsi="Times New Roman" w:cs="Times New Roman"/>
          <w:color w:val="555555"/>
          <w:sz w:val="24"/>
          <w:lang w:val="en-GB"/>
        </w:rPr>
      </w:pPr>
      <w:r w:rsidRPr="00AA0419">
        <w:rPr>
          <w:rFonts w:ascii="Times New Roman" w:eastAsia="Times New Roman" w:hAnsi="Times New Roman" w:cs="Times New Roman"/>
          <w:color w:val="555555"/>
          <w:sz w:val="24"/>
          <w:lang w:val="en-GB"/>
        </w:rPr>
        <w:t xml:space="preserve">Tareq H, Petrie A, Talpos S, Sinescu C, Rominu M, Titihazan F, Negrutiu ML, </w:t>
      </w:r>
      <w:r w:rsidRPr="00AA0419">
        <w:rPr>
          <w:rFonts w:ascii="Times New Roman" w:eastAsia="Times New Roman" w:hAnsi="Times New Roman" w:cs="Times New Roman"/>
          <w:b/>
          <w:color w:val="555555"/>
          <w:sz w:val="24"/>
          <w:u w:val="single"/>
          <w:lang w:val="en-GB"/>
        </w:rPr>
        <w:t>Novac AC</w:t>
      </w:r>
      <w:r w:rsidRPr="00AA0419">
        <w:rPr>
          <w:rFonts w:ascii="Times New Roman" w:eastAsia="Times New Roman" w:hAnsi="Times New Roman" w:cs="Times New Roman"/>
          <w:color w:val="555555"/>
          <w:sz w:val="24"/>
          <w:lang w:val="en-GB"/>
        </w:rPr>
        <w:t>, Stoia A, Petrescu EL, Pop MD. Cemented vs. screw-retained restorations on dental implants. Medicine in Evolution. 2024;30(2). Available from: http://medinevolution.umft.ro/2024/medinevol_2_2024.pdf</w:t>
      </w:r>
    </w:p>
    <w:p w14:paraId="0498413C" w14:textId="77777777" w:rsidR="00AA0419" w:rsidRPr="00AA0419" w:rsidRDefault="00AA0419" w:rsidP="009C4D01">
      <w:pPr>
        <w:widowControl/>
        <w:numPr>
          <w:ilvl w:val="0"/>
          <w:numId w:val="23"/>
        </w:numPr>
        <w:shd w:val="clear" w:color="auto" w:fill="FFFFFF"/>
        <w:spacing w:line="240" w:lineRule="auto"/>
        <w:ind w:leftChars="0" w:left="0" w:firstLineChars="0"/>
        <w:jc w:val="both"/>
        <w:rPr>
          <w:rFonts w:ascii="Times New Roman" w:eastAsia="Times New Roman" w:hAnsi="Times New Roman" w:cs="Times New Roman"/>
          <w:color w:val="555555"/>
          <w:sz w:val="24"/>
          <w:lang w:val="en-GB"/>
        </w:rPr>
      </w:pPr>
      <w:r w:rsidRPr="00AA0419">
        <w:rPr>
          <w:rFonts w:ascii="Times New Roman" w:eastAsia="Times New Roman" w:hAnsi="Times New Roman" w:cs="Times New Roman"/>
          <w:color w:val="555555"/>
          <w:sz w:val="24"/>
          <w:lang w:val="en-GB"/>
        </w:rPr>
        <w:t xml:space="preserve">Pop DM, Negruţiu ML, Tănase AD, Crăciunescu EL, </w:t>
      </w:r>
      <w:r w:rsidRPr="00AA0419">
        <w:rPr>
          <w:rFonts w:ascii="Times New Roman" w:eastAsia="Times New Roman" w:hAnsi="Times New Roman" w:cs="Times New Roman"/>
          <w:b/>
          <w:color w:val="555555"/>
          <w:sz w:val="24"/>
          <w:u w:val="single"/>
          <w:lang w:val="en-GB"/>
        </w:rPr>
        <w:t>Novac AC</w:t>
      </w:r>
      <w:r w:rsidRPr="00AA0419">
        <w:rPr>
          <w:rFonts w:ascii="Times New Roman" w:eastAsia="Times New Roman" w:hAnsi="Times New Roman" w:cs="Times New Roman"/>
          <w:color w:val="555555"/>
          <w:sz w:val="24"/>
          <w:lang w:val="en-GB"/>
        </w:rPr>
        <w:t>, Bojoga DE, Miok K, Popa M. Importance of communication for the dental treatment of ASD patients. Medicine in Evolution. 2024;30(1). Available from: http://medinevolution.umft.ro/2024/medinevol_1_2024.pdf</w:t>
      </w:r>
    </w:p>
    <w:p w14:paraId="600B54CA" w14:textId="77777777" w:rsidR="00AA0419" w:rsidRPr="00AA0419" w:rsidRDefault="00AA0419" w:rsidP="009C4D01">
      <w:pPr>
        <w:widowControl/>
        <w:numPr>
          <w:ilvl w:val="0"/>
          <w:numId w:val="23"/>
        </w:numPr>
        <w:shd w:val="clear" w:color="auto" w:fill="FFFFFF"/>
        <w:spacing w:line="240" w:lineRule="auto"/>
        <w:ind w:leftChars="0" w:left="0" w:firstLineChars="0"/>
        <w:jc w:val="both"/>
        <w:rPr>
          <w:rFonts w:ascii="Times New Roman" w:eastAsia="Times New Roman" w:hAnsi="Times New Roman" w:cs="Times New Roman"/>
          <w:color w:val="555555"/>
          <w:sz w:val="24"/>
          <w:lang w:val="en-GB"/>
        </w:rPr>
      </w:pPr>
      <w:r w:rsidRPr="00AA0419">
        <w:rPr>
          <w:rFonts w:ascii="Times New Roman" w:eastAsia="Times New Roman" w:hAnsi="Times New Roman" w:cs="Times New Roman"/>
          <w:color w:val="555555"/>
          <w:sz w:val="24"/>
          <w:lang w:val="en-GB"/>
        </w:rPr>
        <w:lastRenderedPageBreak/>
        <w:t xml:space="preserve">Crăciunescu EL, Romînu M, Tănase AD, Caplar B, </w:t>
      </w:r>
      <w:r w:rsidRPr="00AA0419">
        <w:rPr>
          <w:rFonts w:ascii="Times New Roman" w:eastAsia="Times New Roman" w:hAnsi="Times New Roman" w:cs="Times New Roman"/>
          <w:b/>
          <w:color w:val="555555"/>
          <w:sz w:val="24"/>
          <w:u w:val="single"/>
          <w:lang w:val="en-GB"/>
        </w:rPr>
        <w:t>Novac AC</w:t>
      </w:r>
      <w:r w:rsidRPr="00AA0419">
        <w:rPr>
          <w:rFonts w:ascii="Times New Roman" w:eastAsia="Times New Roman" w:hAnsi="Times New Roman" w:cs="Times New Roman"/>
          <w:color w:val="555555"/>
          <w:sz w:val="24"/>
          <w:lang w:val="en-GB"/>
        </w:rPr>
        <w:t>, Hajaj T, Zaharia C, Pop DM. Dental bleaching associated to prosthetic and endodontic treatments. Medicine in Evolution. 2024;30(1). Available from: http://medinevolution.umft.ro/2024/medinevol_1_2024.pdf</w:t>
      </w:r>
    </w:p>
    <w:p w14:paraId="2DC0B9DA" w14:textId="77777777" w:rsidR="00AA0419" w:rsidRPr="00AA0419" w:rsidRDefault="00AA0419" w:rsidP="009C4D01">
      <w:pPr>
        <w:widowControl/>
        <w:numPr>
          <w:ilvl w:val="0"/>
          <w:numId w:val="23"/>
        </w:numPr>
        <w:shd w:val="clear" w:color="auto" w:fill="FFFFFF"/>
        <w:spacing w:line="240" w:lineRule="auto"/>
        <w:ind w:leftChars="0" w:left="0" w:firstLineChars="0"/>
        <w:jc w:val="both"/>
        <w:rPr>
          <w:rFonts w:ascii="Times New Roman" w:eastAsia="Times New Roman" w:hAnsi="Times New Roman" w:cs="Times New Roman"/>
          <w:color w:val="555555"/>
          <w:sz w:val="24"/>
          <w:lang w:val="en-GB"/>
        </w:rPr>
      </w:pPr>
      <w:r w:rsidRPr="00AA0419">
        <w:rPr>
          <w:rFonts w:ascii="Times New Roman" w:eastAsia="Times New Roman" w:hAnsi="Times New Roman" w:cs="Times New Roman"/>
          <w:color w:val="555555"/>
          <w:sz w:val="24"/>
          <w:lang w:val="en-GB"/>
        </w:rPr>
        <w:t xml:space="preserve">Tănase AD, Petrescu EL, Sinescu C, Negruțiu ML, Pop DM, </w:t>
      </w:r>
      <w:r w:rsidRPr="00AA0419">
        <w:rPr>
          <w:rFonts w:ascii="Times New Roman" w:eastAsia="Times New Roman" w:hAnsi="Times New Roman" w:cs="Times New Roman"/>
          <w:b/>
          <w:color w:val="555555"/>
          <w:sz w:val="24"/>
          <w:u w:val="single"/>
          <w:lang w:val="en-GB"/>
        </w:rPr>
        <w:t>Novac AC</w:t>
      </w:r>
      <w:r w:rsidRPr="00AA0419">
        <w:rPr>
          <w:rFonts w:ascii="Times New Roman" w:eastAsia="Times New Roman" w:hAnsi="Times New Roman" w:cs="Times New Roman"/>
          <w:color w:val="555555"/>
          <w:sz w:val="24"/>
          <w:lang w:val="en-GB"/>
        </w:rPr>
        <w:t>, Bojoga DE, Miok K, Leretter TM. The aim and impact of communication in dental health promotion campaigns. Timisoara Medical Journal. 2024;2024(2).</w:t>
      </w:r>
    </w:p>
    <w:p w14:paraId="55A6AC52" w14:textId="77777777" w:rsidR="00AA0419" w:rsidRPr="00AA0419" w:rsidRDefault="00AA0419" w:rsidP="009C4D01">
      <w:pPr>
        <w:widowControl/>
        <w:numPr>
          <w:ilvl w:val="0"/>
          <w:numId w:val="23"/>
        </w:numPr>
        <w:shd w:val="clear" w:color="auto" w:fill="FFFFFF"/>
        <w:spacing w:line="240" w:lineRule="auto"/>
        <w:ind w:leftChars="0" w:left="0" w:firstLineChars="0"/>
        <w:jc w:val="both"/>
        <w:rPr>
          <w:rFonts w:ascii="Times New Roman" w:eastAsia="Times New Roman" w:hAnsi="Times New Roman" w:cs="Times New Roman"/>
          <w:color w:val="555555"/>
          <w:sz w:val="24"/>
          <w:lang w:val="en-GB"/>
        </w:rPr>
      </w:pPr>
      <w:r w:rsidRPr="00AA0419">
        <w:rPr>
          <w:rFonts w:ascii="Times New Roman" w:eastAsia="Times New Roman" w:hAnsi="Times New Roman" w:cs="Times New Roman"/>
          <w:color w:val="555555"/>
          <w:sz w:val="24"/>
          <w:lang w:val="en-GB"/>
        </w:rPr>
        <w:t xml:space="preserve">Leretter M, Ardelean A, Petrescu EL, Slautynskyy V, </w:t>
      </w:r>
      <w:r w:rsidRPr="00AA0419">
        <w:rPr>
          <w:rFonts w:ascii="Times New Roman" w:eastAsia="Times New Roman" w:hAnsi="Times New Roman" w:cs="Times New Roman"/>
          <w:b/>
          <w:color w:val="555555"/>
          <w:sz w:val="24"/>
          <w:u w:val="single"/>
          <w:lang w:val="en-GB"/>
        </w:rPr>
        <w:t>Novac AC</w:t>
      </w:r>
      <w:r w:rsidRPr="00AA0419">
        <w:rPr>
          <w:rFonts w:ascii="Times New Roman" w:eastAsia="Times New Roman" w:hAnsi="Times New Roman" w:cs="Times New Roman"/>
          <w:color w:val="555555"/>
          <w:sz w:val="24"/>
          <w:lang w:val="en-GB"/>
        </w:rPr>
        <w:t>, Pop DM, Sinescu C, Negruțiu ML, Buzatu R. New methods in cavity detection. Medicine in Evolution. 2024;30(3):487-493. doi:10.70921/medev.v30i3.954.</w:t>
      </w:r>
    </w:p>
    <w:p w14:paraId="762DB49B" w14:textId="77777777" w:rsidR="00AA0419" w:rsidRPr="00AA0419" w:rsidRDefault="00AA0419" w:rsidP="009C4D01">
      <w:pPr>
        <w:widowControl/>
        <w:numPr>
          <w:ilvl w:val="0"/>
          <w:numId w:val="23"/>
        </w:numPr>
        <w:shd w:val="clear" w:color="auto" w:fill="FFFFFF"/>
        <w:spacing w:line="240" w:lineRule="auto"/>
        <w:ind w:leftChars="0" w:left="0" w:firstLineChars="0"/>
        <w:jc w:val="both"/>
        <w:rPr>
          <w:rFonts w:ascii="Times New Roman" w:eastAsia="Times New Roman" w:hAnsi="Times New Roman" w:cs="Times New Roman"/>
          <w:color w:val="555555"/>
          <w:sz w:val="24"/>
          <w:lang w:val="en-GB"/>
        </w:rPr>
      </w:pPr>
      <w:r w:rsidRPr="00AA0419">
        <w:rPr>
          <w:rFonts w:ascii="Times New Roman" w:eastAsia="Times New Roman" w:hAnsi="Times New Roman" w:cs="Times New Roman"/>
          <w:color w:val="555555"/>
          <w:sz w:val="24"/>
          <w:lang w:val="en-GB"/>
        </w:rPr>
        <w:t xml:space="preserve">Ardelean A, Buzatu R, </w:t>
      </w:r>
      <w:r w:rsidRPr="00AA0419">
        <w:rPr>
          <w:rFonts w:ascii="Times New Roman" w:eastAsia="Times New Roman" w:hAnsi="Times New Roman" w:cs="Times New Roman"/>
          <w:b/>
          <w:color w:val="555555"/>
          <w:sz w:val="24"/>
          <w:u w:val="single"/>
          <w:lang w:val="en-GB"/>
        </w:rPr>
        <w:t>Novac AC</w:t>
      </w:r>
      <w:r w:rsidRPr="00AA0419">
        <w:rPr>
          <w:rFonts w:ascii="Times New Roman" w:eastAsia="Times New Roman" w:hAnsi="Times New Roman" w:cs="Times New Roman"/>
          <w:color w:val="555555"/>
          <w:sz w:val="24"/>
          <w:lang w:val="en-GB"/>
        </w:rPr>
        <w:t>, Purv C, Petrescu EL, Pop DM, Sinescu C, Negruțiu ML, Leretter M. Comparison between the size of PRF clot obtained through horizontal centrifugation vs fixed-angle centrifugation. Medicine in Evolution. 2024;30(3):436-443. doi:10.70921/medev.v30i3.947.</w:t>
      </w:r>
    </w:p>
    <w:p w14:paraId="527690F3" w14:textId="77777777" w:rsidR="00AA0419" w:rsidRPr="00AA0419" w:rsidRDefault="00AA0419" w:rsidP="009C4D01">
      <w:pPr>
        <w:widowControl/>
        <w:numPr>
          <w:ilvl w:val="0"/>
          <w:numId w:val="23"/>
        </w:numPr>
        <w:shd w:val="clear" w:color="auto" w:fill="FFFFFF"/>
        <w:spacing w:line="240" w:lineRule="auto"/>
        <w:ind w:leftChars="0" w:left="0" w:firstLineChars="0"/>
        <w:jc w:val="both"/>
        <w:rPr>
          <w:rFonts w:ascii="Times New Roman" w:eastAsia="Times New Roman" w:hAnsi="Times New Roman" w:cs="Times New Roman"/>
          <w:color w:val="555555"/>
          <w:sz w:val="24"/>
          <w:lang w:val="en-GB"/>
        </w:rPr>
      </w:pPr>
      <w:r w:rsidRPr="00AA0419">
        <w:rPr>
          <w:rFonts w:ascii="Times New Roman" w:eastAsia="Times New Roman" w:hAnsi="Times New Roman" w:cs="Times New Roman"/>
          <w:color w:val="555555"/>
          <w:sz w:val="24"/>
          <w:lang w:val="en-GB"/>
        </w:rPr>
        <w:t xml:space="preserve">Titihazan F, Belea AL, </w:t>
      </w:r>
      <w:r w:rsidRPr="00AA0419">
        <w:rPr>
          <w:rFonts w:ascii="Times New Roman" w:eastAsia="Times New Roman" w:hAnsi="Times New Roman" w:cs="Times New Roman"/>
          <w:b/>
          <w:color w:val="555555"/>
          <w:sz w:val="24"/>
          <w:u w:val="single"/>
          <w:lang w:val="en-GB"/>
        </w:rPr>
        <w:t>Novac AC</w:t>
      </w:r>
      <w:r w:rsidRPr="00AA0419">
        <w:rPr>
          <w:rFonts w:ascii="Times New Roman" w:eastAsia="Times New Roman" w:hAnsi="Times New Roman" w:cs="Times New Roman"/>
          <w:color w:val="555555"/>
          <w:sz w:val="24"/>
          <w:lang w:val="en-GB"/>
        </w:rPr>
        <w:t>, Ţogoe MM, Negruţiu ML, Sinescu C, Romînu M, Pop DM. Evaluation of marginal adaptation quality of dental prostheses obtained through modern theoretical and experimental methods. DentalTarget. 2023;18(3-4). Available from: https://www.dentaltarget.ro/upload/pdf/pdf86.pdf</w:t>
      </w:r>
    </w:p>
    <w:p w14:paraId="29A390D2" w14:textId="77777777" w:rsidR="00AA0419" w:rsidRPr="00AA0419" w:rsidRDefault="00AA0419" w:rsidP="009C4D01">
      <w:pPr>
        <w:widowControl/>
        <w:numPr>
          <w:ilvl w:val="0"/>
          <w:numId w:val="23"/>
        </w:numPr>
        <w:shd w:val="clear" w:color="auto" w:fill="FFFFFF"/>
        <w:spacing w:line="240" w:lineRule="auto"/>
        <w:ind w:leftChars="0" w:left="0" w:firstLineChars="0"/>
        <w:jc w:val="both"/>
        <w:rPr>
          <w:rFonts w:ascii="Times New Roman" w:eastAsia="Times New Roman" w:hAnsi="Times New Roman" w:cs="Times New Roman"/>
          <w:color w:val="555555"/>
          <w:sz w:val="24"/>
          <w:lang w:val="en-GB"/>
        </w:rPr>
      </w:pPr>
      <w:r w:rsidRPr="00AA0419">
        <w:rPr>
          <w:rFonts w:ascii="Times New Roman" w:eastAsia="Times New Roman" w:hAnsi="Times New Roman" w:cs="Times New Roman"/>
          <w:color w:val="555555"/>
          <w:sz w:val="24"/>
          <w:lang w:val="en-GB"/>
        </w:rPr>
        <w:t xml:space="preserve">Modiga C, Pop DM, Miron FFD, </w:t>
      </w:r>
      <w:r w:rsidRPr="00AA0419">
        <w:rPr>
          <w:rFonts w:ascii="Times New Roman" w:eastAsia="Times New Roman" w:hAnsi="Times New Roman" w:cs="Times New Roman"/>
          <w:b/>
          <w:color w:val="555555"/>
          <w:sz w:val="24"/>
          <w:u w:val="single"/>
          <w:lang w:val="en-GB"/>
        </w:rPr>
        <w:t>Cojocariu AC</w:t>
      </w:r>
      <w:r w:rsidRPr="00AA0419">
        <w:rPr>
          <w:rFonts w:ascii="Times New Roman" w:eastAsia="Times New Roman" w:hAnsi="Times New Roman" w:cs="Times New Roman"/>
          <w:color w:val="555555"/>
          <w:sz w:val="24"/>
          <w:lang w:val="en-GB"/>
        </w:rPr>
        <w:t>, Marinescu AG, Tănase AD, Sinescu C, Romînu M, Negruţiu ML, Crăciunescu EL. Processing technologies of polymers for provisional prosthesis. Medicine in Evolution. 2023;29(1):48-54.</w:t>
      </w:r>
    </w:p>
    <w:p w14:paraId="02F79A44" w14:textId="77777777" w:rsidR="00AA0419" w:rsidRPr="00AA0419" w:rsidRDefault="00AA0419" w:rsidP="009C4D01">
      <w:pPr>
        <w:widowControl/>
        <w:numPr>
          <w:ilvl w:val="0"/>
          <w:numId w:val="23"/>
        </w:numPr>
        <w:shd w:val="clear" w:color="auto" w:fill="FFFFFF"/>
        <w:spacing w:line="240" w:lineRule="auto"/>
        <w:ind w:leftChars="0" w:left="0" w:firstLineChars="0"/>
        <w:jc w:val="both"/>
        <w:rPr>
          <w:rFonts w:ascii="Times New Roman" w:eastAsia="Times New Roman" w:hAnsi="Times New Roman" w:cs="Times New Roman"/>
          <w:color w:val="555555"/>
          <w:sz w:val="24"/>
          <w:lang w:val="en-GB"/>
        </w:rPr>
      </w:pPr>
      <w:r w:rsidRPr="00AA0419">
        <w:rPr>
          <w:rFonts w:ascii="Times New Roman" w:eastAsia="Times New Roman" w:hAnsi="Times New Roman" w:cs="Times New Roman"/>
          <w:color w:val="555555"/>
          <w:sz w:val="24"/>
          <w:lang w:val="en-GB"/>
        </w:rPr>
        <w:t xml:space="preserve">Todor R, Crăciunescu EL, Miron FFD, Stoian C, Caplar BD, </w:t>
      </w:r>
      <w:r w:rsidRPr="00AA0419">
        <w:rPr>
          <w:rFonts w:ascii="Times New Roman" w:eastAsia="Times New Roman" w:hAnsi="Times New Roman" w:cs="Times New Roman"/>
          <w:b/>
          <w:color w:val="555555"/>
          <w:sz w:val="24"/>
          <w:u w:val="single"/>
          <w:lang w:val="en-GB"/>
        </w:rPr>
        <w:t>Cojocariu AC</w:t>
      </w:r>
      <w:r w:rsidRPr="00AA0419">
        <w:rPr>
          <w:rFonts w:ascii="Times New Roman" w:eastAsia="Times New Roman" w:hAnsi="Times New Roman" w:cs="Times New Roman"/>
          <w:color w:val="555555"/>
          <w:sz w:val="24"/>
          <w:lang w:val="en-GB"/>
        </w:rPr>
        <w:t>, Romînu M, Sinescu C, Negruțiu ML, Pop DM. The influence of metals processing technologies on metal-ceramic interface. Medicine in Evolution. 2023;29(1):55-61.</w:t>
      </w:r>
    </w:p>
    <w:p w14:paraId="6FE5CB3D" w14:textId="77777777" w:rsidR="00AA0419" w:rsidRPr="00AA0419" w:rsidRDefault="00AA0419" w:rsidP="009C4D01">
      <w:pPr>
        <w:widowControl/>
        <w:numPr>
          <w:ilvl w:val="0"/>
          <w:numId w:val="23"/>
        </w:numPr>
        <w:shd w:val="clear" w:color="auto" w:fill="FFFFFF"/>
        <w:spacing w:line="240" w:lineRule="auto"/>
        <w:ind w:leftChars="0" w:left="0" w:firstLineChars="0"/>
        <w:jc w:val="both"/>
        <w:rPr>
          <w:rFonts w:ascii="Times New Roman" w:eastAsia="Times New Roman" w:hAnsi="Times New Roman" w:cs="Times New Roman"/>
          <w:color w:val="555555"/>
          <w:sz w:val="24"/>
          <w:lang w:val="en-GB"/>
        </w:rPr>
      </w:pPr>
      <w:r w:rsidRPr="00AA0419">
        <w:rPr>
          <w:rFonts w:ascii="Times New Roman" w:eastAsia="Times New Roman" w:hAnsi="Times New Roman" w:cs="Times New Roman"/>
          <w:color w:val="555555"/>
          <w:sz w:val="24"/>
          <w:lang w:val="en-GB"/>
        </w:rPr>
        <w:t xml:space="preserve">Pop DM, Sinescu C, Crăciunescu EL, </w:t>
      </w:r>
      <w:r w:rsidRPr="00AA0419">
        <w:rPr>
          <w:rFonts w:ascii="Times New Roman" w:eastAsia="Times New Roman" w:hAnsi="Times New Roman" w:cs="Times New Roman"/>
          <w:b/>
          <w:color w:val="555555"/>
          <w:sz w:val="24"/>
          <w:u w:val="single"/>
          <w:lang w:val="en-GB"/>
        </w:rPr>
        <w:t>Cojocariu AC</w:t>
      </w:r>
      <w:r w:rsidRPr="00AA0419">
        <w:rPr>
          <w:rFonts w:ascii="Times New Roman" w:eastAsia="Times New Roman" w:hAnsi="Times New Roman" w:cs="Times New Roman"/>
          <w:color w:val="555555"/>
          <w:sz w:val="24"/>
          <w:lang w:val="en-GB"/>
        </w:rPr>
        <w:t>, Gabor AG, Negruţiu ML, Romînu M. Luting space assessment of metal free fixed partial prostheses: a qualitative study. Medicine in Evolution. 2021;27(4):356-361.</w:t>
      </w:r>
    </w:p>
    <w:p w14:paraId="5DB2C744" w14:textId="77777777" w:rsidR="00AA0419" w:rsidRPr="00AA0419" w:rsidRDefault="00AA0419" w:rsidP="009C4D01">
      <w:pPr>
        <w:widowControl/>
        <w:numPr>
          <w:ilvl w:val="0"/>
          <w:numId w:val="23"/>
        </w:numPr>
        <w:shd w:val="clear" w:color="auto" w:fill="FFFFFF"/>
        <w:spacing w:line="240" w:lineRule="auto"/>
        <w:ind w:leftChars="0" w:left="0" w:firstLineChars="0"/>
        <w:jc w:val="both"/>
        <w:rPr>
          <w:rFonts w:ascii="Times New Roman" w:eastAsia="Times New Roman" w:hAnsi="Times New Roman" w:cs="Times New Roman"/>
          <w:color w:val="555555"/>
          <w:sz w:val="24"/>
          <w:lang w:val="en-GB"/>
        </w:rPr>
      </w:pPr>
      <w:r w:rsidRPr="00AA0419">
        <w:rPr>
          <w:rFonts w:ascii="Times New Roman" w:eastAsia="Times New Roman" w:hAnsi="Times New Roman" w:cs="Times New Roman"/>
          <w:color w:val="555555"/>
          <w:sz w:val="24"/>
          <w:lang w:val="en-GB"/>
        </w:rPr>
        <w:t xml:space="preserve">Krems C, Sinescu C, </w:t>
      </w:r>
      <w:r w:rsidRPr="00AA0419">
        <w:rPr>
          <w:rFonts w:ascii="Times New Roman" w:eastAsia="Times New Roman" w:hAnsi="Times New Roman" w:cs="Times New Roman"/>
          <w:b/>
          <w:color w:val="555555"/>
          <w:sz w:val="24"/>
          <w:u w:val="single"/>
          <w:lang w:val="en-GB"/>
        </w:rPr>
        <w:t>Cojocariu AC</w:t>
      </w:r>
      <w:r w:rsidRPr="00AA0419">
        <w:rPr>
          <w:rFonts w:ascii="Times New Roman" w:eastAsia="Times New Roman" w:hAnsi="Times New Roman" w:cs="Times New Roman"/>
          <w:color w:val="555555"/>
          <w:sz w:val="24"/>
          <w:lang w:val="en-GB"/>
        </w:rPr>
        <w:t>, Stan AT, Negrutiu ML, Podariu AC. Dental aesthetics clinic in the context of dental flow efficiency. Medicine in Evolution. 2017;23(2):201-206.</w:t>
      </w:r>
    </w:p>
    <w:p w14:paraId="548C0F1A" w14:textId="77777777" w:rsidR="009C4D01" w:rsidRPr="009C4D01" w:rsidRDefault="009C4D01" w:rsidP="009C4D01">
      <w:pPr>
        <w:widowControl/>
        <w:shd w:val="clear" w:color="auto" w:fill="FFFFFF"/>
        <w:spacing w:line="240" w:lineRule="auto"/>
        <w:ind w:leftChars="0" w:left="0" w:firstLineChars="0" w:firstLine="0"/>
        <w:jc w:val="both"/>
        <w:rPr>
          <w:rFonts w:ascii="Times New Roman" w:eastAsia="Times New Roman" w:hAnsi="Times New Roman" w:cs="Times New Roman"/>
          <w:color w:val="555555"/>
          <w:sz w:val="24"/>
        </w:rPr>
      </w:pPr>
    </w:p>
    <w:p w14:paraId="05E13EB5" w14:textId="2DFCC130" w:rsidR="00AA0419" w:rsidRPr="00AA0419" w:rsidRDefault="00AA0419" w:rsidP="009C4D01">
      <w:pPr>
        <w:widowControl/>
        <w:shd w:val="clear" w:color="auto" w:fill="FFFFFF"/>
        <w:spacing w:line="240" w:lineRule="auto"/>
        <w:ind w:leftChars="0" w:left="0" w:firstLineChars="0" w:firstLine="0"/>
        <w:jc w:val="both"/>
        <w:rPr>
          <w:rFonts w:ascii="Times New Roman" w:eastAsia="Times New Roman" w:hAnsi="Times New Roman" w:cs="Times New Roman"/>
          <w:b/>
          <w:color w:val="555555"/>
          <w:sz w:val="24"/>
        </w:rPr>
      </w:pPr>
      <w:r w:rsidRPr="00AA0419">
        <w:rPr>
          <w:rFonts w:ascii="Times New Roman" w:eastAsia="Times New Roman" w:hAnsi="Times New Roman" w:cs="Times New Roman"/>
          <w:b/>
          <w:color w:val="555555"/>
          <w:sz w:val="24"/>
        </w:rPr>
        <w:t xml:space="preserve">D. Lucrări publicate în ultimii 10 anii în reviste şi  volume de conferinţe cu referenţi </w:t>
      </w:r>
    </w:p>
    <w:p w14:paraId="2D2F5BB4" w14:textId="77777777" w:rsidR="00AA0419" w:rsidRPr="00AA0419" w:rsidRDefault="00AA0419" w:rsidP="009C4D01">
      <w:pPr>
        <w:widowControl/>
        <w:shd w:val="clear" w:color="auto" w:fill="FFFFFF"/>
        <w:spacing w:line="240" w:lineRule="auto"/>
        <w:ind w:leftChars="0" w:left="0" w:firstLineChars="0" w:firstLine="0"/>
        <w:jc w:val="both"/>
        <w:rPr>
          <w:rFonts w:ascii="Times New Roman" w:eastAsia="Times New Roman" w:hAnsi="Times New Roman" w:cs="Times New Roman"/>
          <w:b/>
          <w:color w:val="555555"/>
          <w:sz w:val="24"/>
        </w:rPr>
      </w:pPr>
      <w:r w:rsidRPr="00AA0419">
        <w:rPr>
          <w:rFonts w:ascii="Times New Roman" w:eastAsia="Times New Roman" w:hAnsi="Times New Roman" w:cs="Times New Roman"/>
          <w:b/>
          <w:color w:val="555555"/>
          <w:sz w:val="24"/>
        </w:rPr>
        <w:tab/>
        <w:t xml:space="preserve">(neindexate) </w:t>
      </w:r>
    </w:p>
    <w:p w14:paraId="0CDDD9D7" w14:textId="77777777" w:rsidR="00AA0419" w:rsidRPr="00AA0419" w:rsidRDefault="00AA0419" w:rsidP="009C4D01">
      <w:pPr>
        <w:widowControl/>
        <w:shd w:val="clear" w:color="auto" w:fill="FFFFFF"/>
        <w:spacing w:line="240" w:lineRule="auto"/>
        <w:ind w:leftChars="0" w:left="0" w:firstLineChars="0" w:firstLine="0"/>
        <w:jc w:val="both"/>
        <w:rPr>
          <w:rFonts w:ascii="Times New Roman" w:eastAsia="Times New Roman" w:hAnsi="Times New Roman" w:cs="Times New Roman"/>
          <w:b/>
          <w:color w:val="555555"/>
          <w:sz w:val="24"/>
        </w:rPr>
      </w:pPr>
      <w:r w:rsidRPr="00AA0419">
        <w:rPr>
          <w:rFonts w:ascii="Times New Roman" w:eastAsia="Times New Roman" w:hAnsi="Times New Roman" w:cs="Times New Roman"/>
          <w:b/>
          <w:color w:val="555555"/>
          <w:sz w:val="24"/>
        </w:rPr>
        <w:t>- Reviste</w:t>
      </w:r>
    </w:p>
    <w:p w14:paraId="35FAD197" w14:textId="77777777" w:rsidR="00AA0419" w:rsidRPr="00AA0419" w:rsidRDefault="00AA0419" w:rsidP="009C4D01">
      <w:pPr>
        <w:widowControl/>
        <w:numPr>
          <w:ilvl w:val="0"/>
          <w:numId w:val="26"/>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 xml:space="preserve">Neagu CS, </w:t>
      </w:r>
      <w:r w:rsidRPr="00AA0419">
        <w:rPr>
          <w:rFonts w:ascii="Times New Roman" w:eastAsia="Times New Roman" w:hAnsi="Times New Roman" w:cs="Times New Roman"/>
          <w:b/>
          <w:color w:val="555555"/>
          <w:sz w:val="24"/>
          <w:u w:val="single"/>
        </w:rPr>
        <w:t>Cojocariu AC</w:t>
      </w:r>
      <w:r w:rsidRPr="00AA0419">
        <w:rPr>
          <w:rFonts w:ascii="Times New Roman" w:eastAsia="Times New Roman" w:hAnsi="Times New Roman" w:cs="Times New Roman"/>
          <w:color w:val="555555"/>
          <w:sz w:val="24"/>
        </w:rPr>
        <w:t>, Zaharia C, Rominu M, Negrutiu ML, Duma VF, Sinescu C. The evaluation of dental adhesives augmented with magnetic nanoparticles. In: Advances in 3OM: Opto-Mechatronics, Opto-Mechanics and Optical Metrology. Proc SPIE. 2022;12170:121700G. doi:10.1117/12.2613382.</w:t>
      </w:r>
    </w:p>
    <w:p w14:paraId="72476871" w14:textId="77777777" w:rsidR="00AA0419" w:rsidRPr="00AA0419" w:rsidRDefault="00AA0419" w:rsidP="009C4D01">
      <w:pPr>
        <w:widowControl/>
        <w:numPr>
          <w:ilvl w:val="0"/>
          <w:numId w:val="26"/>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 xml:space="preserve">Negrutiu ML, Sinescu C, Bortun CM, Levai MC, Topala FI, Craciunescu EL, </w:t>
      </w:r>
      <w:r w:rsidRPr="00AA0419">
        <w:rPr>
          <w:rFonts w:ascii="Times New Roman" w:eastAsia="Times New Roman" w:hAnsi="Times New Roman" w:cs="Times New Roman"/>
          <w:b/>
          <w:color w:val="555555"/>
          <w:sz w:val="24"/>
          <w:u w:val="single"/>
        </w:rPr>
        <w:t>Cojocariu AC</w:t>
      </w:r>
      <w:r w:rsidRPr="00AA0419">
        <w:rPr>
          <w:rFonts w:ascii="Times New Roman" w:eastAsia="Times New Roman" w:hAnsi="Times New Roman" w:cs="Times New Roman"/>
          <w:color w:val="555555"/>
          <w:sz w:val="24"/>
        </w:rPr>
        <w:t>, Duma VF, Podoleanu AG. Assessment of dental plaque by optoelectronic methods. In: High-End Medicine Based on Laser and Biotechnologies. Proc SPIE. 2016;9670:96700W. doi:10.1117/12.2191640.</w:t>
      </w:r>
    </w:p>
    <w:p w14:paraId="387EA80B" w14:textId="77777777" w:rsidR="00AA0419" w:rsidRPr="00AA0419" w:rsidRDefault="00AA0419" w:rsidP="009C4D01">
      <w:pPr>
        <w:widowControl/>
        <w:numPr>
          <w:ilvl w:val="0"/>
          <w:numId w:val="26"/>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 xml:space="preserve">Dughir C, Popovschi AM, </w:t>
      </w:r>
      <w:r w:rsidRPr="00AA0419">
        <w:rPr>
          <w:rFonts w:ascii="Times New Roman" w:eastAsia="Times New Roman" w:hAnsi="Times New Roman" w:cs="Times New Roman"/>
          <w:b/>
          <w:color w:val="555555"/>
          <w:sz w:val="24"/>
          <w:u w:val="single"/>
        </w:rPr>
        <w:t>Cojocariu AC</w:t>
      </w:r>
      <w:r w:rsidRPr="00AA0419">
        <w:rPr>
          <w:rFonts w:ascii="Times New Roman" w:eastAsia="Times New Roman" w:hAnsi="Times New Roman" w:cs="Times New Roman"/>
          <w:color w:val="555555"/>
          <w:sz w:val="24"/>
        </w:rPr>
        <w:t>, Topala FI, Negrutiu ML, Sinescu C, de Sabata A, Duma VF. Complete denture base assessments using holograms: dimensional alterations after different activation methods. In: High-End Medicine Based on Laser and Biotechnologies. Proc SPIE. 2016;9670:967013. doi:10.1117/12.2191886.</w:t>
      </w:r>
    </w:p>
    <w:p w14:paraId="6E018489" w14:textId="77777777" w:rsidR="00AA0419" w:rsidRPr="00AA0419" w:rsidRDefault="00AA0419" w:rsidP="009C4D01">
      <w:pPr>
        <w:widowControl/>
        <w:numPr>
          <w:ilvl w:val="0"/>
          <w:numId w:val="26"/>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 xml:space="preserve">Stan AT, </w:t>
      </w:r>
      <w:r w:rsidRPr="00AA0419">
        <w:rPr>
          <w:rFonts w:ascii="Times New Roman" w:eastAsia="Times New Roman" w:hAnsi="Times New Roman" w:cs="Times New Roman"/>
          <w:b/>
          <w:color w:val="555555"/>
          <w:sz w:val="24"/>
          <w:u w:val="single"/>
        </w:rPr>
        <w:t>Cojocariu AC</w:t>
      </w:r>
      <w:r w:rsidRPr="00AA0419">
        <w:rPr>
          <w:rFonts w:ascii="Times New Roman" w:eastAsia="Times New Roman" w:hAnsi="Times New Roman" w:cs="Times New Roman"/>
          <w:color w:val="555555"/>
          <w:sz w:val="24"/>
        </w:rPr>
        <w:t>, Antal AA, Topala F, Sinescu C, Negrutiu ML, Duma VF, Podoleanu AG. Marginal integrity evaluation of dental composite using optical coherence tomography. In: High-End Medicine Based on Laser and Biotechnologies. Proc SPIE. 2016;9670:967012. doi:10.1117/12.2192855.</w:t>
      </w:r>
    </w:p>
    <w:p w14:paraId="68E0FEDB" w14:textId="77777777" w:rsidR="00AA0419" w:rsidRPr="00AA0419" w:rsidRDefault="00AA0419" w:rsidP="009C4D01">
      <w:pPr>
        <w:widowControl/>
        <w:shd w:val="clear" w:color="auto" w:fill="FFFFFF"/>
        <w:spacing w:line="240" w:lineRule="auto"/>
        <w:ind w:leftChars="0" w:left="0" w:firstLineChars="0" w:firstLine="0"/>
        <w:jc w:val="both"/>
        <w:rPr>
          <w:rFonts w:ascii="Times New Roman" w:eastAsia="Times New Roman" w:hAnsi="Times New Roman" w:cs="Times New Roman"/>
          <w:b/>
          <w:color w:val="555555"/>
          <w:sz w:val="24"/>
        </w:rPr>
      </w:pPr>
      <w:r w:rsidRPr="00AA0419">
        <w:rPr>
          <w:rFonts w:ascii="Times New Roman" w:eastAsia="Times New Roman" w:hAnsi="Times New Roman" w:cs="Times New Roman"/>
          <w:b/>
          <w:color w:val="555555"/>
          <w:sz w:val="24"/>
        </w:rPr>
        <w:t>- Selecţie cu maximum 20 lucrări în volume de conferinţe</w:t>
      </w:r>
    </w:p>
    <w:p w14:paraId="1A9E099A"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 xml:space="preserve">Neagu CS, </w:t>
      </w: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Zaharia C, Negrutiu ML, Craciunescu I, Socoliuc VM, Marin CN, Bradu IA, Nica LM, Stef M, Duma VF, Romînu M, Sinescu C. Coated magnetic nanoparticles: a path to color-stable restorations. Oral presentation; 8–11 Dec 2025.</w:t>
      </w:r>
    </w:p>
    <w:p w14:paraId="3BE31DF4"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 xml:space="preserve">Petrescu EL, </w:t>
      </w: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Tanase AD, Todor R, Sinescu C, Podoleanu A, Negrutiu ML. Imaging-based assessment of dental bleaching. Oral presentation; 8–11 Dec 2025.</w:t>
      </w:r>
    </w:p>
    <w:p w14:paraId="1300FEA6"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Chete S, Zaharia C, Negrutiu ML, Duma VF, Sinescu C. Digital workflows for dental preparation guides: from design to manufacturing. Oral presentation; 8–11 Dec 2025.</w:t>
      </w:r>
    </w:p>
    <w:p w14:paraId="2835D416"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 xml:space="preserve">Enucă R, Sinescu C, Negruțiu ML, Amaricăi EC, </w:t>
      </w: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How to optimize the patient’s posture on the dental unit? Poster presentation; 8–11 Dec 2025.</w:t>
      </w:r>
    </w:p>
    <w:p w14:paraId="34162928"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lastRenderedPageBreak/>
        <w:t xml:space="preserve">Nechita A, Ciubotaru D, Todor R, </w:t>
      </w: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Sinescu C, Negruţiu ML, Petrescu EL. Early identification of oral cancer using optical coherence tomography. Poster presentation; 8–11 Dec 2025.</w:t>
      </w:r>
    </w:p>
    <w:p w14:paraId="5135C337"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 xml:space="preserve">Sinescu C, Hajaj T, </w:t>
      </w: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Negruț D, Moldovan I, Pop DM, Tănase AD, Zaharia C, Crăciunescu EL, Romînu M, Duma VF, Kabai L, Negruțiu ML. Complex approaches on modern dentistry: human, artificial intelligence or both? RoMAT; București; 2024.</w:t>
      </w:r>
    </w:p>
    <w:p w14:paraId="168EED19"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Tudor A, Pop DM, Neagu CS, Crăciunescu EL, Romînu M, Negruțiu ML, Duma VF, Sinescu C. Conventional dental impressions versus impressions reinforced with rigid mouthguards. 2nd Int Conf Advances in 3OM; Timișoara; 2023.</w:t>
      </w:r>
    </w:p>
    <w:p w14:paraId="042AA2F0"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Pop DM, Neagu CS, Negruțiu ML, Duma VF, Sinescu C. 3D reconstructions using optical coherence tomography compared to intraoral scanners. 2nd Int Conf Advances in 3OM; Timișoara; 2023.</w:t>
      </w:r>
    </w:p>
    <w:p w14:paraId="72B99645"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 xml:space="preserve">Chețe S, </w:t>
      </w: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Bojoga DE, Pop DM, Neagu CS, Romînu M, Negruțiu ML, Duma VF, Sinescu C. Analog vs digital impressions – is it worth the struggle? 2nd Int Conf Advances in 3OM; Timișoara; 2023.</w:t>
      </w:r>
    </w:p>
    <w:p w14:paraId="54C6C10A"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 xml:space="preserve">Caplar BD, Crăciunescu EL, Țogoe MM, Neagu CS, Șerban C, </w:t>
      </w: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Romînu M, Sinescu C, Negruțiu ML, Diniș V, Pop DM. Microscopic evaluation of the metal-ceramic interface for SLS framework. BioReMed; Sibiu; 2023.</w:t>
      </w:r>
    </w:p>
    <w:p w14:paraId="67E86CBB"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 xml:space="preserve">Crăciunescu EL, Caplar BD, Țogoe MM, Hajaj T, </w:t>
      </w: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Sinescu C, Romînu M, Negruțiu ML, Chețe S, Pop DM. Importance of choosing the impression technique and material in fixed prosthodontics. BioReMed; Sibiu; 2023.</w:t>
      </w:r>
    </w:p>
    <w:p w14:paraId="5AA02271"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 xml:space="preserve">Țogoe MM, Caplar BD, </w:t>
      </w: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Pop DM, Sinescu C, Crăciunescu EL, Romînu M, Negruțiu ML. Aesthetic effect assessment due to endodontic post systems. BioReMed; Sibiu; 2023.</w:t>
      </w:r>
    </w:p>
    <w:p w14:paraId="4C562117"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Neagu CS, Moldovan I, Negrut D, Eftimie P, Țogoe MM, Modiga C, Serban C, Craciunescu EL, Romînu M, Negruțiu ML, Duma VF, Sinescu C, Pop DM. Dental impressions using alternative techniques. BIOMMEDD; 2022.</w:t>
      </w:r>
    </w:p>
    <w:p w14:paraId="1F40599B"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 xml:space="preserve">Neagu CS, </w:t>
      </w: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Marin C, Moldovan I, Negrut D, Eftimie P, Țogoe MM, Modiga C, Serban C, Craciunescu EL, Rominu M, Negrutiu ML, Duma VF, Sinescu C, Pop DM. Effect of sterilization on permanent magnets used in dental adhesion. BIOMMEDD; 2022.</w:t>
      </w:r>
    </w:p>
    <w:p w14:paraId="02BA5885"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 xml:space="preserve">Chețe S, </w:t>
      </w:r>
      <w:r w:rsidRPr="00AA0419">
        <w:rPr>
          <w:rFonts w:ascii="Times New Roman" w:eastAsia="Times New Roman" w:hAnsi="Times New Roman" w:cs="Times New Roman"/>
          <w:b/>
          <w:color w:val="555555"/>
          <w:sz w:val="24"/>
          <w:u w:val="single"/>
        </w:rPr>
        <w:t>Novac AC</w:t>
      </w:r>
      <w:r w:rsidRPr="00AA0419">
        <w:rPr>
          <w:rFonts w:ascii="Times New Roman" w:eastAsia="Times New Roman" w:hAnsi="Times New Roman" w:cs="Times New Roman"/>
          <w:color w:val="555555"/>
          <w:sz w:val="24"/>
        </w:rPr>
        <w:t>, Neagu CS, Pop DM, Crăciunescu EL, Romînu M, Negruțiu ML, Moldovan I, Negruț D, Șerban C, Duma VF, Sinescu C. New concept in luting zirconia crowns. Young Researchers Conference; Belgrade; 2022.</w:t>
      </w:r>
    </w:p>
    <w:p w14:paraId="41E28530"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 xml:space="preserve">Dragos B, Neagu CS, Balica AG, </w:t>
      </w:r>
      <w:r w:rsidRPr="00AA0419">
        <w:rPr>
          <w:rFonts w:ascii="Times New Roman" w:eastAsia="Times New Roman" w:hAnsi="Times New Roman" w:cs="Times New Roman"/>
          <w:b/>
          <w:color w:val="555555"/>
          <w:sz w:val="24"/>
          <w:u w:val="single"/>
        </w:rPr>
        <w:t>Cojocariu AC</w:t>
      </w:r>
      <w:r w:rsidRPr="00AA0419">
        <w:rPr>
          <w:rFonts w:ascii="Times New Roman" w:eastAsia="Times New Roman" w:hAnsi="Times New Roman" w:cs="Times New Roman"/>
          <w:color w:val="555555"/>
          <w:sz w:val="24"/>
        </w:rPr>
        <w:t>, Cernescu A, Bratu DC, Negrutiu ML, Sinescu C. Mechanical strength evaluation of a printed dental space maintainer. Academy of Dental Materials; 2021.</w:t>
      </w:r>
    </w:p>
    <w:p w14:paraId="2A1C55FD"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color w:val="555555"/>
          <w:sz w:val="24"/>
        </w:rPr>
        <w:t xml:space="preserve">Serban C, </w:t>
      </w:r>
      <w:r w:rsidRPr="00AA0419">
        <w:rPr>
          <w:rFonts w:ascii="Times New Roman" w:eastAsia="Times New Roman" w:hAnsi="Times New Roman" w:cs="Times New Roman"/>
          <w:b/>
          <w:color w:val="555555"/>
          <w:sz w:val="24"/>
          <w:u w:val="single"/>
        </w:rPr>
        <w:t>Cojocariu AC</w:t>
      </w:r>
      <w:r w:rsidRPr="00AA0419">
        <w:rPr>
          <w:rFonts w:ascii="Times New Roman" w:eastAsia="Times New Roman" w:hAnsi="Times New Roman" w:cs="Times New Roman"/>
          <w:color w:val="555555"/>
          <w:sz w:val="24"/>
        </w:rPr>
        <w:t>, Neagu CS, Negrutiu ML, Sinescu C. Development of polling questions to engage dentistry students in online learning. ADEE Strasbourg Meeting; 2021.</w:t>
      </w:r>
    </w:p>
    <w:p w14:paraId="1C1B8355"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b/>
          <w:color w:val="555555"/>
          <w:sz w:val="24"/>
          <w:u w:val="single"/>
        </w:rPr>
        <w:t>Cojocariu AC</w:t>
      </w:r>
      <w:r w:rsidRPr="00AA0419">
        <w:rPr>
          <w:rFonts w:ascii="Times New Roman" w:eastAsia="Times New Roman" w:hAnsi="Times New Roman" w:cs="Times New Roman"/>
          <w:color w:val="555555"/>
          <w:sz w:val="24"/>
        </w:rPr>
        <w:t>, Chifor R, Marita T, Hotoleanu M, Arsenescu T, Badea ME, Jivanescu A, Romînu M, Negruțiu ML, Duma VF, Sinescu C. Ultrasonographic impressions versus optical impressions in dentistry. Advances in 3OM; 2021.</w:t>
      </w:r>
    </w:p>
    <w:p w14:paraId="668A2519"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b/>
          <w:color w:val="555555"/>
          <w:sz w:val="24"/>
          <w:u w:val="single"/>
        </w:rPr>
        <w:t>Cojocariu AC</w:t>
      </w:r>
      <w:r w:rsidRPr="00AA0419">
        <w:rPr>
          <w:rFonts w:ascii="Times New Roman" w:eastAsia="Times New Roman" w:hAnsi="Times New Roman" w:cs="Times New Roman"/>
          <w:color w:val="555555"/>
          <w:sz w:val="24"/>
        </w:rPr>
        <w:t>, Neagu CS, Chebici S, Modiga C, Craciunescu EL, Romînu M, Negruțiu ML, Duma VF, Sinescu C. Impression guide – a new tool for better dental impressions. Napoca Biodent; 2021.</w:t>
      </w:r>
    </w:p>
    <w:p w14:paraId="5CBE2C63" w14:textId="77777777" w:rsidR="00AA0419" w:rsidRPr="00AA0419" w:rsidRDefault="00AA0419" w:rsidP="009C4D01">
      <w:pPr>
        <w:widowControl/>
        <w:numPr>
          <w:ilvl w:val="0"/>
          <w:numId w:val="27"/>
        </w:numPr>
        <w:shd w:val="clear" w:color="auto" w:fill="FFFFFF"/>
        <w:spacing w:line="240" w:lineRule="auto"/>
        <w:ind w:leftChars="0" w:left="0" w:firstLineChars="0"/>
        <w:jc w:val="both"/>
        <w:rPr>
          <w:rFonts w:ascii="Times New Roman" w:eastAsia="Times New Roman" w:hAnsi="Times New Roman" w:cs="Times New Roman"/>
          <w:color w:val="555555"/>
          <w:sz w:val="24"/>
        </w:rPr>
      </w:pPr>
      <w:r w:rsidRPr="00AA0419">
        <w:rPr>
          <w:rFonts w:ascii="Times New Roman" w:eastAsia="Times New Roman" w:hAnsi="Times New Roman" w:cs="Times New Roman"/>
          <w:b/>
          <w:color w:val="555555"/>
          <w:sz w:val="24"/>
          <w:u w:val="single"/>
        </w:rPr>
        <w:t>Cojocariu AC</w:t>
      </w:r>
      <w:r w:rsidRPr="00AA0419">
        <w:rPr>
          <w:rFonts w:ascii="Times New Roman" w:eastAsia="Times New Roman" w:hAnsi="Times New Roman" w:cs="Times New Roman"/>
          <w:color w:val="555555"/>
          <w:sz w:val="24"/>
        </w:rPr>
        <w:t>, Chebici S, Țogoe MM, Rominu M, Sinescu C, Negruțiu ML. Analysis of dimensional variation of impression techniques. BioReMed; Craiova; 2019.</w:t>
      </w:r>
    </w:p>
    <w:p w14:paraId="1DF7D8E1" w14:textId="77777777" w:rsidR="00AA0419" w:rsidRPr="00AA0419" w:rsidRDefault="00AA0419" w:rsidP="009C4D01">
      <w:pPr>
        <w:widowControl/>
        <w:numPr>
          <w:ilvl w:val="1"/>
          <w:numId w:val="21"/>
        </w:numPr>
        <w:shd w:val="clear" w:color="auto" w:fill="FFFFFF"/>
        <w:spacing w:line="240" w:lineRule="auto"/>
        <w:ind w:leftChars="0" w:left="0" w:firstLineChars="0"/>
        <w:jc w:val="both"/>
        <w:rPr>
          <w:rFonts w:ascii="Times New Roman" w:eastAsia="Times New Roman" w:hAnsi="Times New Roman" w:cs="Times New Roman"/>
          <w:b/>
          <w:color w:val="555555"/>
          <w:sz w:val="24"/>
        </w:rPr>
      </w:pPr>
      <w:r w:rsidRPr="00AA0419">
        <w:rPr>
          <w:rFonts w:ascii="Times New Roman" w:eastAsia="Times New Roman" w:hAnsi="Times New Roman" w:cs="Times New Roman"/>
          <w:b/>
          <w:color w:val="555555"/>
          <w:sz w:val="24"/>
        </w:rPr>
        <w:t>Brevete obţinute în întreaga activitate</w:t>
      </w:r>
    </w:p>
    <w:p w14:paraId="4847EA7B" w14:textId="77777777" w:rsidR="00AA0419" w:rsidRPr="00AA0419" w:rsidRDefault="00AA0419" w:rsidP="009C4D01">
      <w:pPr>
        <w:widowControl/>
        <w:numPr>
          <w:ilvl w:val="0"/>
          <w:numId w:val="28"/>
        </w:numPr>
        <w:shd w:val="clear" w:color="auto" w:fill="FFFFFF"/>
        <w:spacing w:line="240" w:lineRule="auto"/>
        <w:ind w:leftChars="0" w:left="0" w:firstLineChars="0"/>
        <w:jc w:val="both"/>
        <w:rPr>
          <w:rFonts w:ascii="Times New Roman" w:eastAsia="Times New Roman" w:hAnsi="Times New Roman" w:cs="Times New Roman"/>
          <w:color w:val="555555"/>
          <w:sz w:val="24"/>
          <w:lang w:val="es-ES_tradnl"/>
        </w:rPr>
      </w:pPr>
      <w:r w:rsidRPr="00AA0419">
        <w:rPr>
          <w:rFonts w:ascii="Times New Roman" w:eastAsia="Times New Roman" w:hAnsi="Times New Roman" w:cs="Times New Roman"/>
          <w:color w:val="555555"/>
          <w:sz w:val="24"/>
          <w:lang w:val="es-ES_tradnl"/>
        </w:rPr>
        <w:t>Cerere de brevet de invenţie nr.înregistrare A/00523/19.08.2020. GHID DE AMPRENTARE DENTARĂ ŞI METODĂ DE UTILIZARE –</w:t>
      </w:r>
      <w:r w:rsidRPr="00AA0419">
        <w:rPr>
          <w:rFonts w:ascii="Times New Roman" w:eastAsia="Times New Roman" w:hAnsi="Times New Roman" w:cs="Times New Roman"/>
          <w:b/>
          <w:color w:val="555555"/>
          <w:sz w:val="24"/>
          <w:u w:val="single"/>
          <w:lang w:val="es-ES_tradnl"/>
        </w:rPr>
        <w:t>Cojocariu Andreea-Codruţa</w:t>
      </w:r>
      <w:r w:rsidRPr="00AA0419">
        <w:rPr>
          <w:rFonts w:ascii="Times New Roman" w:eastAsia="Times New Roman" w:hAnsi="Times New Roman" w:cs="Times New Roman"/>
          <w:color w:val="555555"/>
          <w:sz w:val="24"/>
          <w:lang w:val="es-ES_tradnl"/>
        </w:rPr>
        <w:t xml:space="preserve">, Sinescu Cosmin, Kabai Laszlo, </w:t>
      </w:r>
      <w:r w:rsidRPr="00AA0419">
        <w:rPr>
          <w:rFonts w:ascii="Times New Roman" w:eastAsia="Times New Roman" w:hAnsi="Times New Roman" w:cs="Times New Roman"/>
          <w:color w:val="555555"/>
          <w:sz w:val="24"/>
          <w:u w:val="single"/>
          <w:lang w:val="es-ES_tradnl"/>
        </w:rPr>
        <w:t>Negrutiu Meda-Lavinia</w:t>
      </w:r>
      <w:r w:rsidRPr="00AA0419">
        <w:rPr>
          <w:rFonts w:ascii="Times New Roman" w:eastAsia="Times New Roman" w:hAnsi="Times New Roman" w:cs="Times New Roman"/>
          <w:color w:val="555555"/>
          <w:sz w:val="24"/>
          <w:lang w:val="es-ES_tradnl"/>
        </w:rPr>
        <w:t xml:space="preserve">, Romînu Mihai, leretter Marius, Jivănescu Anca, Crăciunescu Emanuela Lidia, Neagu Carina Sonia, Levai Mihaela Codrina, </w:t>
      </w:r>
    </w:p>
    <w:p w14:paraId="09FB5A1C" w14:textId="77777777" w:rsidR="00AA0419" w:rsidRPr="00AA0419" w:rsidRDefault="00AA0419" w:rsidP="009C4D01">
      <w:pPr>
        <w:widowControl/>
        <w:numPr>
          <w:ilvl w:val="0"/>
          <w:numId w:val="28"/>
        </w:numPr>
        <w:shd w:val="clear" w:color="auto" w:fill="FFFFFF"/>
        <w:spacing w:line="240" w:lineRule="auto"/>
        <w:ind w:leftChars="0" w:left="0" w:firstLineChars="0"/>
        <w:jc w:val="both"/>
        <w:rPr>
          <w:rFonts w:ascii="Times New Roman" w:eastAsia="Times New Roman" w:hAnsi="Times New Roman" w:cs="Times New Roman"/>
          <w:color w:val="555555"/>
          <w:sz w:val="24"/>
          <w:lang w:val="es-ES_tradnl"/>
        </w:rPr>
      </w:pPr>
      <w:r w:rsidRPr="00AA0419">
        <w:rPr>
          <w:rFonts w:ascii="Times New Roman" w:eastAsia="Times New Roman" w:hAnsi="Times New Roman" w:cs="Times New Roman"/>
          <w:color w:val="555555"/>
          <w:sz w:val="24"/>
          <w:lang w:val="es-ES_tradnl"/>
        </w:rPr>
        <w:t xml:space="preserve">Cerere de brevet de invenţie a/00486 din 10.08.2022. Restaurări protetice parțiale fixe agregate pe fațete dentare cu extensii axiale de tip pini parapulpari. Serban Christa, </w:t>
      </w:r>
      <w:r w:rsidRPr="00AA0419">
        <w:rPr>
          <w:rFonts w:ascii="Times New Roman" w:eastAsia="Times New Roman" w:hAnsi="Times New Roman" w:cs="Times New Roman"/>
          <w:b/>
          <w:color w:val="555555"/>
          <w:sz w:val="24"/>
          <w:u w:val="single"/>
          <w:lang w:val="es-ES_tradnl"/>
        </w:rPr>
        <w:t>Novac Andreea Codruta</w:t>
      </w:r>
      <w:r w:rsidRPr="00AA0419">
        <w:rPr>
          <w:rFonts w:ascii="Times New Roman" w:eastAsia="Times New Roman" w:hAnsi="Times New Roman" w:cs="Times New Roman"/>
          <w:color w:val="555555"/>
          <w:sz w:val="24"/>
          <w:lang w:val="es-ES_tradnl"/>
        </w:rPr>
        <w:t>, Neagu Carina Sonia, Zaharia Cristian, Jivănescu Anca, Leretter Marius Traian, Romînu Mihai, Negruţiu Meda Lavinia, Borcan Florin, Sinescu Cosmin, Levai Codrina.</w:t>
      </w:r>
    </w:p>
    <w:p w14:paraId="0ABCAD75" w14:textId="77777777" w:rsidR="00AA0419" w:rsidRPr="00AA0419" w:rsidRDefault="00AA0419" w:rsidP="009C4D01">
      <w:pPr>
        <w:widowControl/>
        <w:numPr>
          <w:ilvl w:val="0"/>
          <w:numId w:val="28"/>
        </w:numPr>
        <w:shd w:val="clear" w:color="auto" w:fill="FFFFFF"/>
        <w:spacing w:line="240" w:lineRule="auto"/>
        <w:ind w:leftChars="0" w:left="0" w:firstLineChars="0"/>
        <w:jc w:val="both"/>
        <w:rPr>
          <w:rFonts w:ascii="Times New Roman" w:eastAsia="Times New Roman" w:hAnsi="Times New Roman" w:cs="Times New Roman"/>
          <w:color w:val="555555"/>
          <w:sz w:val="24"/>
          <w:lang w:val="es-ES_tradnl"/>
        </w:rPr>
      </w:pPr>
      <w:r w:rsidRPr="00AA0419">
        <w:rPr>
          <w:rFonts w:ascii="Times New Roman" w:eastAsia="Times New Roman" w:hAnsi="Times New Roman" w:cs="Times New Roman"/>
          <w:color w:val="555555"/>
          <w:sz w:val="24"/>
          <w:lang w:val="es-ES_tradnl"/>
        </w:rPr>
        <w:lastRenderedPageBreak/>
        <w:t xml:space="preserve">cerere de brevet la OSIM RO 132373 A0 pentru inventia APARAT PORTABIL PENTRU MODELARE CU CEARĂ DENTARĂ – Krems Cristina, Sinescu Cosmin, Podariu Angela Codruta, </w:t>
      </w:r>
      <w:r w:rsidRPr="00AA0419">
        <w:rPr>
          <w:rFonts w:ascii="Times New Roman" w:eastAsia="Times New Roman" w:hAnsi="Times New Roman" w:cs="Times New Roman"/>
          <w:color w:val="555555"/>
          <w:sz w:val="24"/>
          <w:u w:val="single"/>
          <w:lang w:val="es-ES_tradnl"/>
        </w:rPr>
        <w:t>Negrutiu Meda-Lavinia</w:t>
      </w:r>
      <w:r w:rsidRPr="00AA0419">
        <w:rPr>
          <w:rFonts w:ascii="Times New Roman" w:eastAsia="Times New Roman" w:hAnsi="Times New Roman" w:cs="Times New Roman"/>
          <w:color w:val="555555"/>
          <w:sz w:val="24"/>
          <w:lang w:val="es-ES_tradnl"/>
        </w:rPr>
        <w:t xml:space="preserve">, Levai Mihaela Codrina, </w:t>
      </w:r>
      <w:r w:rsidRPr="00AA0419">
        <w:rPr>
          <w:rFonts w:ascii="Times New Roman" w:eastAsia="Times New Roman" w:hAnsi="Times New Roman" w:cs="Times New Roman"/>
          <w:b/>
          <w:color w:val="555555"/>
          <w:sz w:val="24"/>
          <w:u w:val="single"/>
          <w:lang w:val="es-ES_tradnl"/>
        </w:rPr>
        <w:t>Cojocariu Andreea Codruţa</w:t>
      </w:r>
      <w:r w:rsidRPr="00AA0419">
        <w:rPr>
          <w:rFonts w:ascii="Times New Roman" w:eastAsia="Times New Roman" w:hAnsi="Times New Roman" w:cs="Times New Roman"/>
          <w:color w:val="555555"/>
          <w:sz w:val="24"/>
          <w:lang w:val="es-ES_tradnl"/>
        </w:rPr>
        <w:t xml:space="preserve">, Marcu Cristian, nr. înreg. a2017 00660, clasa principală A61C 13/20, cerere publicată în 28.02.2018 în BOPI nr.2/2018; </w:t>
      </w:r>
      <w:hyperlink r:id="rId13" w:history="1">
        <w:r w:rsidRPr="00AA0419">
          <w:rPr>
            <w:rStyle w:val="Hyperlink"/>
            <w:rFonts w:ascii="Times New Roman" w:eastAsia="Times New Roman" w:hAnsi="Times New Roman" w:cs="Times New Roman"/>
            <w:sz w:val="24"/>
            <w:lang w:val="es-ES_tradnl"/>
          </w:rPr>
          <w:t>https://osim.ro/wp-content/uploads/Publicatii-OSIM/BOPI-Inventii/2018/bopi_inv_02_2018.pdf</w:t>
        </w:r>
      </w:hyperlink>
      <w:r w:rsidRPr="00AA0419">
        <w:rPr>
          <w:rFonts w:ascii="Times New Roman" w:eastAsia="Times New Roman" w:hAnsi="Times New Roman" w:cs="Times New Roman"/>
          <w:color w:val="555555"/>
          <w:sz w:val="24"/>
          <w:lang w:val="es-ES_tradnl"/>
        </w:rPr>
        <w:t>; pg.13-14</w:t>
      </w:r>
    </w:p>
    <w:p w14:paraId="46DAD0F9" w14:textId="77777777" w:rsidR="009C4D01" w:rsidRPr="009C4D01" w:rsidRDefault="009C4D01" w:rsidP="009C4D01">
      <w:pPr>
        <w:widowControl/>
        <w:shd w:val="clear" w:color="auto" w:fill="FFFFFF"/>
        <w:spacing w:line="240" w:lineRule="auto"/>
        <w:ind w:left="0" w:hanging="2"/>
        <w:jc w:val="both"/>
        <w:rPr>
          <w:rFonts w:ascii="Times New Roman" w:eastAsia="Times New Roman" w:hAnsi="Times New Roman" w:cs="Times New Roman"/>
          <w:sz w:val="24"/>
        </w:rPr>
      </w:pPr>
      <w:bookmarkStart w:id="1" w:name="_heading=h.3znysh7" w:colFirst="0" w:colLast="0"/>
      <w:bookmarkEnd w:id="1"/>
    </w:p>
    <w:p w14:paraId="4B27125E" w14:textId="3A0AAEA5" w:rsidR="00150B41" w:rsidRPr="00606D75" w:rsidRDefault="00606D75" w:rsidP="009C4D01">
      <w:pPr>
        <w:widowControl/>
        <w:shd w:val="clear" w:color="auto" w:fill="FFFFFF"/>
        <w:spacing w:line="240" w:lineRule="auto"/>
        <w:ind w:left="0" w:hanging="2"/>
        <w:jc w:val="both"/>
        <w:rPr>
          <w:rFonts w:ascii="Times New Roman" w:eastAsia="Times New Roman" w:hAnsi="Times New Roman" w:cs="Times New Roman"/>
          <w:sz w:val="24"/>
          <w:u w:val="single"/>
        </w:rPr>
      </w:pPr>
      <w:r w:rsidRPr="00606D75">
        <w:rPr>
          <w:rFonts w:ascii="Times New Roman" w:eastAsia="Times New Roman" w:hAnsi="Times New Roman" w:cs="Times New Roman"/>
          <w:b/>
          <w:sz w:val="24"/>
          <w:u w:val="single"/>
        </w:rPr>
        <w:t>LUCRĂRI PREZENTATE CA PRIM-AUTOR LA MANIFESTĂRI ȘTIINȚIFICE INTERNAȚIONALE</w:t>
      </w:r>
    </w:p>
    <w:p w14:paraId="34F86E60" w14:textId="29C6DC07" w:rsidR="00150B41" w:rsidRPr="00606D75" w:rsidRDefault="00606D75" w:rsidP="009C4D01">
      <w:pPr>
        <w:widowControl/>
        <w:numPr>
          <w:ilvl w:val="0"/>
          <w:numId w:val="13"/>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MARGINAL INTEGRITY ANALYSIS OF CLASS II CAVITIES FILLED WITH CONVENTIONAL METHODS VS AN ULTRASOUND SYSTEM</w:t>
      </w:r>
      <w:r w:rsidRPr="00606D75">
        <w:rPr>
          <w:rFonts w:ascii="Times New Roman" w:eastAsia="Times New Roman" w:hAnsi="Times New Roman" w:cs="Times New Roman"/>
          <w:sz w:val="24"/>
        </w:rPr>
        <w:t xml:space="preserve"> - INTERNATIONAL CONGRESS OF DENTAL MEDICINE FOR STUDENTS AND YOUNG DOCTORS - DENTIM 2017.</w:t>
      </w:r>
    </w:p>
    <w:p w14:paraId="39AF24A1" w14:textId="58B460D1" w:rsidR="00150B41" w:rsidRPr="00606D75" w:rsidRDefault="00606D75" w:rsidP="009C4D01">
      <w:pPr>
        <w:widowControl/>
        <w:numPr>
          <w:ilvl w:val="0"/>
          <w:numId w:val="13"/>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OCT FOR IDENTIFICATION OF DENTAL PLAQUE</w:t>
      </w:r>
      <w:r w:rsidRPr="00606D75">
        <w:rPr>
          <w:rFonts w:ascii="Times New Roman" w:eastAsia="Times New Roman" w:hAnsi="Times New Roman" w:cs="Times New Roman"/>
          <w:sz w:val="24"/>
        </w:rPr>
        <w:t xml:space="preserve"> - INTERNATIONAL CONGRESS OF DENTAL MEDICINE FOR STUDENTS AND YOUNG DOCTORS - DENTIM 2016.</w:t>
      </w:r>
    </w:p>
    <w:p w14:paraId="0F1D0078" w14:textId="4CD68FFF" w:rsidR="00150B41" w:rsidRPr="00606D75" w:rsidRDefault="00606D75" w:rsidP="009C4D01">
      <w:pPr>
        <w:widowControl/>
        <w:numPr>
          <w:ilvl w:val="0"/>
          <w:numId w:val="13"/>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OCT FOR IDENTIFICATION OF DENTAL PLAQUE AFTER PROFESSIONAL CLEANING</w:t>
      </w:r>
      <w:r w:rsidRPr="00606D75">
        <w:rPr>
          <w:rFonts w:ascii="Times New Roman" w:eastAsia="Times New Roman" w:hAnsi="Times New Roman" w:cs="Times New Roman"/>
          <w:sz w:val="24"/>
        </w:rPr>
        <w:t xml:space="preserve"> – WFLD-ED 2015 – 5TH CONGRESS OF THE WORLD FEDERATION FOR LASER DENTISTRY – EUROPEAN DIVISON – 6TH INTERNATIONAL CONFERENCE OF THE ROMANIAN SOCIETY FOR LASER IN DENTISTRY.</w:t>
      </w:r>
    </w:p>
    <w:p w14:paraId="66A7B61C" w14:textId="68B0C731" w:rsidR="00150B41" w:rsidRPr="00606D75" w:rsidRDefault="00606D75" w:rsidP="009C4D01">
      <w:pPr>
        <w:numPr>
          <w:ilvl w:val="0"/>
          <w:numId w:val="13"/>
        </w:numPr>
        <w:spacing w:line="240" w:lineRule="auto"/>
        <w:ind w:left="0" w:hanging="2"/>
        <w:jc w:val="both"/>
        <w:rPr>
          <w:rFonts w:ascii="Times New Roman" w:eastAsia="Times New Roman" w:hAnsi="Times New Roman" w:cs="Times New Roman"/>
          <w:sz w:val="24"/>
        </w:rPr>
      </w:pPr>
      <w:r w:rsidRPr="00392198">
        <w:rPr>
          <w:rFonts w:ascii="Times New Roman" w:eastAsia="Times New Roman" w:hAnsi="Times New Roman" w:cs="Times New Roman"/>
          <w:b/>
          <w:sz w:val="24"/>
          <w:highlight w:val="yellow"/>
          <w:u w:val="single"/>
        </w:rPr>
        <w:t>A.C. COJOCARIU</w:t>
      </w:r>
      <w:r w:rsidRPr="00606D75">
        <w:rPr>
          <w:rFonts w:ascii="Times New Roman" w:eastAsia="Times New Roman" w:hAnsi="Times New Roman" w:cs="Times New Roman"/>
          <w:sz w:val="24"/>
        </w:rPr>
        <w:t>*, C.S. NEAGU, S. CHEBICI, M. ROMÎNU, M.L. NEGRUȚIU, C. SINESCU. THE IMPRESSION GUIDE – A NEW TOOL DESIGNED FOR BETTER DENTAL IMPRESSIONS. ROMAT 2020 - 8 TH INTERNATIONAL CONFERENCE ON MATERIALS SCIENCE AND TECHNOLOGIES BUCHAREST, ROMANIA, NOVEMBER 26-27TH, 2020</w:t>
      </w:r>
    </w:p>
    <w:p w14:paraId="4B024B0E" w14:textId="77777777" w:rsidR="00150B41" w:rsidRPr="00606D75" w:rsidRDefault="00150B41" w:rsidP="009C4D01">
      <w:pPr>
        <w:spacing w:line="240" w:lineRule="auto"/>
        <w:ind w:left="0" w:hanging="2"/>
        <w:jc w:val="both"/>
        <w:rPr>
          <w:rFonts w:ascii="Times New Roman" w:eastAsia="Times New Roman" w:hAnsi="Times New Roman" w:cs="Times New Roman"/>
          <w:sz w:val="24"/>
        </w:rPr>
      </w:pPr>
    </w:p>
    <w:p w14:paraId="32062DBB" w14:textId="24E7B2A9" w:rsidR="00150B41" w:rsidRPr="00606D75" w:rsidRDefault="00606D75" w:rsidP="009C4D01">
      <w:pPr>
        <w:widowControl/>
        <w:shd w:val="clear" w:color="auto" w:fill="FFFFFF"/>
        <w:spacing w:line="240" w:lineRule="auto"/>
        <w:ind w:left="0" w:hanging="2"/>
        <w:jc w:val="both"/>
        <w:rPr>
          <w:rFonts w:ascii="Times New Roman" w:eastAsia="Times New Roman" w:hAnsi="Times New Roman" w:cs="Times New Roman"/>
          <w:sz w:val="24"/>
          <w:u w:val="single"/>
        </w:rPr>
      </w:pPr>
      <w:bookmarkStart w:id="2" w:name="_heading=h.2et92p0" w:colFirst="0" w:colLast="0"/>
      <w:bookmarkEnd w:id="2"/>
      <w:r w:rsidRPr="00606D75">
        <w:rPr>
          <w:rFonts w:ascii="Times New Roman" w:eastAsia="Times New Roman" w:hAnsi="Times New Roman" w:cs="Times New Roman"/>
          <w:b/>
          <w:sz w:val="24"/>
          <w:u w:val="single"/>
        </w:rPr>
        <w:t>LUCRĂRI PREZENTATE CA ȘI CO-AUTOR LA MANIFESTĂRI ȘTIINȚIFICE INTERNAȚIONALE</w:t>
      </w:r>
    </w:p>
    <w:p w14:paraId="32152A03" w14:textId="77777777" w:rsidR="00150B41" w:rsidRPr="00606D75" w:rsidRDefault="00150B41" w:rsidP="009C4D01">
      <w:pPr>
        <w:widowControl/>
        <w:spacing w:line="240" w:lineRule="auto"/>
        <w:ind w:left="0" w:hanging="2"/>
        <w:jc w:val="both"/>
        <w:rPr>
          <w:rFonts w:ascii="Times New Roman" w:eastAsia="Times New Roman" w:hAnsi="Times New Roman" w:cs="Times New Roman"/>
          <w:sz w:val="24"/>
        </w:rPr>
      </w:pPr>
    </w:p>
    <w:p w14:paraId="70F98F13" w14:textId="11F440EB" w:rsidR="00150B41" w:rsidRPr="00606D75" w:rsidRDefault="00606D75" w:rsidP="009C4D01">
      <w:pPr>
        <w:widowControl/>
        <w:numPr>
          <w:ilvl w:val="0"/>
          <w:numId w:val="14"/>
        </w:numPr>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DENTAL ADHESIVES REINFORCED WITH MAGNETIC NANOPARTICLES</w:t>
      </w:r>
      <w:r w:rsidRPr="00606D75">
        <w:rPr>
          <w:rFonts w:ascii="Times New Roman" w:eastAsia="Times New Roman" w:hAnsi="Times New Roman" w:cs="Times New Roman"/>
          <w:sz w:val="24"/>
        </w:rPr>
        <w:t xml:space="preserve">. CARINA NEAGU*, ANDREEA BALICA, BIANCA ROMAN, </w:t>
      </w:r>
      <w:r w:rsidRPr="00392198">
        <w:rPr>
          <w:rFonts w:ascii="Times New Roman" w:eastAsia="Times New Roman" w:hAnsi="Times New Roman" w:cs="Times New Roman"/>
          <w:b/>
          <w:sz w:val="24"/>
          <w:highlight w:val="yellow"/>
          <w:u w:val="single"/>
        </w:rPr>
        <w:t>ANDREEA COJOCARIU</w:t>
      </w:r>
      <w:r w:rsidRPr="00606D75">
        <w:rPr>
          <w:rFonts w:ascii="Times New Roman" w:eastAsia="Times New Roman" w:hAnsi="Times New Roman" w:cs="Times New Roman"/>
          <w:sz w:val="24"/>
        </w:rPr>
        <w:t>, CRISTIAN ZAHARIA, MIHAI ROMÎNU, MEDA-LAVINIA NEGRUȚIU AND COSMIN SINESCU. ROMAT 2020 - 8 TH INTERNATIONAL CONFERENCE ON MATERIALS SCIENCE AND TECHNOLOGIES BUCHAREST, ROMANIA, NOVEMBER 26-27TH, 2020</w:t>
      </w:r>
    </w:p>
    <w:p w14:paraId="30F2D1E0" w14:textId="60E6C603" w:rsidR="00150B41" w:rsidRPr="00606D75" w:rsidRDefault="00606D75" w:rsidP="009C4D01">
      <w:pPr>
        <w:widowControl/>
        <w:numPr>
          <w:ilvl w:val="0"/>
          <w:numId w:val="14"/>
        </w:numPr>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IMMEDIATE DENTIN SEALING</w:t>
      </w:r>
      <w:r w:rsidRPr="00606D75">
        <w:rPr>
          <w:rFonts w:ascii="Times New Roman" w:eastAsia="Times New Roman" w:hAnsi="Times New Roman" w:cs="Times New Roman"/>
          <w:sz w:val="24"/>
        </w:rPr>
        <w:t xml:space="preserve">. SERGIU CHEBICI*, </w:t>
      </w:r>
      <w:r w:rsidRPr="00392198">
        <w:rPr>
          <w:rFonts w:ascii="Times New Roman" w:eastAsia="Times New Roman" w:hAnsi="Times New Roman" w:cs="Times New Roman"/>
          <w:b/>
          <w:sz w:val="24"/>
          <w:highlight w:val="yellow"/>
          <w:u w:val="single"/>
        </w:rPr>
        <w:t>ANDREEA CODRUȚA COJOCARIU</w:t>
      </w:r>
      <w:r w:rsidRPr="00606D75">
        <w:rPr>
          <w:rFonts w:ascii="Times New Roman" w:eastAsia="Times New Roman" w:hAnsi="Times New Roman" w:cs="Times New Roman"/>
          <w:sz w:val="24"/>
        </w:rPr>
        <w:t>, COSMIN SINESCU, MIHAI ROMÎNU AND MEDA-LAVINIA NEGRUȚIU. ROMAT 2020 - 8 TH INTERNATIONAL CONFERENCE ON MATERIALS SCIENCE AND TECHNOLOGIES BUCHAREST, ROMANIA, NOVEMBER 26-27TH, 2020</w:t>
      </w:r>
    </w:p>
    <w:p w14:paraId="6E6A4F85" w14:textId="18CC1EF5" w:rsidR="00150B41" w:rsidRPr="00606D75" w:rsidRDefault="00606D75" w:rsidP="009C4D01">
      <w:pPr>
        <w:widowControl/>
        <w:numPr>
          <w:ilvl w:val="0"/>
          <w:numId w:val="14"/>
        </w:numPr>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sz w:val="24"/>
        </w:rPr>
        <w:t xml:space="preserve">M.L. NEGRUTIU, C. SINESCU, E. CRACIUNESCU, </w:t>
      </w:r>
      <w:r w:rsidRPr="00392198">
        <w:rPr>
          <w:rFonts w:ascii="Times New Roman" w:eastAsia="Times New Roman" w:hAnsi="Times New Roman" w:cs="Times New Roman"/>
          <w:b/>
          <w:sz w:val="24"/>
          <w:highlight w:val="yellow"/>
          <w:u w:val="single"/>
        </w:rPr>
        <w:t>A.C. COJOCARIU</w:t>
      </w:r>
      <w:r w:rsidRPr="00606D75">
        <w:rPr>
          <w:rFonts w:ascii="Times New Roman" w:eastAsia="Times New Roman" w:hAnsi="Times New Roman" w:cs="Times New Roman"/>
          <w:sz w:val="24"/>
        </w:rPr>
        <w:t xml:space="preserve">, A.T. STAN, C.S. NEAGU. </w:t>
      </w:r>
      <w:r w:rsidRPr="00606D75">
        <w:rPr>
          <w:rFonts w:ascii="Times New Roman" w:eastAsia="Times New Roman" w:hAnsi="Times New Roman" w:cs="Times New Roman"/>
          <w:b/>
          <w:sz w:val="24"/>
        </w:rPr>
        <w:t>MODULAR VERSUS CLASSIC TEACHING MODELS IN THE FACULTY OF DENTISTRY</w:t>
      </w:r>
      <w:r w:rsidRPr="00606D75">
        <w:rPr>
          <w:rFonts w:ascii="Times New Roman" w:eastAsia="Times New Roman" w:hAnsi="Times New Roman" w:cs="Times New Roman"/>
          <w:sz w:val="24"/>
        </w:rPr>
        <w:t>. ADEE – ASSOCIATION FOR DENTAL EDUCATION IN EUROPE. 2018.</w:t>
      </w:r>
    </w:p>
    <w:p w14:paraId="7F7996A7" w14:textId="05096462" w:rsidR="00150B41" w:rsidRPr="00606D75" w:rsidRDefault="00606D75" w:rsidP="009C4D01">
      <w:pPr>
        <w:widowControl/>
        <w:numPr>
          <w:ilvl w:val="0"/>
          <w:numId w:val="1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ALL-CERAMIC ONLAYS FABRICATED USING CAD-CAM SYSTEMS VS METAL-CERAMIC ONLAYS OBTAINED USING CLASSICAL METHODS</w:t>
      </w:r>
      <w:r w:rsidRPr="00606D75">
        <w:rPr>
          <w:rFonts w:ascii="Times New Roman" w:eastAsia="Times New Roman" w:hAnsi="Times New Roman" w:cs="Times New Roman"/>
          <w:sz w:val="24"/>
        </w:rPr>
        <w:t xml:space="preserve"> – INTERNATIONAL CONGRESS OF DENTAL MEDICINE FOR STUDENTS AND YOUNG DOCTORS - DENTIM 2017.</w:t>
      </w:r>
    </w:p>
    <w:p w14:paraId="76956FE3" w14:textId="2C8B551D" w:rsidR="00150B41" w:rsidRPr="00606D75" w:rsidRDefault="00606D75" w:rsidP="009C4D01">
      <w:pPr>
        <w:widowControl/>
        <w:numPr>
          <w:ilvl w:val="0"/>
          <w:numId w:val="1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METHODS FOR DENTAL CARIES DETECTION</w:t>
      </w:r>
      <w:r w:rsidRPr="00606D75">
        <w:rPr>
          <w:rFonts w:ascii="Times New Roman" w:eastAsia="Times New Roman" w:hAnsi="Times New Roman" w:cs="Times New Roman"/>
          <w:sz w:val="24"/>
        </w:rPr>
        <w:t xml:space="preserve"> -  INTERNATIONAL CONGRESS OF DENTAL MEDICINE FOR STUDENTS AND YOUNG DOCTORS - DENTIM 2017.</w:t>
      </w:r>
    </w:p>
    <w:p w14:paraId="5DF254F8" w14:textId="68F66339" w:rsidR="00150B41" w:rsidRPr="00606D75" w:rsidRDefault="00606D75" w:rsidP="009C4D01">
      <w:pPr>
        <w:widowControl/>
        <w:numPr>
          <w:ilvl w:val="0"/>
          <w:numId w:val="1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WHY VENEERS?</w:t>
      </w:r>
      <w:r w:rsidRPr="00606D75">
        <w:rPr>
          <w:rFonts w:ascii="Times New Roman" w:eastAsia="Times New Roman" w:hAnsi="Times New Roman" w:cs="Times New Roman"/>
          <w:sz w:val="24"/>
        </w:rPr>
        <w:t xml:space="preserve"> – INTERNATIONAL CONGRESS OF DENTAL MEDICINE FOR STUDENTS AND YOUNG DOCTORS - DENTIM 2017.</w:t>
      </w:r>
    </w:p>
    <w:p w14:paraId="34B29186" w14:textId="355AB3A7" w:rsidR="00150B41" w:rsidRPr="00606D75" w:rsidRDefault="00606D75" w:rsidP="009C4D01">
      <w:pPr>
        <w:widowControl/>
        <w:numPr>
          <w:ilvl w:val="0"/>
          <w:numId w:val="1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COMPARISON BETWEEN OPTICAL COHERENCE TOMOGRAPHY AND MICRO-COMPUTED TOMOGRAPHY EMPLOYED FOR VENEER INTERFACE EVALUATION</w:t>
      </w:r>
      <w:r w:rsidRPr="00606D75">
        <w:rPr>
          <w:rFonts w:ascii="Times New Roman" w:eastAsia="Times New Roman" w:hAnsi="Times New Roman" w:cs="Times New Roman"/>
          <w:sz w:val="24"/>
        </w:rPr>
        <w:t xml:space="preserve"> – INTERNATIONAL CONGRESS OF DENTAL MEDICINE FOR STUDENTS AND YOUNG DOCTORS - DENTIM 2017.</w:t>
      </w:r>
    </w:p>
    <w:p w14:paraId="41859CF1" w14:textId="6A3077D1" w:rsidR="00150B41" w:rsidRPr="00606D75" w:rsidRDefault="00606D75" w:rsidP="009C4D01">
      <w:pPr>
        <w:widowControl/>
        <w:numPr>
          <w:ilvl w:val="0"/>
          <w:numId w:val="1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A NEW CONCEPT REGARDING THE RESTORATION OF THE INCISAL</w:t>
      </w:r>
      <w:r w:rsidRPr="00606D75">
        <w:rPr>
          <w:rFonts w:ascii="Times New Roman" w:eastAsia="Times New Roman" w:hAnsi="Times New Roman" w:cs="Times New Roman"/>
          <w:sz w:val="24"/>
        </w:rPr>
        <w:t xml:space="preserve"> </w:t>
      </w:r>
      <w:r w:rsidRPr="00606D75">
        <w:rPr>
          <w:rFonts w:ascii="Times New Roman" w:eastAsia="Times New Roman" w:hAnsi="Times New Roman" w:cs="Times New Roman"/>
          <w:b/>
          <w:sz w:val="24"/>
        </w:rPr>
        <w:t>ANGLE ON CLASS IV CAVITIES</w:t>
      </w:r>
      <w:r w:rsidRPr="00606D75">
        <w:rPr>
          <w:rFonts w:ascii="Times New Roman" w:eastAsia="Times New Roman" w:hAnsi="Times New Roman" w:cs="Times New Roman"/>
          <w:sz w:val="24"/>
        </w:rPr>
        <w:t xml:space="preserve"> - INTERNATIONAL CONGRESS OF DENTAL MEDICINE FOR STUDENTS AND YOUNG DOCTORS - DENTIM 2016.</w:t>
      </w:r>
    </w:p>
    <w:p w14:paraId="3DE2AC88" w14:textId="190B6B3D" w:rsidR="00150B41" w:rsidRPr="00606D75" w:rsidRDefault="00606D75" w:rsidP="009C4D01">
      <w:pPr>
        <w:widowControl/>
        <w:numPr>
          <w:ilvl w:val="0"/>
          <w:numId w:val="1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lastRenderedPageBreak/>
        <w:t xml:space="preserve">LASER EFFECTIVENESS IN THE NON-SURGICAL PERIODONTAL THERAPY - </w:t>
      </w:r>
      <w:r w:rsidRPr="00606D75">
        <w:rPr>
          <w:rFonts w:ascii="Times New Roman" w:eastAsia="Times New Roman" w:hAnsi="Times New Roman" w:cs="Times New Roman"/>
          <w:sz w:val="24"/>
        </w:rPr>
        <w:t>INTERNATIONAL CONGRESS OF DENTAL MEDICINE FOR STUDENTS AND YOUNG DOCTORS - DENTIM 2016.</w:t>
      </w:r>
    </w:p>
    <w:p w14:paraId="3C01B539" w14:textId="21F4632F" w:rsidR="00150B41" w:rsidRPr="00606D75" w:rsidRDefault="00606D75" w:rsidP="009C4D01">
      <w:pPr>
        <w:widowControl/>
        <w:numPr>
          <w:ilvl w:val="0"/>
          <w:numId w:val="1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VARIATIONS IN THE CURRENT DENTAL FORMULA -</w:t>
      </w:r>
      <w:r w:rsidRPr="00606D75">
        <w:rPr>
          <w:rFonts w:ascii="Times New Roman" w:eastAsia="Times New Roman" w:hAnsi="Times New Roman" w:cs="Times New Roman"/>
          <w:sz w:val="24"/>
        </w:rPr>
        <w:t xml:space="preserve"> INTERNATIONAL CONGRESS OF DENTAL MEDICINE FOR STUDENTS AND YOUNG DOCTORS - DENTIM 2016.</w:t>
      </w:r>
    </w:p>
    <w:p w14:paraId="2892210D" w14:textId="356E9F0D" w:rsidR="00150B41" w:rsidRPr="00606D75" w:rsidRDefault="00606D75" w:rsidP="009C4D01">
      <w:pPr>
        <w:widowControl/>
        <w:numPr>
          <w:ilvl w:val="0"/>
          <w:numId w:val="1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 xml:space="preserve">A NON-INVASIVE OPTICAL COHERENCE TOMOGRAPHY ANALYSIS OF CLASS IV MICROLEAKAGE </w:t>
      </w:r>
      <w:r w:rsidRPr="00606D75">
        <w:rPr>
          <w:rFonts w:ascii="Times New Roman" w:eastAsia="Times New Roman" w:hAnsi="Times New Roman" w:cs="Times New Roman"/>
          <w:sz w:val="24"/>
        </w:rPr>
        <w:t>- INTERNATIONAL SEMINAR ON BIOMATERIALS &amp; REGENERATIVE MEDICINE</w:t>
      </w:r>
      <w:r w:rsidRPr="00606D75">
        <w:rPr>
          <w:rFonts w:ascii="Times New Roman" w:eastAsia="Times New Roman" w:hAnsi="Times New Roman" w:cs="Times New Roman"/>
          <w:b/>
          <w:sz w:val="24"/>
        </w:rPr>
        <w:t xml:space="preserve"> –</w:t>
      </w:r>
      <w:r w:rsidRPr="00606D75">
        <w:rPr>
          <w:rFonts w:ascii="Times New Roman" w:eastAsia="Times New Roman" w:hAnsi="Times New Roman" w:cs="Times New Roman"/>
          <w:sz w:val="24"/>
        </w:rPr>
        <w:t xml:space="preserve"> BIOREMED 2015</w:t>
      </w:r>
    </w:p>
    <w:p w14:paraId="090AC54B" w14:textId="6DECE5EB" w:rsidR="00150B41" w:rsidRPr="00606D75" w:rsidRDefault="00606D75" w:rsidP="009C4D01">
      <w:pPr>
        <w:widowControl/>
        <w:numPr>
          <w:ilvl w:val="0"/>
          <w:numId w:val="1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A NEW DEVICE USED FOR MASTICATORY FORCES</w:t>
      </w:r>
      <w:r w:rsidRPr="00606D75">
        <w:rPr>
          <w:rFonts w:ascii="Times New Roman" w:eastAsia="Times New Roman" w:hAnsi="Times New Roman" w:cs="Times New Roman"/>
          <w:sz w:val="24"/>
        </w:rPr>
        <w:t xml:space="preserve"> - INTERNATIONAL SEMINAR ON BIOMATERIALS &amp; REGENERATIVE MEDICINE</w:t>
      </w:r>
      <w:r w:rsidRPr="00606D75">
        <w:rPr>
          <w:rFonts w:ascii="Times New Roman" w:eastAsia="Times New Roman" w:hAnsi="Times New Roman" w:cs="Times New Roman"/>
          <w:b/>
          <w:sz w:val="24"/>
        </w:rPr>
        <w:t xml:space="preserve"> –</w:t>
      </w:r>
      <w:r w:rsidRPr="00606D75">
        <w:rPr>
          <w:rFonts w:ascii="Times New Roman" w:eastAsia="Times New Roman" w:hAnsi="Times New Roman" w:cs="Times New Roman"/>
          <w:sz w:val="24"/>
        </w:rPr>
        <w:t xml:space="preserve"> BIOREMED 2015.</w:t>
      </w:r>
    </w:p>
    <w:p w14:paraId="7D3F925A" w14:textId="2407108B" w:rsidR="00150B41" w:rsidRPr="00606D75" w:rsidRDefault="00606D75" w:rsidP="009C4D01">
      <w:pPr>
        <w:widowControl/>
        <w:numPr>
          <w:ilvl w:val="0"/>
          <w:numId w:val="1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OCT ANALYSIS OF THE TOOTH-COMPOSITE INTERFACE IN CLASS II DIRECT COMPOSITE RESTORATIONS USING ANATOMICAL MATRIX SYSTEMS</w:t>
      </w:r>
      <w:r w:rsidRPr="00606D75">
        <w:rPr>
          <w:rFonts w:ascii="Times New Roman" w:eastAsia="Times New Roman" w:hAnsi="Times New Roman" w:cs="Times New Roman"/>
          <w:sz w:val="24"/>
        </w:rPr>
        <w:t xml:space="preserve"> - INTERNATIONAL SEMINAR ON BIOMATERIALS &amp; REGENERATIVE MEDICINE</w:t>
      </w:r>
      <w:r w:rsidRPr="00606D75">
        <w:rPr>
          <w:rFonts w:ascii="Times New Roman" w:eastAsia="Times New Roman" w:hAnsi="Times New Roman" w:cs="Times New Roman"/>
          <w:b/>
          <w:sz w:val="24"/>
        </w:rPr>
        <w:t xml:space="preserve"> –</w:t>
      </w:r>
      <w:r w:rsidRPr="00606D75">
        <w:rPr>
          <w:rFonts w:ascii="Times New Roman" w:eastAsia="Times New Roman" w:hAnsi="Times New Roman" w:cs="Times New Roman"/>
          <w:sz w:val="24"/>
        </w:rPr>
        <w:t xml:space="preserve"> BIOREMED 2015.</w:t>
      </w:r>
    </w:p>
    <w:p w14:paraId="0ADE8B2C" w14:textId="708E9AF6" w:rsidR="00150B41" w:rsidRPr="00606D75" w:rsidRDefault="00606D75" w:rsidP="009C4D01">
      <w:pPr>
        <w:widowControl/>
        <w:numPr>
          <w:ilvl w:val="0"/>
          <w:numId w:val="1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THE ORAL REACTIONS PRODUCED BY POLYMETHYLMETHACRYLATE</w:t>
      </w:r>
      <w:r w:rsidRPr="00606D75">
        <w:rPr>
          <w:rFonts w:ascii="Times New Roman" w:eastAsia="Times New Roman" w:hAnsi="Times New Roman" w:cs="Times New Roman"/>
          <w:sz w:val="24"/>
        </w:rPr>
        <w:t xml:space="preserve"> - INTERNATIONAL SEMINAR ON BIOMATERIALS &amp; REGENERATIVE MEDICINE</w:t>
      </w:r>
      <w:r w:rsidRPr="00606D75">
        <w:rPr>
          <w:rFonts w:ascii="Times New Roman" w:eastAsia="Times New Roman" w:hAnsi="Times New Roman" w:cs="Times New Roman"/>
          <w:b/>
          <w:sz w:val="24"/>
        </w:rPr>
        <w:t xml:space="preserve"> –</w:t>
      </w:r>
      <w:r w:rsidRPr="00606D75">
        <w:rPr>
          <w:rFonts w:ascii="Times New Roman" w:eastAsia="Times New Roman" w:hAnsi="Times New Roman" w:cs="Times New Roman"/>
          <w:sz w:val="24"/>
        </w:rPr>
        <w:t xml:space="preserve"> BIOREMED 2015.</w:t>
      </w:r>
    </w:p>
    <w:p w14:paraId="168DCFDC" w14:textId="271A43DA" w:rsidR="00150B41" w:rsidRPr="00606D75" w:rsidRDefault="00606D75" w:rsidP="009C4D01">
      <w:pPr>
        <w:widowControl/>
        <w:numPr>
          <w:ilvl w:val="0"/>
          <w:numId w:val="1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 xml:space="preserve">MARGINAL INTEGRITY EVALUATION OF DENTAL COMPOSITE USING OPTICAL COHERENCE TOMOGRAPHY </w:t>
      </w:r>
      <w:r w:rsidRPr="00606D75">
        <w:rPr>
          <w:rFonts w:ascii="Times New Roman" w:eastAsia="Times New Roman" w:hAnsi="Times New Roman" w:cs="Times New Roman"/>
          <w:sz w:val="24"/>
        </w:rPr>
        <w:t>- - INTERNATIONAL SEMINAR ON BIOMATERIALS &amp; REGENERATIVE MEDICINE</w:t>
      </w:r>
      <w:r w:rsidRPr="00606D75">
        <w:rPr>
          <w:rFonts w:ascii="Times New Roman" w:eastAsia="Times New Roman" w:hAnsi="Times New Roman" w:cs="Times New Roman"/>
          <w:b/>
          <w:sz w:val="24"/>
        </w:rPr>
        <w:t xml:space="preserve"> –</w:t>
      </w:r>
      <w:r w:rsidRPr="00606D75">
        <w:rPr>
          <w:rFonts w:ascii="Times New Roman" w:eastAsia="Times New Roman" w:hAnsi="Times New Roman" w:cs="Times New Roman"/>
          <w:sz w:val="24"/>
        </w:rPr>
        <w:t xml:space="preserve"> BIOREMED 2015.</w:t>
      </w:r>
    </w:p>
    <w:p w14:paraId="596BD93A" w14:textId="526F1473" w:rsidR="00150B41" w:rsidRPr="00606D75" w:rsidRDefault="00606D75" w:rsidP="009C4D01">
      <w:pPr>
        <w:widowControl/>
        <w:numPr>
          <w:ilvl w:val="0"/>
          <w:numId w:val="1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MARGINAL INTEGRITY EVALUATION OF DENTAL COMPOSITE USING OPTICAL COHERENCE TOMOGRAPHY</w:t>
      </w:r>
      <w:r w:rsidRPr="00606D75">
        <w:rPr>
          <w:rFonts w:ascii="Times New Roman" w:eastAsia="Times New Roman" w:hAnsi="Times New Roman" w:cs="Times New Roman"/>
          <w:sz w:val="24"/>
        </w:rPr>
        <w:t xml:space="preserve"> – WFLD-ED 2015 – 5TH CONGRESS OF THE WORLD FEDERATION FOR LASER DENTISTRY – EUROPEAN DIVISON – 6TH INTERNATIONAL CONFERENCE OF THE ROMANIAN SOCIETY FOR LASER IN DENTISTRY.</w:t>
      </w:r>
    </w:p>
    <w:p w14:paraId="694FB8E3" w14:textId="54C8B070" w:rsidR="00150B41" w:rsidRPr="00606D75" w:rsidRDefault="00606D75" w:rsidP="009C4D01">
      <w:pPr>
        <w:widowControl/>
        <w:numPr>
          <w:ilvl w:val="0"/>
          <w:numId w:val="1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 xml:space="preserve">ESTHETIC ASSESSMENT ON NANOPARTICLES MODIFIED ADHESIVE USED FOR OCT INVESTIGATION.  </w:t>
      </w:r>
      <w:r w:rsidRPr="00606D75">
        <w:rPr>
          <w:rFonts w:ascii="Times New Roman" w:eastAsia="Times New Roman" w:hAnsi="Times New Roman" w:cs="Times New Roman"/>
          <w:sz w:val="24"/>
        </w:rPr>
        <w:t>C. KREMS, A.C. COJOCARIU, C. SINESCU, S. I. STRATUL, M.L. NEGRUTIU. C.A. PODARIU, A.GH. PODOLEANU. ACADEMY OF DENTAL MATERIALS CONFERENCE. BOLOGNA, ITALY, OCTOBER 8, 2014.</w:t>
      </w:r>
    </w:p>
    <w:p w14:paraId="792C689E" w14:textId="77777777" w:rsidR="009C4D01" w:rsidRDefault="009C4D01" w:rsidP="009C4D01">
      <w:pPr>
        <w:widowControl/>
        <w:shd w:val="clear" w:color="auto" w:fill="FFFFFF"/>
        <w:spacing w:line="240" w:lineRule="auto"/>
        <w:ind w:left="0" w:hanging="2"/>
        <w:jc w:val="both"/>
        <w:rPr>
          <w:rFonts w:ascii="Times New Roman" w:eastAsia="Times New Roman" w:hAnsi="Times New Roman" w:cs="Times New Roman"/>
          <w:b/>
          <w:sz w:val="24"/>
          <w:u w:val="single"/>
        </w:rPr>
      </w:pPr>
    </w:p>
    <w:p w14:paraId="3274D58D" w14:textId="25599817" w:rsidR="00150B41" w:rsidRPr="00606D75" w:rsidRDefault="00606D75" w:rsidP="009C4D01">
      <w:pPr>
        <w:widowControl/>
        <w:shd w:val="clear" w:color="auto" w:fill="FFFFFF"/>
        <w:spacing w:line="240" w:lineRule="auto"/>
        <w:ind w:left="0" w:hanging="2"/>
        <w:jc w:val="both"/>
        <w:rPr>
          <w:rFonts w:ascii="Times New Roman" w:eastAsia="Times New Roman" w:hAnsi="Times New Roman" w:cs="Times New Roman"/>
          <w:sz w:val="24"/>
          <w:u w:val="single"/>
        </w:rPr>
      </w:pPr>
      <w:r w:rsidRPr="00606D75">
        <w:rPr>
          <w:rFonts w:ascii="Times New Roman" w:eastAsia="Times New Roman" w:hAnsi="Times New Roman" w:cs="Times New Roman"/>
          <w:b/>
          <w:sz w:val="24"/>
          <w:u w:val="single"/>
        </w:rPr>
        <w:t>PREMII OBȚINUTE LA MANIFESTĂRI ȘTIINȚIFICE INTERNAȚIONALE:</w:t>
      </w:r>
    </w:p>
    <w:p w14:paraId="47314A14" w14:textId="56239FFE" w:rsidR="00150B41" w:rsidRPr="00392198" w:rsidRDefault="00606D75" w:rsidP="009C4D01">
      <w:pPr>
        <w:widowControl/>
        <w:numPr>
          <w:ilvl w:val="0"/>
          <w:numId w:val="6"/>
        </w:numPr>
        <w:shd w:val="clear" w:color="auto" w:fill="FFFFFF"/>
        <w:spacing w:line="240" w:lineRule="auto"/>
        <w:ind w:left="0" w:hanging="2"/>
        <w:jc w:val="both"/>
        <w:rPr>
          <w:rFonts w:ascii="Times New Roman" w:eastAsia="Times New Roman" w:hAnsi="Times New Roman" w:cs="Times New Roman"/>
          <w:sz w:val="24"/>
        </w:rPr>
      </w:pPr>
      <w:r w:rsidRPr="00392198">
        <w:rPr>
          <w:rFonts w:ascii="Times New Roman" w:eastAsia="Times New Roman" w:hAnsi="Times New Roman" w:cs="Times New Roman"/>
          <w:sz w:val="24"/>
        </w:rPr>
        <w:t xml:space="preserve">GOLD MEDAL AT INTERNATIONAL EXHIBITION INVENTCOR  DEVA 2020, ROMANIA, </w:t>
      </w:r>
      <w:r w:rsidRPr="00392198">
        <w:rPr>
          <w:rFonts w:ascii="Times New Roman" w:eastAsia="Times New Roman" w:hAnsi="Times New Roman" w:cs="Times New Roman"/>
          <w:color w:val="181818"/>
          <w:sz w:val="24"/>
        </w:rPr>
        <w:t>17-19.12.2020</w:t>
      </w:r>
    </w:p>
    <w:p w14:paraId="48F3C286" w14:textId="015CEC24" w:rsidR="00150B41" w:rsidRPr="00392198" w:rsidRDefault="00606D75" w:rsidP="009C4D01">
      <w:pPr>
        <w:widowControl/>
        <w:numPr>
          <w:ilvl w:val="0"/>
          <w:numId w:val="6"/>
        </w:numPr>
        <w:shd w:val="clear" w:color="auto" w:fill="FFFFFF"/>
        <w:spacing w:line="240" w:lineRule="auto"/>
        <w:ind w:left="0" w:hanging="2"/>
        <w:jc w:val="both"/>
        <w:rPr>
          <w:rFonts w:ascii="Times New Roman" w:eastAsia="Times New Roman" w:hAnsi="Times New Roman" w:cs="Times New Roman"/>
          <w:sz w:val="24"/>
        </w:rPr>
      </w:pPr>
      <w:r w:rsidRPr="00392198">
        <w:rPr>
          <w:rFonts w:ascii="Times New Roman" w:eastAsia="Times New Roman" w:hAnsi="Times New Roman" w:cs="Times New Roman"/>
          <w:sz w:val="24"/>
        </w:rPr>
        <w:t>CERTIFICATE OF GRATITUDE FOR LECTURING AT THE 11TH EDITION OF THE INTERNATIONAL CONGRESS OF DENTAL MEDICINE FOR STUDENTS AND YOUNG DOCTORS – DENTIM 2017,30TH OF MARCH-1ST OF APRIL 2017</w:t>
      </w:r>
    </w:p>
    <w:p w14:paraId="4A7A5FAD" w14:textId="5D9BFE1B" w:rsidR="00150B41" w:rsidRPr="00392198" w:rsidRDefault="00606D75" w:rsidP="009C4D01">
      <w:pPr>
        <w:widowControl/>
        <w:numPr>
          <w:ilvl w:val="0"/>
          <w:numId w:val="6"/>
        </w:numPr>
        <w:shd w:val="clear" w:color="auto" w:fill="FFFFFF"/>
        <w:spacing w:line="240" w:lineRule="auto"/>
        <w:ind w:left="0" w:hanging="2"/>
        <w:jc w:val="both"/>
        <w:rPr>
          <w:rFonts w:ascii="Times New Roman" w:eastAsia="Times New Roman" w:hAnsi="Times New Roman" w:cs="Times New Roman"/>
          <w:sz w:val="24"/>
        </w:rPr>
      </w:pPr>
      <w:r w:rsidRPr="00392198">
        <w:rPr>
          <w:rFonts w:ascii="Times New Roman" w:eastAsia="Times New Roman" w:hAnsi="Times New Roman" w:cs="Times New Roman"/>
          <w:sz w:val="24"/>
        </w:rPr>
        <w:t>3RD PRIZE FOR BEST POSTER AWARD  FOR INTRODUCING MENTORSHIP PROGRAMS AND INDIVIDUAL ASSESSMENT SYSTEM FOR STUDENTS OF VICTOR BABES UNIVERSITY -  TIMMED 2016, 3-5 NOVEMBER,  TIMISOARA, ROMANIA.</w:t>
      </w:r>
    </w:p>
    <w:p w14:paraId="53B5573F" w14:textId="485A87A3" w:rsidR="00150B41" w:rsidRPr="00392198" w:rsidRDefault="00606D75" w:rsidP="009C4D01">
      <w:pPr>
        <w:widowControl/>
        <w:numPr>
          <w:ilvl w:val="0"/>
          <w:numId w:val="6"/>
        </w:numPr>
        <w:shd w:val="clear" w:color="auto" w:fill="FFFFFF"/>
        <w:spacing w:line="240" w:lineRule="auto"/>
        <w:ind w:left="0" w:hanging="2"/>
        <w:jc w:val="both"/>
        <w:rPr>
          <w:rFonts w:ascii="Times New Roman" w:eastAsia="Times New Roman" w:hAnsi="Times New Roman" w:cs="Times New Roman"/>
          <w:sz w:val="24"/>
        </w:rPr>
      </w:pPr>
      <w:r w:rsidRPr="00392198">
        <w:rPr>
          <w:rFonts w:ascii="Times New Roman" w:eastAsia="Times New Roman" w:hAnsi="Times New Roman" w:cs="Times New Roman"/>
          <w:sz w:val="24"/>
        </w:rPr>
        <w:t>CERTIFICATE OF RECOGNITION -  FDI ANNUAL WORLD DENTAL CONGRESS, 7-10 SEPTEMBER 2016, POZNAN, POLAND</w:t>
      </w:r>
    </w:p>
    <w:p w14:paraId="6EE0FF33" w14:textId="668CE67E" w:rsidR="00150B41" w:rsidRPr="00392198" w:rsidRDefault="00606D75" w:rsidP="009C4D01">
      <w:pPr>
        <w:widowControl/>
        <w:numPr>
          <w:ilvl w:val="0"/>
          <w:numId w:val="6"/>
        </w:numPr>
        <w:shd w:val="clear" w:color="auto" w:fill="FFFFFF"/>
        <w:spacing w:line="240" w:lineRule="auto"/>
        <w:ind w:left="0" w:hanging="2"/>
        <w:jc w:val="both"/>
        <w:rPr>
          <w:rFonts w:ascii="Times New Roman" w:eastAsia="Times New Roman" w:hAnsi="Times New Roman" w:cs="Times New Roman"/>
          <w:sz w:val="24"/>
        </w:rPr>
      </w:pPr>
      <w:r w:rsidRPr="00392198">
        <w:rPr>
          <w:rFonts w:ascii="Times New Roman" w:eastAsia="Times New Roman" w:hAnsi="Times New Roman" w:cs="Times New Roman"/>
          <w:sz w:val="24"/>
        </w:rPr>
        <w:t>APPRECIATION AWARD AT THE INTERNATIONAL SEMINAR ON BIOMATERIALS &amp; REGENERATIVE MEDICINE, 17-20TH SEPTEMBER, 2015. FELIX BATH, ROMANIA</w:t>
      </w:r>
    </w:p>
    <w:p w14:paraId="48AB3645" w14:textId="7B37664D" w:rsidR="00150B41" w:rsidRPr="00392198" w:rsidRDefault="00606D75" w:rsidP="009C4D01">
      <w:pPr>
        <w:widowControl/>
        <w:numPr>
          <w:ilvl w:val="0"/>
          <w:numId w:val="6"/>
        </w:numPr>
        <w:shd w:val="clear" w:color="auto" w:fill="FFFFFF"/>
        <w:spacing w:line="240" w:lineRule="auto"/>
        <w:ind w:left="0" w:hanging="2"/>
        <w:jc w:val="both"/>
        <w:rPr>
          <w:rFonts w:ascii="Times New Roman" w:eastAsia="Times New Roman" w:hAnsi="Times New Roman" w:cs="Times New Roman"/>
          <w:sz w:val="24"/>
        </w:rPr>
      </w:pPr>
      <w:r w:rsidRPr="00392198">
        <w:rPr>
          <w:rFonts w:ascii="Times New Roman" w:eastAsia="Times New Roman" w:hAnsi="Times New Roman" w:cs="Times New Roman"/>
          <w:sz w:val="24"/>
        </w:rPr>
        <w:t>CERTIFICATE OF APPRECIATION IN RECOGNITION OF AN INVALUABLE CONTRIBUTION AT THE 19TH EDITION OF THE INTERNATIONMAL CONGRESS OF MEDICAL DAYS IN BANAT, 3RD MILLENNIUM MEDICINE, 22-24 OF MAY 2014, TIMISOARA, ROMANIA</w:t>
      </w:r>
    </w:p>
    <w:p w14:paraId="745CBDFE" w14:textId="77777777" w:rsidR="009C4D01" w:rsidRDefault="009C4D01" w:rsidP="009C4D01">
      <w:pPr>
        <w:widowControl/>
        <w:shd w:val="clear" w:color="auto" w:fill="FFFFFF"/>
        <w:spacing w:line="240" w:lineRule="auto"/>
        <w:ind w:left="0" w:hanging="2"/>
        <w:jc w:val="both"/>
        <w:rPr>
          <w:rFonts w:ascii="Times New Roman" w:eastAsia="Times New Roman" w:hAnsi="Times New Roman" w:cs="Times New Roman"/>
          <w:b/>
          <w:sz w:val="24"/>
          <w:u w:val="single"/>
        </w:rPr>
      </w:pPr>
    </w:p>
    <w:p w14:paraId="25B94CEB" w14:textId="7EDCB6C6" w:rsidR="00150B41" w:rsidRPr="00606D75" w:rsidRDefault="00606D75" w:rsidP="009C4D01">
      <w:pPr>
        <w:widowControl/>
        <w:shd w:val="clear" w:color="auto" w:fill="FFFFFF"/>
        <w:spacing w:line="240" w:lineRule="auto"/>
        <w:ind w:left="0" w:hanging="2"/>
        <w:jc w:val="both"/>
        <w:rPr>
          <w:rFonts w:ascii="Times New Roman" w:eastAsia="Times New Roman" w:hAnsi="Times New Roman" w:cs="Times New Roman"/>
          <w:sz w:val="24"/>
          <w:u w:val="single"/>
        </w:rPr>
      </w:pPr>
      <w:r w:rsidRPr="00606D75">
        <w:rPr>
          <w:rFonts w:ascii="Times New Roman" w:eastAsia="Times New Roman" w:hAnsi="Times New Roman" w:cs="Times New Roman"/>
          <w:b/>
          <w:sz w:val="24"/>
          <w:u w:val="single"/>
        </w:rPr>
        <w:t>PREMII OBȚINUTE LA MANIFESTĂRI ȘTIINȚIFICE NAȚIONALE:</w:t>
      </w:r>
    </w:p>
    <w:p w14:paraId="50C88EF0" w14:textId="2EC6E085" w:rsidR="00150B41" w:rsidRPr="00392198" w:rsidRDefault="00606D75" w:rsidP="009C4D01">
      <w:pPr>
        <w:widowControl/>
        <w:numPr>
          <w:ilvl w:val="0"/>
          <w:numId w:val="9"/>
        </w:numPr>
        <w:shd w:val="clear" w:color="auto" w:fill="FFFFFF"/>
        <w:spacing w:line="240" w:lineRule="auto"/>
        <w:ind w:left="0" w:hanging="2"/>
        <w:jc w:val="both"/>
        <w:rPr>
          <w:rFonts w:ascii="Times New Roman" w:eastAsia="Times New Roman" w:hAnsi="Times New Roman" w:cs="Times New Roman"/>
          <w:sz w:val="24"/>
        </w:rPr>
      </w:pPr>
      <w:r w:rsidRPr="00392198">
        <w:rPr>
          <w:rFonts w:ascii="Times New Roman" w:eastAsia="Times New Roman" w:hAnsi="Times New Roman" w:cs="Times New Roman"/>
          <w:sz w:val="24"/>
        </w:rPr>
        <w:t>CERTIFICATE OF APPRECIATION  FOR THE CONTRIBUTION TO THE SCIENTIFIC PROGRAM OF THE ANNUAL SESSION OF THE DAYS OF VICTOR BABES UNIVERSITY OF MEDICINE AND PHARMACY TIMISOARA, 11-12 DECEMBER, 2014</w:t>
      </w:r>
    </w:p>
    <w:p w14:paraId="3920768A" w14:textId="77777777" w:rsidR="00150B41" w:rsidRPr="00606D75" w:rsidRDefault="00150B41" w:rsidP="009C4D01">
      <w:pPr>
        <w:widowControl/>
        <w:shd w:val="clear" w:color="auto" w:fill="FFFFFF"/>
        <w:spacing w:line="240" w:lineRule="auto"/>
        <w:ind w:left="0" w:hanging="2"/>
        <w:jc w:val="both"/>
        <w:rPr>
          <w:rFonts w:ascii="Times New Roman" w:eastAsia="Times New Roman" w:hAnsi="Times New Roman" w:cs="Times New Roman"/>
          <w:sz w:val="24"/>
        </w:rPr>
      </w:pPr>
    </w:p>
    <w:p w14:paraId="2D704E72" w14:textId="7C6BAF2A" w:rsidR="00150B41" w:rsidRPr="00606D75" w:rsidRDefault="00606D75" w:rsidP="009C4D01">
      <w:pPr>
        <w:widowControl/>
        <w:shd w:val="clear" w:color="auto" w:fill="FFFFFF"/>
        <w:spacing w:line="240" w:lineRule="auto"/>
        <w:ind w:left="0" w:hanging="2"/>
        <w:jc w:val="both"/>
        <w:rPr>
          <w:rFonts w:ascii="Times New Roman" w:eastAsia="Times New Roman" w:hAnsi="Times New Roman" w:cs="Times New Roman"/>
          <w:sz w:val="24"/>
          <w:u w:val="single"/>
        </w:rPr>
      </w:pPr>
      <w:r w:rsidRPr="00606D75">
        <w:rPr>
          <w:rFonts w:ascii="Times New Roman" w:eastAsia="Times New Roman" w:hAnsi="Times New Roman" w:cs="Times New Roman"/>
          <w:b/>
          <w:sz w:val="24"/>
          <w:u w:val="single"/>
        </w:rPr>
        <w:lastRenderedPageBreak/>
        <w:t>PARTICIPAREA LA MANIFESTĂRI ȘTIINTIFICE INTERNAȚIONALE:</w:t>
      </w:r>
    </w:p>
    <w:p w14:paraId="487E3BBD" w14:textId="0B167B80" w:rsidR="00150B41" w:rsidRPr="00606D75" w:rsidRDefault="00606D75" w:rsidP="009C4D01">
      <w:pPr>
        <w:widowControl/>
        <w:numPr>
          <w:ilvl w:val="0"/>
          <w:numId w:val="3"/>
        </w:numPr>
        <w:spacing w:line="240" w:lineRule="auto"/>
        <w:ind w:left="0" w:hanging="2"/>
        <w:jc w:val="both"/>
        <w:rPr>
          <w:rFonts w:ascii="Times New Roman" w:eastAsia="Times New Roman" w:hAnsi="Times New Roman" w:cs="Times New Roman"/>
          <w:sz w:val="24"/>
        </w:rPr>
      </w:pPr>
      <w:r w:rsidRPr="00392198">
        <w:rPr>
          <w:rFonts w:ascii="Times New Roman" w:eastAsia="Times New Roman" w:hAnsi="Times New Roman" w:cs="Times New Roman"/>
          <w:b/>
          <w:color w:val="000000"/>
          <w:sz w:val="24"/>
          <w:highlight w:val="yellow"/>
          <w:u w:val="single"/>
        </w:rPr>
        <w:t>A.C. COJOCARIU</w:t>
      </w:r>
      <w:r w:rsidRPr="00606D75">
        <w:rPr>
          <w:rFonts w:ascii="Times New Roman" w:eastAsia="Times New Roman" w:hAnsi="Times New Roman" w:cs="Times New Roman"/>
          <w:color w:val="000000"/>
          <w:sz w:val="24"/>
        </w:rPr>
        <w:t xml:space="preserve">, C.S. NEAGU, S. CHEBICI, M. ROMÎNU, M.L. NEGRUȚIU, C. SINESCU. </w:t>
      </w:r>
      <w:r w:rsidRPr="00392198">
        <w:rPr>
          <w:rFonts w:ascii="Times New Roman" w:eastAsia="Times New Roman" w:hAnsi="Times New Roman" w:cs="Times New Roman"/>
          <w:b/>
          <w:color w:val="000000"/>
          <w:sz w:val="24"/>
        </w:rPr>
        <w:t>THE USE OF THE IMPRESSION GUIDE IN THE CLASSICAL IMPRESSION TECHNIQUES</w:t>
      </w:r>
      <w:r w:rsidRPr="00606D75">
        <w:rPr>
          <w:rFonts w:ascii="Times New Roman" w:eastAsia="Times New Roman" w:hAnsi="Times New Roman" w:cs="Times New Roman"/>
          <w:color w:val="000000"/>
          <w:sz w:val="24"/>
        </w:rPr>
        <w:t>.</w:t>
      </w:r>
      <w:r w:rsidRPr="00606D75">
        <w:rPr>
          <w:rFonts w:ascii="Times New Roman" w:eastAsia="Times New Roman" w:hAnsi="Times New Roman" w:cs="Times New Roman"/>
          <w:b/>
          <w:color w:val="000000"/>
          <w:sz w:val="24"/>
        </w:rPr>
        <w:t xml:space="preserve"> </w:t>
      </w:r>
      <w:r w:rsidRPr="00392198">
        <w:rPr>
          <w:rFonts w:ascii="Times New Roman" w:eastAsia="Times New Roman" w:hAnsi="Times New Roman" w:cs="Times New Roman"/>
          <w:color w:val="000000"/>
          <w:sz w:val="24"/>
        </w:rPr>
        <w:t>1ST WORKSHOP ON STRUCTURAL INTEGRITY OF ADDITIVELY MANUFACTURED MATERIALS</w:t>
      </w:r>
      <w:r w:rsidRPr="00606D75">
        <w:rPr>
          <w:rFonts w:ascii="Times New Roman" w:eastAsia="Times New Roman" w:hAnsi="Times New Roman" w:cs="Times New Roman"/>
          <w:color w:val="000000"/>
          <w:sz w:val="24"/>
        </w:rPr>
        <w:t xml:space="preserve">, POLYTECHNIC UNIVERSITY OF TIMISOARA (UPT), TIMISOARA, ROMANIA, 25-26 FEBRUARY 2021 </w:t>
      </w:r>
    </w:p>
    <w:p w14:paraId="2DC690B6" w14:textId="703FD48A" w:rsidR="00150B41" w:rsidRPr="00606D75" w:rsidRDefault="00606D75" w:rsidP="009C4D01">
      <w:pPr>
        <w:widowControl/>
        <w:numPr>
          <w:ilvl w:val="0"/>
          <w:numId w:val="3"/>
        </w:numPr>
        <w:spacing w:line="240" w:lineRule="auto"/>
        <w:ind w:left="0" w:hanging="2"/>
        <w:jc w:val="both"/>
        <w:rPr>
          <w:rFonts w:ascii="Times New Roman" w:eastAsia="Times New Roman" w:hAnsi="Times New Roman" w:cs="Times New Roman"/>
          <w:sz w:val="24"/>
        </w:rPr>
      </w:pPr>
      <w:r w:rsidRPr="00392198">
        <w:rPr>
          <w:rFonts w:ascii="Times New Roman" w:eastAsia="Times New Roman" w:hAnsi="Times New Roman" w:cs="Times New Roman"/>
          <w:b/>
          <w:color w:val="000000"/>
          <w:sz w:val="24"/>
          <w:highlight w:val="yellow"/>
          <w:u w:val="single"/>
        </w:rPr>
        <w:t>ANDREEA CODRUȚA COJOCARIU</w:t>
      </w:r>
      <w:r w:rsidRPr="00606D75">
        <w:rPr>
          <w:rFonts w:ascii="Times New Roman" w:eastAsia="Times New Roman" w:hAnsi="Times New Roman" w:cs="Times New Roman"/>
          <w:color w:val="000000"/>
          <w:sz w:val="24"/>
        </w:rPr>
        <w:t>,</w:t>
      </w:r>
      <w:r w:rsidRPr="00606D75">
        <w:rPr>
          <w:rFonts w:ascii="Times New Roman" w:eastAsia="Times New Roman" w:hAnsi="Times New Roman" w:cs="Times New Roman"/>
          <w:b/>
          <w:color w:val="000000"/>
          <w:sz w:val="24"/>
        </w:rPr>
        <w:t xml:space="preserve"> </w:t>
      </w:r>
      <w:r w:rsidRPr="00392198">
        <w:rPr>
          <w:rFonts w:ascii="Times New Roman" w:eastAsia="Times New Roman" w:hAnsi="Times New Roman" w:cs="Times New Roman"/>
          <w:color w:val="000000"/>
          <w:sz w:val="24"/>
        </w:rPr>
        <w:t>COSMIN SINESCU</w:t>
      </w:r>
      <w:r w:rsidRPr="00606D75">
        <w:rPr>
          <w:rFonts w:ascii="Times New Roman" w:eastAsia="Times New Roman" w:hAnsi="Times New Roman" w:cs="Times New Roman"/>
          <w:color w:val="000000"/>
          <w:sz w:val="24"/>
        </w:rPr>
        <w:t xml:space="preserve">, KABAI LASZLO, MEDA LAVINIA NEGRUȚIU, MIHAI ROMÎNU, MARIUS LERETTER, ANCA JIVĂNESCU, EMANUELA LIDIA CRĂCIUNESCU, CARINA SONIA NEAGU. </w:t>
      </w:r>
      <w:r w:rsidRPr="00392198">
        <w:rPr>
          <w:rFonts w:ascii="Times New Roman" w:eastAsia="Times New Roman" w:hAnsi="Times New Roman" w:cs="Times New Roman"/>
          <w:b/>
          <w:color w:val="000000"/>
          <w:sz w:val="24"/>
        </w:rPr>
        <w:t>A DENTAL IMPRESSION GUIDE AND THE METHOD OF USE</w:t>
      </w:r>
      <w:r w:rsidRPr="00606D75">
        <w:rPr>
          <w:rFonts w:ascii="Times New Roman" w:eastAsia="Times New Roman" w:hAnsi="Times New Roman" w:cs="Times New Roman"/>
          <w:color w:val="000000"/>
          <w:sz w:val="24"/>
        </w:rPr>
        <w:t xml:space="preserve">. </w:t>
      </w:r>
      <w:r w:rsidRPr="00392198">
        <w:rPr>
          <w:rFonts w:ascii="Times New Roman" w:eastAsia="Times New Roman" w:hAnsi="Times New Roman" w:cs="Times New Roman"/>
          <w:color w:val="000000"/>
          <w:sz w:val="24"/>
        </w:rPr>
        <w:t>INVENTCOR</w:t>
      </w:r>
      <w:r w:rsidRPr="00606D75">
        <w:rPr>
          <w:rFonts w:ascii="Times New Roman" w:eastAsia="Times New Roman" w:hAnsi="Times New Roman" w:cs="Times New Roman"/>
          <w:b/>
          <w:color w:val="000000"/>
          <w:sz w:val="24"/>
        </w:rPr>
        <w:t xml:space="preserve"> - </w:t>
      </w:r>
      <w:r w:rsidRPr="00606D75">
        <w:rPr>
          <w:rFonts w:ascii="Times New Roman" w:eastAsia="Times New Roman" w:hAnsi="Times New Roman" w:cs="Times New Roman"/>
          <w:color w:val="181818"/>
          <w:sz w:val="24"/>
        </w:rPr>
        <w:t>17-19.12.2020</w:t>
      </w:r>
    </w:p>
    <w:p w14:paraId="35AA61CC" w14:textId="6141BC37" w:rsidR="00150B41" w:rsidRPr="00606D75" w:rsidRDefault="00606D75" w:rsidP="009C4D01">
      <w:pPr>
        <w:widowControl/>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ROMAT 2020 - 26-27.11.2020</w:t>
      </w:r>
    </w:p>
    <w:p w14:paraId="6476941E" w14:textId="1EDAFD23" w:rsidR="00150B41" w:rsidRPr="00606D75" w:rsidRDefault="00606D75" w:rsidP="009C4D01">
      <w:pPr>
        <w:widowControl/>
        <w:numPr>
          <w:ilvl w:val="0"/>
          <w:numId w:val="3"/>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THE INTERNATIONAL CONGRESS – BIOREMED 2017 – TIMISOARA, ROMANIA, 5-7 OCTOBER 2017</w:t>
      </w:r>
    </w:p>
    <w:p w14:paraId="341D27E7" w14:textId="47C26FFE" w:rsidR="00150B41" w:rsidRPr="00606D75" w:rsidRDefault="00606D75" w:rsidP="009C4D01">
      <w:pPr>
        <w:widowControl/>
        <w:numPr>
          <w:ilvl w:val="0"/>
          <w:numId w:val="3"/>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THE FDI ANNUAL WORLD DENTAL CONGRESS – POZNAN, POLAND, 7-10 SEPTEMBER 2016</w:t>
      </w:r>
    </w:p>
    <w:p w14:paraId="5D909D10" w14:textId="4201DB06" w:rsidR="00150B41" w:rsidRPr="00606D75" w:rsidRDefault="00606D75" w:rsidP="009C4D01">
      <w:pPr>
        <w:widowControl/>
        <w:numPr>
          <w:ilvl w:val="0"/>
          <w:numId w:val="3"/>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CONGRESUL INTERNATIONAL DE MEDICINA DENTARA PENTRU STUDENTI SI TINERI MEDICI, DENTIM 2016, 7-9 APRILIE 2016</w:t>
      </w:r>
    </w:p>
    <w:p w14:paraId="0FE647FB" w14:textId="7601B45B" w:rsidR="00150B41" w:rsidRPr="00606D75" w:rsidRDefault="00606D75" w:rsidP="009C4D01">
      <w:pPr>
        <w:widowControl/>
        <w:numPr>
          <w:ilvl w:val="0"/>
          <w:numId w:val="3"/>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INTERNATIONAL SEMINAR ON BIOMATERIALS &amp; REGENERATIVE MEDICINE BIOREMED 2015 – FELIX BATH, ROMANIA, 17-20 SEPTEMBER 2015</w:t>
      </w:r>
    </w:p>
    <w:p w14:paraId="10642182" w14:textId="193F7468" w:rsidR="00150B41" w:rsidRPr="00606D75" w:rsidRDefault="00606D75" w:rsidP="009C4D01">
      <w:pPr>
        <w:widowControl/>
        <w:numPr>
          <w:ilvl w:val="0"/>
          <w:numId w:val="3"/>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37TH ASIA PACIFIC DENTAL CONGRESS – SUNTEC SINGAPORE, 3-5 APRIL 2015</w:t>
      </w:r>
    </w:p>
    <w:p w14:paraId="6C6629FA" w14:textId="27A925E0" w:rsidR="00150B41" w:rsidRPr="00606D75" w:rsidRDefault="00606D75" w:rsidP="009C4D01">
      <w:pPr>
        <w:widowControl/>
        <w:numPr>
          <w:ilvl w:val="0"/>
          <w:numId w:val="3"/>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THE INTERNATIONAL CONGRESS OF DENTAL MEDICINE FOR STUDENTS AND YOUNG DOCTORS, DENTIM 2014, 3-5 APRIL, 2014</w:t>
      </w:r>
    </w:p>
    <w:p w14:paraId="1533F02A" w14:textId="77777777" w:rsidR="009C4D01" w:rsidRDefault="009C4D01" w:rsidP="009C4D01">
      <w:pPr>
        <w:widowControl/>
        <w:shd w:val="clear" w:color="auto" w:fill="FFFFFF"/>
        <w:spacing w:line="240" w:lineRule="auto"/>
        <w:ind w:left="0" w:hanging="2"/>
        <w:jc w:val="both"/>
        <w:rPr>
          <w:rFonts w:ascii="Times New Roman" w:eastAsia="Times New Roman" w:hAnsi="Times New Roman" w:cs="Times New Roman"/>
          <w:b/>
          <w:sz w:val="24"/>
          <w:u w:val="single"/>
        </w:rPr>
      </w:pPr>
    </w:p>
    <w:p w14:paraId="17493DCB" w14:textId="691CE96D" w:rsidR="00150B41" w:rsidRPr="00606D75" w:rsidRDefault="00606D75" w:rsidP="009C4D01">
      <w:pPr>
        <w:widowControl/>
        <w:shd w:val="clear" w:color="auto" w:fill="FFFFFF"/>
        <w:spacing w:line="240" w:lineRule="auto"/>
        <w:ind w:left="0" w:hanging="2"/>
        <w:jc w:val="both"/>
        <w:rPr>
          <w:rFonts w:ascii="Times New Roman" w:eastAsia="Times New Roman" w:hAnsi="Times New Roman" w:cs="Times New Roman"/>
          <w:sz w:val="24"/>
          <w:u w:val="single"/>
        </w:rPr>
      </w:pPr>
      <w:r w:rsidRPr="00606D75">
        <w:rPr>
          <w:rFonts w:ascii="Times New Roman" w:eastAsia="Times New Roman" w:hAnsi="Times New Roman" w:cs="Times New Roman"/>
          <w:b/>
          <w:sz w:val="24"/>
          <w:u w:val="single"/>
        </w:rPr>
        <w:t>PARTICIPAREA LA MANIFESTĂRI ȘTIINTIFICE NAȚIONALE:</w:t>
      </w:r>
    </w:p>
    <w:p w14:paraId="6FD46152" w14:textId="56624D85" w:rsidR="00150B41" w:rsidRPr="00606D75" w:rsidRDefault="00606D75" w:rsidP="009C4D01">
      <w:pPr>
        <w:widowControl/>
        <w:numPr>
          <w:ilvl w:val="0"/>
          <w:numId w:val="7"/>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ZILELE UMF VICTOR BABES TIMISOARA – 11-12 DECEMBRIE 2014</w:t>
      </w:r>
    </w:p>
    <w:p w14:paraId="75318ECA" w14:textId="77777777" w:rsidR="009C4D01" w:rsidRDefault="009C4D01" w:rsidP="009C4D01">
      <w:pPr>
        <w:widowControl/>
        <w:shd w:val="clear" w:color="auto" w:fill="FFFFFF"/>
        <w:spacing w:line="240" w:lineRule="auto"/>
        <w:ind w:left="0" w:hanging="2"/>
        <w:jc w:val="both"/>
        <w:rPr>
          <w:rFonts w:ascii="Times New Roman" w:eastAsia="Times New Roman" w:hAnsi="Times New Roman" w:cs="Times New Roman"/>
          <w:b/>
          <w:sz w:val="24"/>
          <w:u w:val="single"/>
        </w:rPr>
      </w:pPr>
    </w:p>
    <w:p w14:paraId="2A7EE814" w14:textId="63C0C424" w:rsidR="00150B41" w:rsidRPr="00606D75" w:rsidRDefault="00606D75" w:rsidP="009C4D01">
      <w:pPr>
        <w:widowControl/>
        <w:shd w:val="clear" w:color="auto" w:fill="FFFFFF"/>
        <w:spacing w:line="240" w:lineRule="auto"/>
        <w:ind w:left="0" w:hanging="2"/>
        <w:jc w:val="both"/>
        <w:rPr>
          <w:rFonts w:ascii="Times New Roman" w:eastAsia="Times New Roman" w:hAnsi="Times New Roman" w:cs="Times New Roman"/>
          <w:sz w:val="24"/>
          <w:u w:val="single"/>
        </w:rPr>
      </w:pPr>
      <w:r w:rsidRPr="00606D75">
        <w:rPr>
          <w:rFonts w:ascii="Times New Roman" w:eastAsia="Times New Roman" w:hAnsi="Times New Roman" w:cs="Times New Roman"/>
          <w:b/>
          <w:sz w:val="24"/>
          <w:u w:val="single"/>
        </w:rPr>
        <w:t>CURSURI/WORKSHOP-URI INTERNAȚIONALE:</w:t>
      </w:r>
    </w:p>
    <w:p w14:paraId="619A0082" w14:textId="5CF5FE0C" w:rsidR="00150B41" w:rsidRPr="00606D75" w:rsidRDefault="00606D75" w:rsidP="009C4D01">
      <w:pPr>
        <w:widowControl/>
        <w:numPr>
          <w:ilvl w:val="0"/>
          <w:numId w:val="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CERTIFICATE OF REGISTRATION AS A LASER WORKER IN THE UNIVERSITY LABORATORIES – SCHOOL OF PHYSICAL SCIENCES – UNIVERSITY OF KENT, CANTERBURY, UK, AUGUST, 2016.</w:t>
      </w:r>
      <w:r w:rsidRPr="00606D75">
        <w:rPr>
          <w:rFonts w:ascii="Times New Roman" w:eastAsia="Times New Roman" w:hAnsi="Times New Roman" w:cs="Times New Roman"/>
          <w:noProof/>
          <w:color w:val="0E4194"/>
          <w:sz w:val="24"/>
        </w:rPr>
        <w:t xml:space="preserve"> </w:t>
      </w:r>
    </w:p>
    <w:p w14:paraId="6C1272BC" w14:textId="3AEE5F69" w:rsidR="00150B41" w:rsidRPr="00606D75" w:rsidRDefault="00606D75" w:rsidP="009C4D01">
      <w:pPr>
        <w:widowControl/>
        <w:numPr>
          <w:ilvl w:val="0"/>
          <w:numId w:val="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TIMMED 2016 – THE INTERNATIONAL WORKSHOP ON TECHNIQUES FOR THE ASSESSMENT OF STUDENT SCIENTIFIC PROJECTS IN THE CONTEXT OF THEIR INTEGRATION IN APPLIED RESEARCH – 4TH NOVEMBER 2016</w:t>
      </w:r>
    </w:p>
    <w:p w14:paraId="1AC88BA3" w14:textId="53633FB6" w:rsidR="00150B41" w:rsidRPr="00606D75" w:rsidRDefault="00606D75" w:rsidP="009C4D01">
      <w:pPr>
        <w:widowControl/>
        <w:numPr>
          <w:ilvl w:val="0"/>
          <w:numId w:val="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II-ND INTERNATIONAL CONGRESS OF THE ROMANIAN SOCIETY OF DENTAL SCIENCES – VI-TH SYMPOSIUM IMPLANTS CONNECTED TO NATURE -  SIBIU, ROMANIA, NOVEMBER 6-8, 2014.</w:t>
      </w:r>
    </w:p>
    <w:p w14:paraId="1AA1B114" w14:textId="3A97C6AE" w:rsidR="00150B41" w:rsidRPr="00606D75" w:rsidRDefault="00606D75" w:rsidP="009C4D01">
      <w:pPr>
        <w:widowControl/>
        <w:numPr>
          <w:ilvl w:val="0"/>
          <w:numId w:val="4"/>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MARATON DE ESTETICA DENTARA MODERNA – AL 6 LEA SEMINAR INTERNATIONAL DE ESTETICA DENTARA CONTEMPORANA PENTRU MEDICI DENTISTI SI TEHNICIENI DENTARI – CLUJ-NAPOCA, ROMANIA, 31TH OF OCTOBER-1ST OF NOVEMBER 2014.</w:t>
      </w:r>
    </w:p>
    <w:p w14:paraId="4812FCF8" w14:textId="71C47752" w:rsidR="00150B41" w:rsidRDefault="00150B41" w:rsidP="009C4D01">
      <w:pPr>
        <w:widowControl/>
        <w:shd w:val="clear" w:color="auto" w:fill="FFFFFF"/>
        <w:spacing w:line="240" w:lineRule="auto"/>
        <w:ind w:left="0" w:hanging="2"/>
        <w:jc w:val="both"/>
        <w:rPr>
          <w:rFonts w:ascii="Times New Roman" w:eastAsia="Times New Roman" w:hAnsi="Times New Roman" w:cs="Times New Roman"/>
          <w:sz w:val="24"/>
        </w:rPr>
      </w:pPr>
    </w:p>
    <w:p w14:paraId="19228957" w14:textId="77777777" w:rsidR="009C4D01" w:rsidRPr="00606D75" w:rsidRDefault="009C4D01" w:rsidP="009C4D01">
      <w:pPr>
        <w:widowControl/>
        <w:shd w:val="clear" w:color="auto" w:fill="FFFFFF"/>
        <w:spacing w:line="240" w:lineRule="auto"/>
        <w:ind w:left="0" w:hanging="2"/>
        <w:jc w:val="both"/>
        <w:rPr>
          <w:rFonts w:ascii="Times New Roman" w:eastAsia="Times New Roman" w:hAnsi="Times New Roman" w:cs="Times New Roman"/>
          <w:sz w:val="24"/>
        </w:rPr>
      </w:pPr>
    </w:p>
    <w:p w14:paraId="1B7F927C" w14:textId="08E16614" w:rsidR="00150B41" w:rsidRPr="00606D75" w:rsidRDefault="00606D75" w:rsidP="009C4D01">
      <w:pPr>
        <w:widowControl/>
        <w:shd w:val="clear" w:color="auto" w:fill="FFFFFF"/>
        <w:spacing w:line="240" w:lineRule="auto"/>
        <w:ind w:left="0" w:hanging="2"/>
        <w:jc w:val="both"/>
        <w:rPr>
          <w:rFonts w:ascii="Times New Roman" w:eastAsia="Times New Roman" w:hAnsi="Times New Roman" w:cs="Times New Roman"/>
          <w:sz w:val="24"/>
          <w:u w:val="single"/>
        </w:rPr>
      </w:pPr>
      <w:r w:rsidRPr="00606D75">
        <w:rPr>
          <w:rFonts w:ascii="Times New Roman" w:eastAsia="Times New Roman" w:hAnsi="Times New Roman" w:cs="Times New Roman"/>
          <w:b/>
          <w:sz w:val="24"/>
          <w:u w:val="single"/>
        </w:rPr>
        <w:t>CURSURI/WORKSHOP-URI NAȚIONALE:</w:t>
      </w:r>
    </w:p>
    <w:p w14:paraId="0823511A" w14:textId="0F02E21F" w:rsidR="00150B41" w:rsidRPr="00932EB7" w:rsidRDefault="00606D75" w:rsidP="009C4D01">
      <w:pPr>
        <w:widowControl/>
        <w:numPr>
          <w:ilvl w:val="0"/>
          <w:numId w:val="5"/>
        </w:numPr>
        <w:shd w:val="clear" w:color="auto" w:fill="FFFFFF"/>
        <w:spacing w:line="240" w:lineRule="auto"/>
        <w:ind w:left="0" w:hanging="2"/>
        <w:jc w:val="both"/>
        <w:rPr>
          <w:rFonts w:ascii="Times New Roman" w:eastAsia="Times New Roman" w:hAnsi="Times New Roman" w:cs="Times New Roman"/>
          <w:sz w:val="24"/>
        </w:rPr>
      </w:pPr>
      <w:r w:rsidRPr="00606D75">
        <w:rPr>
          <w:rFonts w:ascii="Times New Roman" w:eastAsia="Times New Roman" w:hAnsi="Times New Roman" w:cs="Times New Roman"/>
          <w:b/>
          <w:sz w:val="24"/>
        </w:rPr>
        <w:t>MORFOLOGIA SI BIOARHITECTURA RESTAURARILOR POSTERIOARE SI ANTERIOARE: DE LA CEARA LA COMPOZIT – MODUL 1: POSTERIORI – BUCURESTI,  22-23 APRILIE 2016</w:t>
      </w:r>
    </w:p>
    <w:p w14:paraId="7CA9811F" w14:textId="35C9E51C" w:rsidR="00932EB7" w:rsidRPr="0062251D" w:rsidRDefault="00932EB7" w:rsidP="009C4D01">
      <w:pPr>
        <w:widowControl/>
        <w:numPr>
          <w:ilvl w:val="0"/>
          <w:numId w:val="5"/>
        </w:numPr>
        <w:shd w:val="clear" w:color="auto" w:fill="FFFFFF"/>
        <w:spacing w:line="240" w:lineRule="auto"/>
        <w:ind w:left="0" w:hanging="2"/>
        <w:jc w:val="both"/>
        <w:rPr>
          <w:rFonts w:ascii="Times New Roman" w:eastAsia="Times New Roman" w:hAnsi="Times New Roman" w:cs="Times New Roman"/>
          <w:sz w:val="24"/>
        </w:rPr>
      </w:pPr>
      <w:r>
        <w:rPr>
          <w:rFonts w:ascii="Times New Roman" w:eastAsia="Times New Roman" w:hAnsi="Times New Roman" w:cs="Times New Roman"/>
          <w:b/>
          <w:sz w:val="24"/>
        </w:rPr>
        <w:t>MODUL I SI II - LASERI ÎN MEDICINA DENTARĂ</w:t>
      </w:r>
    </w:p>
    <w:p w14:paraId="1D6744BB" w14:textId="246A32EC" w:rsidR="0062251D" w:rsidRDefault="0062251D" w:rsidP="009C4D01">
      <w:pPr>
        <w:widowControl/>
        <w:shd w:val="clear" w:color="auto" w:fill="FFFFFF"/>
        <w:spacing w:line="240" w:lineRule="auto"/>
        <w:ind w:leftChars="0" w:left="0" w:firstLineChars="0" w:firstLine="0"/>
        <w:jc w:val="both"/>
        <w:rPr>
          <w:rFonts w:ascii="Times New Roman" w:eastAsia="Times New Roman" w:hAnsi="Times New Roman" w:cs="Times New Roman"/>
          <w:b/>
          <w:sz w:val="24"/>
        </w:rPr>
      </w:pPr>
    </w:p>
    <w:p w14:paraId="19304E8B" w14:textId="4DE288F8" w:rsidR="0062251D" w:rsidRDefault="0062251D" w:rsidP="0062251D">
      <w:pPr>
        <w:widowControl/>
        <w:shd w:val="clear" w:color="auto" w:fill="FFFFFF"/>
        <w:spacing w:after="280" w:line="360" w:lineRule="auto"/>
        <w:ind w:leftChars="0" w:left="0" w:firstLineChars="0" w:firstLine="0"/>
        <w:jc w:val="both"/>
        <w:rPr>
          <w:rFonts w:ascii="Times New Roman" w:eastAsia="Times New Roman" w:hAnsi="Times New Roman" w:cs="Times New Roman"/>
          <w:b/>
          <w:sz w:val="24"/>
        </w:rPr>
      </w:pPr>
      <w:r>
        <w:rPr>
          <w:rFonts w:ascii="Times New Roman" w:eastAsia="Times New Roman" w:hAnsi="Times New Roman" w:cs="Times New Roman"/>
          <w:b/>
          <w:sz w:val="24"/>
        </w:rPr>
        <w:t>Data: 0</w:t>
      </w:r>
      <w:r w:rsidR="002E4875">
        <w:rPr>
          <w:rFonts w:ascii="Times New Roman" w:eastAsia="Times New Roman" w:hAnsi="Times New Roman" w:cs="Times New Roman"/>
          <w:b/>
          <w:sz w:val="24"/>
        </w:rPr>
        <w:t>8</w:t>
      </w:r>
      <w:r>
        <w:rPr>
          <w:rFonts w:ascii="Times New Roman" w:eastAsia="Times New Roman" w:hAnsi="Times New Roman" w:cs="Times New Roman"/>
          <w:b/>
          <w:sz w:val="24"/>
        </w:rPr>
        <w:t>.0</w:t>
      </w:r>
      <w:r w:rsidR="002E4875">
        <w:rPr>
          <w:rFonts w:ascii="Times New Roman" w:eastAsia="Times New Roman" w:hAnsi="Times New Roman" w:cs="Times New Roman"/>
          <w:b/>
          <w:sz w:val="24"/>
        </w:rPr>
        <w:t>6</w:t>
      </w:r>
      <w:r>
        <w:rPr>
          <w:rFonts w:ascii="Times New Roman" w:eastAsia="Times New Roman" w:hAnsi="Times New Roman" w:cs="Times New Roman"/>
          <w:b/>
          <w:sz w:val="24"/>
        </w:rPr>
        <w:t>.2026</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t>Semnatura</w:t>
      </w:r>
    </w:p>
    <w:p w14:paraId="1F5FE948" w14:textId="5C88397F" w:rsidR="0062251D" w:rsidRPr="00606D75" w:rsidRDefault="0062251D" w:rsidP="0062251D">
      <w:pPr>
        <w:widowControl/>
        <w:spacing w:after="280" w:line="360" w:lineRule="auto"/>
        <w:ind w:leftChars="0" w:left="5040" w:firstLineChars="0" w:firstLine="720"/>
        <w:jc w:val="both"/>
        <w:rPr>
          <w:rFonts w:ascii="Times New Roman" w:eastAsia="Times New Roman" w:hAnsi="Times New Roman" w:cs="Times New Roman"/>
          <w:sz w:val="24"/>
        </w:rPr>
      </w:pPr>
      <w:r w:rsidRPr="0062251D">
        <w:rPr>
          <w:rFonts w:ascii="Times New Roman" w:eastAsia="Times New Roman" w:hAnsi="Times New Roman" w:cs="Times New Roman"/>
          <w:b/>
          <w:sz w:val="24"/>
        </w:rPr>
        <w:t>Novac Andreeea-Codruta</w:t>
      </w:r>
    </w:p>
    <w:sectPr w:rsidR="0062251D" w:rsidRPr="00606D75">
      <w:headerReference w:type="even" r:id="rId14"/>
      <w:headerReference w:type="default" r:id="rId15"/>
      <w:footerReference w:type="even" r:id="rId16"/>
      <w:footerReference w:type="default" r:id="rId17"/>
      <w:headerReference w:type="first" r:id="rId18"/>
      <w:footerReference w:type="first" r:id="rId19"/>
      <w:pgSz w:w="11906" w:h="16838"/>
      <w:pgMar w:top="1644" w:right="680" w:bottom="1474" w:left="850" w:header="850"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BD6B9" w14:textId="77777777" w:rsidR="006035ED" w:rsidRDefault="006035ED">
      <w:pPr>
        <w:spacing w:line="240" w:lineRule="auto"/>
        <w:ind w:left="0" w:hanging="2"/>
      </w:pPr>
      <w:r>
        <w:separator/>
      </w:r>
    </w:p>
  </w:endnote>
  <w:endnote w:type="continuationSeparator" w:id="0">
    <w:p w14:paraId="7667E8D4" w14:textId="77777777" w:rsidR="006035ED" w:rsidRDefault="006035E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Quattrocento Sans">
    <w:altName w:val="Calibri"/>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OpenSymbol">
    <w:panose1 w:val="00000000000000000000"/>
    <w:charset w:val="00"/>
    <w:family w:val="roman"/>
    <w:notTrueType/>
    <w:pitch w:val="default"/>
  </w:font>
  <w:font w:name="ArialMT">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B704C" w14:textId="53F46E17" w:rsidR="00932EB7" w:rsidRDefault="00932EB7">
    <w:pPr>
      <w:pBdr>
        <w:top w:val="nil"/>
        <w:left w:val="nil"/>
        <w:bottom w:val="nil"/>
        <w:right w:val="nil"/>
        <w:between w:val="nil"/>
      </w:pBdr>
      <w:tabs>
        <w:tab w:val="right" w:pos="2835"/>
        <w:tab w:val="left" w:pos="10205"/>
        <w:tab w:val="left" w:pos="2835"/>
        <w:tab w:val="right" w:pos="10375"/>
      </w:tabs>
      <w:spacing w:line="240" w:lineRule="auto"/>
      <w:rPr>
        <w:rFonts w:eastAsia="Arial" w:cs="Arial"/>
        <w:color w:val="1593CB"/>
        <w:szCs w:val="16"/>
      </w:rPr>
    </w:pPr>
    <w:r>
      <w:rPr>
        <w:rFonts w:ascii="ArialMT" w:eastAsia="ArialMT" w:hAnsi="ArialMT" w:cs="ArialMT"/>
        <w:color w:val="26B4EA"/>
        <w:sz w:val="14"/>
        <w:szCs w:val="14"/>
      </w:rPr>
      <w:tab/>
      <w:t xml:space="preserve"> </w:t>
    </w:r>
    <w:r>
      <w:rPr>
        <w:rFonts w:ascii="ArialMT" w:eastAsia="ArialMT" w:hAnsi="ArialMT" w:cs="ArialMT"/>
        <w:color w:val="1593CB"/>
        <w:sz w:val="14"/>
        <w:szCs w:val="14"/>
      </w:rPr>
      <w:t xml:space="preserve">© Uniunea Europeană, 2002-2018 | europass.cedefop.europa.eu </w:t>
    </w:r>
    <w:r>
      <w:rPr>
        <w:rFonts w:ascii="ArialMT" w:eastAsia="ArialMT" w:hAnsi="ArialMT" w:cs="ArialMT"/>
        <w:color w:val="1593CB"/>
        <w:sz w:val="14"/>
        <w:szCs w:val="14"/>
      </w:rPr>
      <w:tab/>
      <w:t xml:space="preserve">Pagina </w:t>
    </w:r>
    <w:r>
      <w:rPr>
        <w:rFonts w:eastAsia="Arial" w:cs="Arial"/>
        <w:color w:val="1593CB"/>
        <w:sz w:val="14"/>
        <w:szCs w:val="14"/>
      </w:rPr>
      <w:fldChar w:fldCharType="begin"/>
    </w:r>
    <w:r>
      <w:rPr>
        <w:rFonts w:eastAsia="Arial" w:cs="Arial"/>
        <w:color w:val="1593CB"/>
        <w:sz w:val="14"/>
        <w:szCs w:val="14"/>
      </w:rPr>
      <w:instrText>PAGE</w:instrText>
    </w:r>
    <w:r>
      <w:rPr>
        <w:rFonts w:eastAsia="Arial" w:cs="Arial"/>
        <w:color w:val="1593CB"/>
        <w:sz w:val="14"/>
        <w:szCs w:val="14"/>
      </w:rPr>
      <w:fldChar w:fldCharType="separate"/>
    </w:r>
    <w:r w:rsidR="00795A25">
      <w:rPr>
        <w:rFonts w:eastAsia="Arial" w:cs="Arial"/>
        <w:noProof/>
        <w:color w:val="1593CB"/>
        <w:sz w:val="14"/>
        <w:szCs w:val="14"/>
      </w:rPr>
      <w:t>8</w:t>
    </w:r>
    <w:r>
      <w:rPr>
        <w:rFonts w:eastAsia="Arial" w:cs="Arial"/>
        <w:color w:val="1593CB"/>
        <w:sz w:val="14"/>
        <w:szCs w:val="14"/>
      </w:rPr>
      <w:fldChar w:fldCharType="end"/>
    </w:r>
    <w:r>
      <w:rPr>
        <w:rFonts w:ascii="ArialMT" w:eastAsia="ArialMT" w:hAnsi="ArialMT" w:cs="ArialMT"/>
        <w:color w:val="1593CB"/>
        <w:sz w:val="14"/>
        <w:szCs w:val="14"/>
      </w:rPr>
      <w:t xml:space="preserve"> / </w:t>
    </w:r>
    <w:r>
      <w:rPr>
        <w:rFonts w:eastAsia="Arial" w:cs="Arial"/>
        <w:color w:val="1593CB"/>
        <w:sz w:val="14"/>
        <w:szCs w:val="14"/>
      </w:rPr>
      <w:fldChar w:fldCharType="begin"/>
    </w:r>
    <w:r>
      <w:rPr>
        <w:rFonts w:eastAsia="Arial" w:cs="Arial"/>
        <w:color w:val="1593CB"/>
        <w:sz w:val="14"/>
        <w:szCs w:val="14"/>
      </w:rPr>
      <w:instrText>NUMPAGES</w:instrText>
    </w:r>
    <w:r>
      <w:rPr>
        <w:rFonts w:eastAsia="Arial" w:cs="Arial"/>
        <w:color w:val="1593CB"/>
        <w:sz w:val="14"/>
        <w:szCs w:val="14"/>
      </w:rPr>
      <w:fldChar w:fldCharType="separate"/>
    </w:r>
    <w:r w:rsidR="00795A25">
      <w:rPr>
        <w:rFonts w:eastAsia="Arial" w:cs="Arial"/>
        <w:noProof/>
        <w:color w:val="1593CB"/>
        <w:sz w:val="14"/>
        <w:szCs w:val="14"/>
      </w:rPr>
      <w:t>9</w:t>
    </w:r>
    <w:r>
      <w:rPr>
        <w:rFonts w:eastAsia="Arial" w:cs="Arial"/>
        <w:color w:val="1593CB"/>
        <w:sz w:val="14"/>
        <w:szCs w:val="14"/>
      </w:rPr>
      <w:fldChar w:fldCharType="end"/>
    </w:r>
    <w:r>
      <w:rPr>
        <w:rFonts w:ascii="ArialMT" w:eastAsia="ArialMT" w:hAnsi="ArialMT" w:cs="ArialMT"/>
        <w:color w:val="26B4EA"/>
        <w:sz w:val="14"/>
        <w:szCs w:val="1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7E020" w14:textId="393FA84E" w:rsidR="00932EB7" w:rsidRDefault="00932EB7">
    <w:pPr>
      <w:pBdr>
        <w:top w:val="nil"/>
        <w:left w:val="nil"/>
        <w:bottom w:val="nil"/>
        <w:right w:val="nil"/>
        <w:between w:val="nil"/>
      </w:pBdr>
      <w:tabs>
        <w:tab w:val="right" w:pos="2835"/>
        <w:tab w:val="left" w:pos="10205"/>
        <w:tab w:val="left" w:pos="2835"/>
        <w:tab w:val="right" w:pos="10375"/>
      </w:tabs>
      <w:spacing w:line="240" w:lineRule="auto"/>
      <w:rPr>
        <w:rFonts w:eastAsia="Arial" w:cs="Arial"/>
        <w:color w:val="1593CB"/>
        <w:szCs w:val="16"/>
      </w:rPr>
    </w:pPr>
    <w:r>
      <w:rPr>
        <w:rFonts w:ascii="ArialMT" w:eastAsia="ArialMT" w:hAnsi="ArialMT" w:cs="ArialMT"/>
        <w:color w:val="26B4EA"/>
        <w:sz w:val="14"/>
        <w:szCs w:val="14"/>
      </w:rPr>
      <w:tab/>
      <w:t xml:space="preserve"> </w:t>
    </w:r>
    <w:r>
      <w:rPr>
        <w:rFonts w:ascii="ArialMT" w:eastAsia="ArialMT" w:hAnsi="ArialMT" w:cs="ArialMT"/>
        <w:color w:val="1593CB"/>
        <w:sz w:val="14"/>
        <w:szCs w:val="14"/>
      </w:rPr>
      <w:t xml:space="preserve">© Uniunea Europeană, 2002-2015 | europass.cedefop.europa.eu </w:t>
    </w:r>
    <w:r>
      <w:rPr>
        <w:rFonts w:ascii="ArialMT" w:eastAsia="ArialMT" w:hAnsi="ArialMT" w:cs="ArialMT"/>
        <w:color w:val="1593CB"/>
        <w:sz w:val="14"/>
        <w:szCs w:val="14"/>
      </w:rPr>
      <w:tab/>
      <w:t xml:space="preserve">Pagina </w:t>
    </w:r>
    <w:r>
      <w:rPr>
        <w:rFonts w:eastAsia="Arial" w:cs="Arial"/>
        <w:color w:val="1593CB"/>
        <w:sz w:val="14"/>
        <w:szCs w:val="14"/>
      </w:rPr>
      <w:fldChar w:fldCharType="begin"/>
    </w:r>
    <w:r>
      <w:rPr>
        <w:rFonts w:eastAsia="Arial" w:cs="Arial"/>
        <w:color w:val="1593CB"/>
        <w:sz w:val="14"/>
        <w:szCs w:val="14"/>
      </w:rPr>
      <w:instrText>PAGE</w:instrText>
    </w:r>
    <w:r>
      <w:rPr>
        <w:rFonts w:eastAsia="Arial" w:cs="Arial"/>
        <w:color w:val="1593CB"/>
        <w:sz w:val="14"/>
        <w:szCs w:val="14"/>
      </w:rPr>
      <w:fldChar w:fldCharType="separate"/>
    </w:r>
    <w:r w:rsidR="00795A25">
      <w:rPr>
        <w:rFonts w:eastAsia="Arial" w:cs="Arial"/>
        <w:noProof/>
        <w:color w:val="1593CB"/>
        <w:sz w:val="14"/>
        <w:szCs w:val="14"/>
      </w:rPr>
      <w:t>9</w:t>
    </w:r>
    <w:r>
      <w:rPr>
        <w:rFonts w:eastAsia="Arial" w:cs="Arial"/>
        <w:color w:val="1593CB"/>
        <w:sz w:val="14"/>
        <w:szCs w:val="14"/>
      </w:rPr>
      <w:fldChar w:fldCharType="end"/>
    </w:r>
    <w:r>
      <w:rPr>
        <w:rFonts w:ascii="ArialMT" w:eastAsia="ArialMT" w:hAnsi="ArialMT" w:cs="ArialMT"/>
        <w:color w:val="1593CB"/>
        <w:sz w:val="14"/>
        <w:szCs w:val="14"/>
      </w:rPr>
      <w:t xml:space="preserve"> / </w:t>
    </w:r>
    <w:r>
      <w:rPr>
        <w:rFonts w:eastAsia="Arial" w:cs="Arial"/>
        <w:color w:val="1593CB"/>
        <w:sz w:val="14"/>
        <w:szCs w:val="14"/>
      </w:rPr>
      <w:fldChar w:fldCharType="begin"/>
    </w:r>
    <w:r>
      <w:rPr>
        <w:rFonts w:eastAsia="Arial" w:cs="Arial"/>
        <w:color w:val="1593CB"/>
        <w:sz w:val="14"/>
        <w:szCs w:val="14"/>
      </w:rPr>
      <w:instrText>NUMPAGES</w:instrText>
    </w:r>
    <w:r>
      <w:rPr>
        <w:rFonts w:eastAsia="Arial" w:cs="Arial"/>
        <w:color w:val="1593CB"/>
        <w:sz w:val="14"/>
        <w:szCs w:val="14"/>
      </w:rPr>
      <w:fldChar w:fldCharType="separate"/>
    </w:r>
    <w:r w:rsidR="00795A25">
      <w:rPr>
        <w:rFonts w:eastAsia="Arial" w:cs="Arial"/>
        <w:noProof/>
        <w:color w:val="1593CB"/>
        <w:sz w:val="14"/>
        <w:szCs w:val="14"/>
      </w:rPr>
      <w:t>9</w:t>
    </w:r>
    <w:r>
      <w:rPr>
        <w:rFonts w:eastAsia="Arial" w:cs="Arial"/>
        <w:color w:val="1593CB"/>
        <w:sz w:val="14"/>
        <w:szCs w:val="14"/>
      </w:rPr>
      <w:fldChar w:fldCharType="end"/>
    </w:r>
    <w:r>
      <w:rPr>
        <w:rFonts w:ascii="ArialMT" w:eastAsia="ArialMT" w:hAnsi="ArialMT" w:cs="ArialMT"/>
        <w:color w:val="26B4EA"/>
        <w:sz w:val="14"/>
        <w:szCs w:val="1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D7CB" w14:textId="77777777" w:rsidR="00932EB7" w:rsidRDefault="00932EB7">
    <w:pP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33E2F" w14:textId="77777777" w:rsidR="006035ED" w:rsidRDefault="006035ED">
      <w:pPr>
        <w:spacing w:line="240" w:lineRule="auto"/>
        <w:ind w:left="0" w:hanging="2"/>
      </w:pPr>
      <w:r>
        <w:separator/>
      </w:r>
    </w:p>
  </w:footnote>
  <w:footnote w:type="continuationSeparator" w:id="0">
    <w:p w14:paraId="3472FF02" w14:textId="77777777" w:rsidR="006035ED" w:rsidRDefault="006035ED">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E177E" w14:textId="77777777" w:rsidR="00932EB7" w:rsidRDefault="00932EB7">
    <w:pPr>
      <w:pBdr>
        <w:top w:val="nil"/>
        <w:left w:val="nil"/>
        <w:bottom w:val="nil"/>
        <w:right w:val="nil"/>
        <w:between w:val="nil"/>
      </w:pBdr>
      <w:tabs>
        <w:tab w:val="left" w:pos="2835"/>
        <w:tab w:val="right" w:pos="10350"/>
      </w:tabs>
      <w:spacing w:before="153" w:line="240" w:lineRule="auto"/>
      <w:ind w:left="0" w:hanging="2"/>
      <w:jc w:val="right"/>
      <w:rPr>
        <w:rFonts w:eastAsia="Arial" w:cs="Arial"/>
        <w:color w:val="1593CB"/>
        <w:sz w:val="20"/>
        <w:szCs w:val="20"/>
      </w:rPr>
    </w:pPr>
    <w:r>
      <w:rPr>
        <w:rFonts w:eastAsia="Arial" w:cs="Arial"/>
        <w:color w:val="1593CB"/>
        <w:sz w:val="20"/>
        <w:szCs w:val="20"/>
      </w:rPr>
      <w:t xml:space="preserve"> </w:t>
    </w:r>
    <w:r>
      <w:rPr>
        <w:rFonts w:eastAsia="Arial" w:cs="Arial"/>
        <w:color w:val="1593CB"/>
        <w:sz w:val="20"/>
        <w:szCs w:val="20"/>
      </w:rPr>
      <w:tab/>
      <w:t xml:space="preserve"> Curriculum Vitae </w:t>
    </w:r>
    <w:r>
      <w:rPr>
        <w:rFonts w:eastAsia="Arial" w:cs="Arial"/>
        <w:color w:val="1593CB"/>
        <w:sz w:val="20"/>
        <w:szCs w:val="20"/>
      </w:rPr>
      <w:tab/>
      <w:t xml:space="preserve"> Scrieţi numele şi prenumele </w:t>
    </w:r>
    <w:r>
      <w:rPr>
        <w:noProof/>
        <w:lang w:val="en-US" w:eastAsia="en-US" w:bidi="ar-SA"/>
      </w:rPr>
      <w:drawing>
        <wp:anchor distT="0" distB="0" distL="0" distR="0" simplePos="0" relativeHeight="251660288" behindDoc="0" locked="0" layoutInCell="1" hidden="0" allowOverlap="1" wp14:anchorId="19CE5D49" wp14:editId="1CDD8008">
          <wp:simplePos x="0" y="0"/>
          <wp:positionH relativeFrom="column">
            <wp:posOffset>0</wp:posOffset>
          </wp:positionH>
          <wp:positionV relativeFrom="paragraph">
            <wp:posOffset>0</wp:posOffset>
          </wp:positionV>
          <wp:extent cx="993140" cy="287655"/>
          <wp:effectExtent l="0" t="0" r="0" b="0"/>
          <wp:wrapSquare wrapText="bothSides" distT="0" distB="0" distL="0" distR="0"/>
          <wp:docPr id="10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993140" cy="28765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01445" w14:textId="77777777" w:rsidR="00932EB7" w:rsidRDefault="00932EB7">
    <w:pPr>
      <w:pBdr>
        <w:top w:val="nil"/>
        <w:left w:val="nil"/>
        <w:bottom w:val="nil"/>
        <w:right w:val="nil"/>
        <w:between w:val="nil"/>
      </w:pBdr>
      <w:tabs>
        <w:tab w:val="left" w:pos="2835"/>
        <w:tab w:val="right" w:pos="10350"/>
      </w:tabs>
      <w:spacing w:before="153" w:line="240" w:lineRule="auto"/>
      <w:ind w:left="0" w:hanging="2"/>
      <w:jc w:val="right"/>
      <w:rPr>
        <w:rFonts w:eastAsia="Arial" w:cs="Arial"/>
        <w:color w:val="1593CB"/>
        <w:sz w:val="20"/>
        <w:szCs w:val="20"/>
      </w:rPr>
    </w:pPr>
    <w:r>
      <w:rPr>
        <w:rFonts w:eastAsia="Arial" w:cs="Arial"/>
        <w:color w:val="1593CB"/>
        <w:sz w:val="20"/>
        <w:szCs w:val="20"/>
      </w:rPr>
      <w:t xml:space="preserve"> </w:t>
    </w:r>
    <w:r>
      <w:rPr>
        <w:rFonts w:eastAsia="Arial" w:cs="Arial"/>
        <w:color w:val="1593CB"/>
        <w:sz w:val="20"/>
        <w:szCs w:val="20"/>
      </w:rPr>
      <w:tab/>
      <w:t xml:space="preserve"> Curriculum Vitae </w:t>
    </w:r>
    <w:r>
      <w:rPr>
        <w:rFonts w:eastAsia="Arial" w:cs="Arial"/>
        <w:color w:val="1593CB"/>
        <w:sz w:val="20"/>
        <w:szCs w:val="20"/>
      </w:rPr>
      <w:tab/>
      <w:t xml:space="preserve"> COJOCARIU  Andreea-Codruta </w:t>
    </w:r>
    <w:r>
      <w:rPr>
        <w:noProof/>
        <w:lang w:val="en-US" w:eastAsia="en-US" w:bidi="ar-SA"/>
      </w:rPr>
      <w:drawing>
        <wp:anchor distT="0" distB="0" distL="0" distR="0" simplePos="0" relativeHeight="251659264" behindDoc="0" locked="0" layoutInCell="1" hidden="0" allowOverlap="1" wp14:anchorId="78856375" wp14:editId="30457452">
          <wp:simplePos x="0" y="0"/>
          <wp:positionH relativeFrom="column">
            <wp:posOffset>0</wp:posOffset>
          </wp:positionH>
          <wp:positionV relativeFrom="paragraph">
            <wp:posOffset>0</wp:posOffset>
          </wp:positionV>
          <wp:extent cx="993140" cy="287655"/>
          <wp:effectExtent l="0" t="0" r="0" b="0"/>
          <wp:wrapSquare wrapText="bothSides" distT="0" distB="0" distL="0" distR="0"/>
          <wp:docPr id="103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993140" cy="287655"/>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9B0DC" w14:textId="77777777" w:rsidR="00932EB7" w:rsidRDefault="00932EB7">
    <w:pP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4pt;height:35pt;visibility:visible;mso-wrap-style:square" o:bullet="t">
        <v:imagedata r:id="rId1" o:title=""/>
      </v:shape>
    </w:pict>
  </w:numPicBullet>
  <w:abstractNum w:abstractNumId="0" w15:restartNumberingAfterBreak="0">
    <w:nsid w:val="032E3551"/>
    <w:multiLevelType w:val="hybridMultilevel"/>
    <w:tmpl w:val="41F49CE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6A6450B"/>
    <w:multiLevelType w:val="hybridMultilevel"/>
    <w:tmpl w:val="A8BA570E"/>
    <w:lvl w:ilvl="0" w:tplc="5EB22DB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E38F6"/>
    <w:multiLevelType w:val="multilevel"/>
    <w:tmpl w:val="C366D1E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97031A0"/>
    <w:multiLevelType w:val="hybridMultilevel"/>
    <w:tmpl w:val="34CA8E46"/>
    <w:lvl w:ilvl="0" w:tplc="4A261D5A">
      <w:start w:val="1"/>
      <w:numFmt w:val="decimal"/>
      <w:lvlText w:val="%1."/>
      <w:lvlJc w:val="left"/>
      <w:pPr>
        <w:tabs>
          <w:tab w:val="num" w:pos="360"/>
        </w:tabs>
        <w:ind w:left="360" w:hanging="360"/>
      </w:pPr>
      <w:rPr>
        <w:b w:val="0"/>
      </w:rPr>
    </w:lvl>
    <w:lvl w:ilvl="1" w:tplc="9C8297A6">
      <w:start w:val="5"/>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977DD0"/>
    <w:multiLevelType w:val="multilevel"/>
    <w:tmpl w:val="CB1CB020"/>
    <w:lvl w:ilvl="0">
      <w:start w:val="1"/>
      <w:numFmt w:val="decimal"/>
      <w:pStyle w:val="ECVHeadingBullet"/>
      <w:lvlText w:val="%1."/>
      <w:lvlJc w:val="left"/>
      <w:pPr>
        <w:ind w:left="927" w:hanging="360"/>
      </w:pPr>
      <w:rPr>
        <w:sz w:val="20"/>
        <w:szCs w:val="20"/>
        <w:vertAlign w:val="baseline"/>
      </w:rPr>
    </w:lvl>
    <w:lvl w:ilvl="1">
      <w:start w:val="1"/>
      <w:numFmt w:val="decimal"/>
      <w:pStyle w:val="Heading2"/>
      <w:lvlText w:val="%2."/>
      <w:lvlJc w:val="left"/>
      <w:pPr>
        <w:ind w:left="785" w:hanging="360"/>
      </w:pPr>
      <w:rPr>
        <w:rFonts w:ascii="Times New Roman" w:eastAsia="Times New Roman" w:hAnsi="Times New Roman" w:cs="Times New Roman"/>
        <w:color w:val="00000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160B46EB"/>
    <w:multiLevelType w:val="multilevel"/>
    <w:tmpl w:val="C6B8198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7C4730D"/>
    <w:multiLevelType w:val="hybridMultilevel"/>
    <w:tmpl w:val="E492794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17C52327"/>
    <w:multiLevelType w:val="hybridMultilevel"/>
    <w:tmpl w:val="931ABEE4"/>
    <w:lvl w:ilvl="0" w:tplc="D886482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951D27"/>
    <w:multiLevelType w:val="multilevel"/>
    <w:tmpl w:val="4EAEE32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2636223"/>
    <w:multiLevelType w:val="multilevel"/>
    <w:tmpl w:val="6CA8CB62"/>
    <w:lvl w:ilvl="0">
      <w:start w:val="1"/>
      <w:numFmt w:val="bullet"/>
      <w:lvlText w:val="●"/>
      <w:lvlJc w:val="left"/>
      <w:pPr>
        <w:ind w:left="833" w:hanging="360"/>
      </w:pPr>
      <w:rPr>
        <w:rFonts w:ascii="Noto Sans Symbols" w:eastAsia="Noto Sans Symbols" w:hAnsi="Noto Sans Symbols" w:cs="Noto Sans Symbols"/>
        <w:vertAlign w:val="baseline"/>
      </w:rPr>
    </w:lvl>
    <w:lvl w:ilvl="1">
      <w:start w:val="1"/>
      <w:numFmt w:val="bullet"/>
      <w:lvlText w:val="o"/>
      <w:lvlJc w:val="left"/>
      <w:pPr>
        <w:ind w:left="1553" w:hanging="360"/>
      </w:pPr>
      <w:rPr>
        <w:rFonts w:ascii="Courier New" w:eastAsia="Courier New" w:hAnsi="Courier New" w:cs="Courier New"/>
        <w:vertAlign w:val="baseline"/>
      </w:rPr>
    </w:lvl>
    <w:lvl w:ilvl="2">
      <w:start w:val="1"/>
      <w:numFmt w:val="bullet"/>
      <w:lvlText w:val="▪"/>
      <w:lvlJc w:val="left"/>
      <w:pPr>
        <w:ind w:left="2273" w:hanging="360"/>
      </w:pPr>
      <w:rPr>
        <w:rFonts w:ascii="Noto Sans Symbols" w:eastAsia="Noto Sans Symbols" w:hAnsi="Noto Sans Symbols" w:cs="Noto Sans Symbols"/>
        <w:vertAlign w:val="baseline"/>
      </w:rPr>
    </w:lvl>
    <w:lvl w:ilvl="3">
      <w:start w:val="1"/>
      <w:numFmt w:val="bullet"/>
      <w:lvlText w:val="●"/>
      <w:lvlJc w:val="left"/>
      <w:pPr>
        <w:ind w:left="2993" w:hanging="360"/>
      </w:pPr>
      <w:rPr>
        <w:rFonts w:ascii="Noto Sans Symbols" w:eastAsia="Noto Sans Symbols" w:hAnsi="Noto Sans Symbols" w:cs="Noto Sans Symbols"/>
        <w:vertAlign w:val="baseline"/>
      </w:rPr>
    </w:lvl>
    <w:lvl w:ilvl="4">
      <w:start w:val="1"/>
      <w:numFmt w:val="bullet"/>
      <w:lvlText w:val="o"/>
      <w:lvlJc w:val="left"/>
      <w:pPr>
        <w:ind w:left="3713" w:hanging="360"/>
      </w:pPr>
      <w:rPr>
        <w:rFonts w:ascii="Courier New" w:eastAsia="Courier New" w:hAnsi="Courier New" w:cs="Courier New"/>
        <w:vertAlign w:val="baseline"/>
      </w:rPr>
    </w:lvl>
    <w:lvl w:ilvl="5">
      <w:start w:val="1"/>
      <w:numFmt w:val="bullet"/>
      <w:lvlText w:val="▪"/>
      <w:lvlJc w:val="left"/>
      <w:pPr>
        <w:ind w:left="4433" w:hanging="360"/>
      </w:pPr>
      <w:rPr>
        <w:rFonts w:ascii="Noto Sans Symbols" w:eastAsia="Noto Sans Symbols" w:hAnsi="Noto Sans Symbols" w:cs="Noto Sans Symbols"/>
        <w:vertAlign w:val="baseline"/>
      </w:rPr>
    </w:lvl>
    <w:lvl w:ilvl="6">
      <w:start w:val="1"/>
      <w:numFmt w:val="bullet"/>
      <w:lvlText w:val="●"/>
      <w:lvlJc w:val="left"/>
      <w:pPr>
        <w:ind w:left="5153" w:hanging="360"/>
      </w:pPr>
      <w:rPr>
        <w:rFonts w:ascii="Noto Sans Symbols" w:eastAsia="Noto Sans Symbols" w:hAnsi="Noto Sans Symbols" w:cs="Noto Sans Symbols"/>
        <w:vertAlign w:val="baseline"/>
      </w:rPr>
    </w:lvl>
    <w:lvl w:ilvl="7">
      <w:start w:val="1"/>
      <w:numFmt w:val="bullet"/>
      <w:lvlText w:val="o"/>
      <w:lvlJc w:val="left"/>
      <w:pPr>
        <w:ind w:left="5873" w:hanging="360"/>
      </w:pPr>
      <w:rPr>
        <w:rFonts w:ascii="Courier New" w:eastAsia="Courier New" w:hAnsi="Courier New" w:cs="Courier New"/>
        <w:vertAlign w:val="baseline"/>
      </w:rPr>
    </w:lvl>
    <w:lvl w:ilvl="8">
      <w:start w:val="1"/>
      <w:numFmt w:val="bullet"/>
      <w:lvlText w:val="▪"/>
      <w:lvlJc w:val="left"/>
      <w:pPr>
        <w:ind w:left="6593" w:hanging="360"/>
      </w:pPr>
      <w:rPr>
        <w:rFonts w:ascii="Noto Sans Symbols" w:eastAsia="Noto Sans Symbols" w:hAnsi="Noto Sans Symbols" w:cs="Noto Sans Symbols"/>
        <w:vertAlign w:val="baseline"/>
      </w:rPr>
    </w:lvl>
  </w:abstractNum>
  <w:abstractNum w:abstractNumId="10" w15:restartNumberingAfterBreak="0">
    <w:nsid w:val="252C33FA"/>
    <w:multiLevelType w:val="hybridMultilevel"/>
    <w:tmpl w:val="927E7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6A4C8B"/>
    <w:multiLevelType w:val="hybridMultilevel"/>
    <w:tmpl w:val="AD4CD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853DDE"/>
    <w:multiLevelType w:val="hybridMultilevel"/>
    <w:tmpl w:val="931ABEE4"/>
    <w:lvl w:ilvl="0" w:tplc="D886482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FC1B50"/>
    <w:multiLevelType w:val="multilevel"/>
    <w:tmpl w:val="1FA8F5B6"/>
    <w:lvl w:ilvl="0">
      <w:start w:val="1"/>
      <w:numFmt w:val="bullet"/>
      <w:lvlText w:val="●"/>
      <w:lvlJc w:val="left"/>
      <w:pPr>
        <w:ind w:left="-358" w:hanging="360"/>
      </w:pPr>
      <w:rPr>
        <w:rFonts w:ascii="Noto Sans Symbols" w:eastAsia="Noto Sans Symbols" w:hAnsi="Noto Sans Symbols" w:cs="Noto Sans Symbols"/>
        <w:vertAlign w:val="baseline"/>
      </w:rPr>
    </w:lvl>
    <w:lvl w:ilvl="1">
      <w:start w:val="1"/>
      <w:numFmt w:val="bullet"/>
      <w:lvlText w:val="o"/>
      <w:lvlJc w:val="left"/>
      <w:pPr>
        <w:ind w:left="362" w:hanging="360"/>
      </w:pPr>
      <w:rPr>
        <w:rFonts w:ascii="Courier New" w:eastAsia="Courier New" w:hAnsi="Courier New" w:cs="Courier New"/>
        <w:vertAlign w:val="baseline"/>
      </w:rPr>
    </w:lvl>
    <w:lvl w:ilvl="2">
      <w:start w:val="1"/>
      <w:numFmt w:val="bullet"/>
      <w:lvlText w:val="▪"/>
      <w:lvlJc w:val="left"/>
      <w:pPr>
        <w:ind w:left="1082" w:hanging="360"/>
      </w:pPr>
      <w:rPr>
        <w:rFonts w:ascii="Noto Sans Symbols" w:eastAsia="Noto Sans Symbols" w:hAnsi="Noto Sans Symbols" w:cs="Noto Sans Symbols"/>
        <w:vertAlign w:val="baseline"/>
      </w:rPr>
    </w:lvl>
    <w:lvl w:ilvl="3">
      <w:start w:val="1"/>
      <w:numFmt w:val="bullet"/>
      <w:lvlText w:val="●"/>
      <w:lvlJc w:val="left"/>
      <w:pPr>
        <w:ind w:left="1802" w:hanging="360"/>
      </w:pPr>
      <w:rPr>
        <w:rFonts w:ascii="Noto Sans Symbols" w:eastAsia="Noto Sans Symbols" w:hAnsi="Noto Sans Symbols" w:cs="Noto Sans Symbols"/>
        <w:vertAlign w:val="baseline"/>
      </w:rPr>
    </w:lvl>
    <w:lvl w:ilvl="4">
      <w:start w:val="1"/>
      <w:numFmt w:val="bullet"/>
      <w:lvlText w:val="o"/>
      <w:lvlJc w:val="left"/>
      <w:pPr>
        <w:ind w:left="2522" w:hanging="360"/>
      </w:pPr>
      <w:rPr>
        <w:rFonts w:ascii="Courier New" w:eastAsia="Courier New" w:hAnsi="Courier New" w:cs="Courier New"/>
        <w:vertAlign w:val="baseline"/>
      </w:rPr>
    </w:lvl>
    <w:lvl w:ilvl="5">
      <w:start w:val="1"/>
      <w:numFmt w:val="bullet"/>
      <w:lvlText w:val="▪"/>
      <w:lvlJc w:val="left"/>
      <w:pPr>
        <w:ind w:left="3242" w:hanging="360"/>
      </w:pPr>
      <w:rPr>
        <w:rFonts w:ascii="Noto Sans Symbols" w:eastAsia="Noto Sans Symbols" w:hAnsi="Noto Sans Symbols" w:cs="Noto Sans Symbols"/>
        <w:vertAlign w:val="baseline"/>
      </w:rPr>
    </w:lvl>
    <w:lvl w:ilvl="6">
      <w:start w:val="1"/>
      <w:numFmt w:val="bullet"/>
      <w:lvlText w:val="●"/>
      <w:lvlJc w:val="left"/>
      <w:pPr>
        <w:ind w:left="3962" w:hanging="360"/>
      </w:pPr>
      <w:rPr>
        <w:rFonts w:ascii="Noto Sans Symbols" w:eastAsia="Noto Sans Symbols" w:hAnsi="Noto Sans Symbols" w:cs="Noto Sans Symbols"/>
        <w:vertAlign w:val="baseline"/>
      </w:rPr>
    </w:lvl>
    <w:lvl w:ilvl="7">
      <w:start w:val="1"/>
      <w:numFmt w:val="bullet"/>
      <w:lvlText w:val="o"/>
      <w:lvlJc w:val="left"/>
      <w:pPr>
        <w:ind w:left="4682" w:hanging="360"/>
      </w:pPr>
      <w:rPr>
        <w:rFonts w:ascii="Courier New" w:eastAsia="Courier New" w:hAnsi="Courier New" w:cs="Courier New"/>
        <w:vertAlign w:val="baseline"/>
      </w:rPr>
    </w:lvl>
    <w:lvl w:ilvl="8">
      <w:start w:val="1"/>
      <w:numFmt w:val="bullet"/>
      <w:lvlText w:val="▪"/>
      <w:lvlJc w:val="left"/>
      <w:pPr>
        <w:ind w:left="5402" w:hanging="360"/>
      </w:pPr>
      <w:rPr>
        <w:rFonts w:ascii="Noto Sans Symbols" w:eastAsia="Noto Sans Symbols" w:hAnsi="Noto Sans Symbols" w:cs="Noto Sans Symbols"/>
        <w:vertAlign w:val="baseline"/>
      </w:rPr>
    </w:lvl>
  </w:abstractNum>
  <w:abstractNum w:abstractNumId="14" w15:restartNumberingAfterBreak="0">
    <w:nsid w:val="3ED12706"/>
    <w:multiLevelType w:val="multilevel"/>
    <w:tmpl w:val="A880E1A4"/>
    <w:lvl w:ilvl="0">
      <w:start w:val="1"/>
      <w:numFmt w:val="bullet"/>
      <w:lvlText w:val="▪"/>
      <w:lvlJc w:val="left"/>
      <w:pPr>
        <w:ind w:left="113" w:hanging="113"/>
      </w:pPr>
      <w:rPr>
        <w:rFonts w:ascii="Quattrocento Sans" w:eastAsia="Quattrocento Sans" w:hAnsi="Quattrocento Sans" w:cs="Quattrocento Sans"/>
        <w:vertAlign w:val="baseline"/>
      </w:rPr>
    </w:lvl>
    <w:lvl w:ilvl="1">
      <w:start w:val="1"/>
      <w:numFmt w:val="bullet"/>
      <w:lvlText w:val="▫"/>
      <w:lvlJc w:val="left"/>
      <w:pPr>
        <w:ind w:left="227" w:hanging="114"/>
      </w:pPr>
      <w:rPr>
        <w:rFonts w:ascii="Quattrocento Sans" w:eastAsia="Quattrocento Sans" w:hAnsi="Quattrocento Sans" w:cs="Quattrocento Sans"/>
        <w:vertAlign w:val="baseline"/>
      </w:rPr>
    </w:lvl>
    <w:lvl w:ilvl="2">
      <w:start w:val="1"/>
      <w:numFmt w:val="bullet"/>
      <w:lvlText w:val="●"/>
      <w:lvlJc w:val="left"/>
      <w:pPr>
        <w:ind w:left="113" w:firstLine="340"/>
      </w:pPr>
      <w:rPr>
        <w:rFonts w:ascii="Noto Sans Symbols" w:eastAsia="Noto Sans Symbols" w:hAnsi="Noto Sans Symbols" w:cs="Noto Sans Symbols"/>
        <w:vertAlign w:val="baseline"/>
      </w:rPr>
    </w:lvl>
    <w:lvl w:ilvl="3">
      <w:start w:val="1"/>
      <w:numFmt w:val="bullet"/>
      <w:lvlText w:val="●"/>
      <w:lvlJc w:val="left"/>
      <w:pPr>
        <w:ind w:left="113" w:firstLine="567"/>
      </w:pPr>
      <w:rPr>
        <w:rFonts w:ascii="Noto Sans Symbols" w:eastAsia="Noto Sans Symbols" w:hAnsi="Noto Sans Symbols" w:cs="Noto Sans Symbols"/>
        <w:vertAlign w:val="baseline"/>
      </w:rPr>
    </w:lvl>
    <w:lvl w:ilvl="4">
      <w:start w:val="1"/>
      <w:numFmt w:val="bullet"/>
      <w:lvlText w:val="●"/>
      <w:lvlJc w:val="left"/>
      <w:pPr>
        <w:ind w:left="113" w:firstLine="794"/>
      </w:pPr>
      <w:rPr>
        <w:rFonts w:ascii="Noto Sans Symbols" w:eastAsia="Noto Sans Symbols" w:hAnsi="Noto Sans Symbols" w:cs="Noto Sans Symbols"/>
        <w:vertAlign w:val="baseline"/>
      </w:rPr>
    </w:lvl>
    <w:lvl w:ilvl="5">
      <w:start w:val="1"/>
      <w:numFmt w:val="bullet"/>
      <w:lvlText w:val="●"/>
      <w:lvlJc w:val="left"/>
      <w:pPr>
        <w:ind w:left="113" w:firstLine="1021"/>
      </w:pPr>
      <w:rPr>
        <w:rFonts w:ascii="Noto Sans Symbols" w:eastAsia="Noto Sans Symbols" w:hAnsi="Noto Sans Symbols" w:cs="Noto Sans Symbols"/>
        <w:vertAlign w:val="baseline"/>
      </w:rPr>
    </w:lvl>
    <w:lvl w:ilvl="6">
      <w:start w:val="1"/>
      <w:numFmt w:val="bullet"/>
      <w:lvlText w:val="●"/>
      <w:lvlJc w:val="left"/>
      <w:pPr>
        <w:ind w:left="113" w:firstLine="1247"/>
      </w:pPr>
      <w:rPr>
        <w:rFonts w:ascii="Noto Sans Symbols" w:eastAsia="Noto Sans Symbols" w:hAnsi="Noto Sans Symbols" w:cs="Noto Sans Symbols"/>
        <w:vertAlign w:val="baseline"/>
      </w:rPr>
    </w:lvl>
    <w:lvl w:ilvl="7">
      <w:start w:val="1"/>
      <w:numFmt w:val="bullet"/>
      <w:lvlText w:val="●"/>
      <w:lvlJc w:val="left"/>
      <w:pPr>
        <w:ind w:left="113" w:firstLine="1474"/>
      </w:pPr>
      <w:rPr>
        <w:rFonts w:ascii="Noto Sans Symbols" w:eastAsia="Noto Sans Symbols" w:hAnsi="Noto Sans Symbols" w:cs="Noto Sans Symbols"/>
        <w:vertAlign w:val="baseline"/>
      </w:rPr>
    </w:lvl>
    <w:lvl w:ilvl="8">
      <w:start w:val="1"/>
      <w:numFmt w:val="bullet"/>
      <w:lvlText w:val="●"/>
      <w:lvlJc w:val="left"/>
      <w:pPr>
        <w:ind w:left="113" w:firstLine="1701"/>
      </w:pPr>
      <w:rPr>
        <w:rFonts w:ascii="Noto Sans Symbols" w:eastAsia="Noto Sans Symbols" w:hAnsi="Noto Sans Symbols" w:cs="Noto Sans Symbols"/>
        <w:vertAlign w:val="baseline"/>
      </w:rPr>
    </w:lvl>
  </w:abstractNum>
  <w:abstractNum w:abstractNumId="15" w15:restartNumberingAfterBreak="0">
    <w:nsid w:val="42A32BD6"/>
    <w:multiLevelType w:val="hybridMultilevel"/>
    <w:tmpl w:val="3DD0D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063515"/>
    <w:multiLevelType w:val="hybridMultilevel"/>
    <w:tmpl w:val="EB966CAC"/>
    <w:lvl w:ilvl="0" w:tplc="0409000F">
      <w:start w:val="1"/>
      <w:numFmt w:val="upperLetter"/>
      <w:lvlText w:val="%1."/>
      <w:lvlJc w:val="left"/>
      <w:pPr>
        <w:ind w:left="720" w:hanging="360"/>
      </w:pPr>
      <w:rPr>
        <w:rFonts w:hint="default"/>
        <w:b/>
        <w:color w:val="auto"/>
      </w:rPr>
    </w:lvl>
    <w:lvl w:ilvl="1" w:tplc="04090019">
      <w:start w:val="1"/>
      <w:numFmt w:val="decimal"/>
      <w:lvlText w:val="%2."/>
      <w:lvlJc w:val="left"/>
      <w:pPr>
        <w:tabs>
          <w:tab w:val="num" w:pos="432"/>
        </w:tabs>
        <w:ind w:left="432" w:hanging="432"/>
      </w:pPr>
      <w:rPr>
        <w:rFonts w:hint="default"/>
        <w:b/>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C02086"/>
    <w:multiLevelType w:val="multilevel"/>
    <w:tmpl w:val="CD6E9C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54D119C7"/>
    <w:multiLevelType w:val="hybridMultilevel"/>
    <w:tmpl w:val="435CAB54"/>
    <w:lvl w:ilvl="0" w:tplc="D886482C">
      <w:start w:val="1"/>
      <w:numFmt w:val="decimal"/>
      <w:lvlText w:val="%1."/>
      <w:lvlJc w:val="left"/>
      <w:pPr>
        <w:ind w:left="720" w:hanging="360"/>
      </w:pPr>
      <w:rPr>
        <w:rFonts w:hint="default"/>
        <w:b w:val="0"/>
        <w:color w:val="auto"/>
      </w:rPr>
    </w:lvl>
    <w:lvl w:ilvl="1" w:tplc="04090019">
      <w:start w:val="1"/>
      <w:numFmt w:val="decimal"/>
      <w:lvlText w:val="%2."/>
      <w:lvlJc w:val="left"/>
      <w:pPr>
        <w:tabs>
          <w:tab w:val="num" w:pos="432"/>
        </w:tabs>
        <w:ind w:left="432" w:hanging="432"/>
      </w:pPr>
      <w:rPr>
        <w:rFonts w:hint="default"/>
        <w:b/>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7A5675"/>
    <w:multiLevelType w:val="multilevel"/>
    <w:tmpl w:val="30AC92B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578D15E0"/>
    <w:multiLevelType w:val="hybridMultilevel"/>
    <w:tmpl w:val="C7F0F6C8"/>
    <w:lvl w:ilvl="0" w:tplc="8D2A2820">
      <w:start w:val="1"/>
      <w:numFmt w:val="decimal"/>
      <w:lvlText w:val="%1."/>
      <w:lvlJc w:val="left"/>
      <w:pPr>
        <w:ind w:left="358" w:hanging="360"/>
      </w:pPr>
      <w:rPr>
        <w:rFonts w:hint="default"/>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21" w15:restartNumberingAfterBreak="0">
    <w:nsid w:val="5C0F056C"/>
    <w:multiLevelType w:val="multilevel"/>
    <w:tmpl w:val="5F3270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6BEA3B9B"/>
    <w:multiLevelType w:val="multilevel"/>
    <w:tmpl w:val="C7F0F6C8"/>
    <w:lvl w:ilvl="0">
      <w:start w:val="1"/>
      <w:numFmt w:val="decimal"/>
      <w:lvlText w:val="%1."/>
      <w:lvlJc w:val="left"/>
      <w:pPr>
        <w:ind w:left="358" w:hanging="360"/>
      </w:pPr>
      <w:rPr>
        <w:rFonts w:hint="default"/>
      </w:rPr>
    </w:lvl>
    <w:lvl w:ilvl="1" w:tentative="1">
      <w:start w:val="1"/>
      <w:numFmt w:val="lowerLetter"/>
      <w:lvlText w:val="%2."/>
      <w:lvlJc w:val="left"/>
      <w:pPr>
        <w:ind w:left="1078" w:hanging="360"/>
      </w:pPr>
    </w:lvl>
    <w:lvl w:ilvl="2" w:tentative="1">
      <w:start w:val="1"/>
      <w:numFmt w:val="lowerRoman"/>
      <w:lvlText w:val="%3."/>
      <w:lvlJc w:val="right"/>
      <w:pPr>
        <w:ind w:left="1798" w:hanging="180"/>
      </w:pPr>
    </w:lvl>
    <w:lvl w:ilvl="3" w:tentative="1">
      <w:start w:val="1"/>
      <w:numFmt w:val="decimal"/>
      <w:lvlText w:val="%4."/>
      <w:lvlJc w:val="left"/>
      <w:pPr>
        <w:ind w:left="2518" w:hanging="360"/>
      </w:pPr>
    </w:lvl>
    <w:lvl w:ilvl="4" w:tentative="1">
      <w:start w:val="1"/>
      <w:numFmt w:val="lowerLetter"/>
      <w:lvlText w:val="%5."/>
      <w:lvlJc w:val="left"/>
      <w:pPr>
        <w:ind w:left="3238" w:hanging="360"/>
      </w:pPr>
    </w:lvl>
    <w:lvl w:ilvl="5" w:tentative="1">
      <w:start w:val="1"/>
      <w:numFmt w:val="lowerRoman"/>
      <w:lvlText w:val="%6."/>
      <w:lvlJc w:val="right"/>
      <w:pPr>
        <w:ind w:left="3958" w:hanging="180"/>
      </w:pPr>
    </w:lvl>
    <w:lvl w:ilvl="6" w:tentative="1">
      <w:start w:val="1"/>
      <w:numFmt w:val="decimal"/>
      <w:lvlText w:val="%7."/>
      <w:lvlJc w:val="left"/>
      <w:pPr>
        <w:ind w:left="4678" w:hanging="360"/>
      </w:pPr>
    </w:lvl>
    <w:lvl w:ilvl="7" w:tentative="1">
      <w:start w:val="1"/>
      <w:numFmt w:val="lowerLetter"/>
      <w:lvlText w:val="%8."/>
      <w:lvlJc w:val="left"/>
      <w:pPr>
        <w:ind w:left="5398" w:hanging="360"/>
      </w:pPr>
    </w:lvl>
    <w:lvl w:ilvl="8" w:tentative="1">
      <w:start w:val="1"/>
      <w:numFmt w:val="lowerRoman"/>
      <w:lvlText w:val="%9."/>
      <w:lvlJc w:val="right"/>
      <w:pPr>
        <w:ind w:left="6118" w:hanging="180"/>
      </w:pPr>
    </w:lvl>
  </w:abstractNum>
  <w:abstractNum w:abstractNumId="23" w15:restartNumberingAfterBreak="0">
    <w:nsid w:val="6D4C515B"/>
    <w:multiLevelType w:val="multilevel"/>
    <w:tmpl w:val="CACC79F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6FC10480"/>
    <w:multiLevelType w:val="multilevel"/>
    <w:tmpl w:val="BF80135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75256FCB"/>
    <w:multiLevelType w:val="multilevel"/>
    <w:tmpl w:val="FA24C9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77F12FE5"/>
    <w:multiLevelType w:val="multilevel"/>
    <w:tmpl w:val="2076D09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4"/>
  </w:num>
  <w:num w:numId="2">
    <w:abstractNumId w:val="13"/>
  </w:num>
  <w:num w:numId="3">
    <w:abstractNumId w:val="2"/>
  </w:num>
  <w:num w:numId="4">
    <w:abstractNumId w:val="8"/>
  </w:num>
  <w:num w:numId="5">
    <w:abstractNumId w:val="23"/>
  </w:num>
  <w:num w:numId="6">
    <w:abstractNumId w:val="26"/>
  </w:num>
  <w:num w:numId="7">
    <w:abstractNumId w:val="21"/>
  </w:num>
  <w:num w:numId="8">
    <w:abstractNumId w:val="14"/>
  </w:num>
  <w:num w:numId="9">
    <w:abstractNumId w:val="24"/>
  </w:num>
  <w:num w:numId="10">
    <w:abstractNumId w:val="5"/>
  </w:num>
  <w:num w:numId="11">
    <w:abstractNumId w:val="19"/>
  </w:num>
  <w:num w:numId="12">
    <w:abstractNumId w:val="9"/>
  </w:num>
  <w:num w:numId="13">
    <w:abstractNumId w:val="25"/>
  </w:num>
  <w:num w:numId="14">
    <w:abstractNumId w:val="17"/>
  </w:num>
  <w:num w:numId="15">
    <w:abstractNumId w:val="16"/>
  </w:num>
  <w:num w:numId="16">
    <w:abstractNumId w:val="11"/>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0"/>
  </w:num>
  <w:num w:numId="20">
    <w:abstractNumId w:val="22"/>
  </w:num>
  <w:num w:numId="21">
    <w:abstractNumId w:val="3"/>
  </w:num>
  <w:num w:numId="22">
    <w:abstractNumId w:val="10"/>
  </w:num>
  <w:num w:numId="23">
    <w:abstractNumId w:val="0"/>
  </w:num>
  <w:num w:numId="24">
    <w:abstractNumId w:val="15"/>
  </w:num>
  <w:num w:numId="25">
    <w:abstractNumId w:val="6"/>
  </w:num>
  <w:num w:numId="26">
    <w:abstractNumId w:val="18"/>
  </w:num>
  <w:num w:numId="27">
    <w:abstractNumId w:val="7"/>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41"/>
    <w:rsid w:val="00001BA4"/>
    <w:rsid w:val="00057F03"/>
    <w:rsid w:val="00083D38"/>
    <w:rsid w:val="000D1460"/>
    <w:rsid w:val="00107D76"/>
    <w:rsid w:val="00127497"/>
    <w:rsid w:val="00150B41"/>
    <w:rsid w:val="00156D28"/>
    <w:rsid w:val="001E14D7"/>
    <w:rsid w:val="00206816"/>
    <w:rsid w:val="00267C7F"/>
    <w:rsid w:val="002A25F5"/>
    <w:rsid w:val="002B2F14"/>
    <w:rsid w:val="002B7293"/>
    <w:rsid w:val="002D1276"/>
    <w:rsid w:val="002E4875"/>
    <w:rsid w:val="00314127"/>
    <w:rsid w:val="00342F0E"/>
    <w:rsid w:val="00392198"/>
    <w:rsid w:val="003A0DF4"/>
    <w:rsid w:val="003B38CC"/>
    <w:rsid w:val="003C0CF8"/>
    <w:rsid w:val="003D7962"/>
    <w:rsid w:val="00460516"/>
    <w:rsid w:val="00463BDF"/>
    <w:rsid w:val="004A7749"/>
    <w:rsid w:val="004E0965"/>
    <w:rsid w:val="004E6951"/>
    <w:rsid w:val="004F1E4C"/>
    <w:rsid w:val="0052309A"/>
    <w:rsid w:val="00527A40"/>
    <w:rsid w:val="00590FD8"/>
    <w:rsid w:val="005A1C5C"/>
    <w:rsid w:val="005B252D"/>
    <w:rsid w:val="005C6700"/>
    <w:rsid w:val="005D77A6"/>
    <w:rsid w:val="005F3A7C"/>
    <w:rsid w:val="006035ED"/>
    <w:rsid w:val="00606D75"/>
    <w:rsid w:val="0062251D"/>
    <w:rsid w:val="0066765D"/>
    <w:rsid w:val="00695803"/>
    <w:rsid w:val="006C1886"/>
    <w:rsid w:val="006E0F86"/>
    <w:rsid w:val="006E76E1"/>
    <w:rsid w:val="00706691"/>
    <w:rsid w:val="007125D8"/>
    <w:rsid w:val="00795A25"/>
    <w:rsid w:val="007C036B"/>
    <w:rsid w:val="007F6D6C"/>
    <w:rsid w:val="0081319D"/>
    <w:rsid w:val="00867232"/>
    <w:rsid w:val="008F4D4B"/>
    <w:rsid w:val="00932EB7"/>
    <w:rsid w:val="00944193"/>
    <w:rsid w:val="00973F71"/>
    <w:rsid w:val="009B24A3"/>
    <w:rsid w:val="009C4D01"/>
    <w:rsid w:val="009F7F78"/>
    <w:rsid w:val="00A3001B"/>
    <w:rsid w:val="00A8186A"/>
    <w:rsid w:val="00AA0419"/>
    <w:rsid w:val="00B7512C"/>
    <w:rsid w:val="00BC5429"/>
    <w:rsid w:val="00BF6D6C"/>
    <w:rsid w:val="00CB2E50"/>
    <w:rsid w:val="00CE6C7C"/>
    <w:rsid w:val="00CF4BA3"/>
    <w:rsid w:val="00D023C5"/>
    <w:rsid w:val="00D4492F"/>
    <w:rsid w:val="00E05FAE"/>
    <w:rsid w:val="00E2246A"/>
    <w:rsid w:val="00E25E71"/>
    <w:rsid w:val="00E305E3"/>
    <w:rsid w:val="00E801E9"/>
    <w:rsid w:val="00E82D1C"/>
    <w:rsid w:val="00EB2BB2"/>
    <w:rsid w:val="00F2155E"/>
    <w:rsid w:val="00F47E2F"/>
    <w:rsid w:val="00F537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D737A"/>
  <w15:docId w15:val="{85B31C7C-68A0-4CBF-B8F8-E43074CF5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3F3A38"/>
        <w:sz w:val="16"/>
        <w:szCs w:val="16"/>
        <w:lang w:val="ro-RO"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 w:lineRule="atLeast"/>
      <w:ind w:leftChars="-1" w:left="-1" w:hangingChars="1" w:hanging="1"/>
      <w:textDirection w:val="btLr"/>
      <w:textAlignment w:val="top"/>
      <w:outlineLvl w:val="0"/>
    </w:pPr>
    <w:rPr>
      <w:rFonts w:eastAsia="SimSun" w:cs="Mangal"/>
      <w:spacing w:val="-6"/>
      <w:kern w:val="1"/>
      <w:position w:val="-1"/>
      <w:szCs w:val="24"/>
      <w:lang w:eastAsia="hi-IN" w:bidi="hi-IN"/>
    </w:rPr>
  </w:style>
  <w:style w:type="paragraph" w:styleId="Heading1">
    <w:name w:val="heading 1"/>
    <w:basedOn w:val="Heading"/>
    <w:next w:val="BodyText"/>
    <w:uiPriority w:val="9"/>
    <w:qFormat/>
    <w:rPr>
      <w:b/>
      <w:bCs/>
      <w:sz w:val="32"/>
      <w:szCs w:val="32"/>
    </w:rPr>
  </w:style>
  <w:style w:type="paragraph" w:styleId="Heading2">
    <w:name w:val="heading 2"/>
    <w:basedOn w:val="Heading"/>
    <w:next w:val="BodyText"/>
    <w:uiPriority w:val="9"/>
    <w:semiHidden/>
    <w:unhideWhenUsed/>
    <w:qFormat/>
    <w:pPr>
      <w:numPr>
        <w:ilvl w:val="1"/>
        <w:numId w:val="1"/>
      </w:numPr>
      <w:ind w:leftChars="0" w:left="0" w:firstLineChars="0" w:firstLine="0"/>
      <w:outlineLvl w:val="1"/>
    </w:pPr>
    <w:rPr>
      <w:b/>
      <w:bCs/>
      <w:i/>
      <w:iC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ECVHeadingContactDetails">
    <w:name w:val="_ECV_HeadingContactDetails"/>
    <w:rPr>
      <w:rFonts w:ascii="Arial" w:hAnsi="Arial"/>
      <w:color w:val="1593CB"/>
      <w:w w:val="100"/>
      <w:position w:val="-1"/>
      <w:sz w:val="18"/>
      <w:szCs w:val="18"/>
      <w:effect w:val="none"/>
      <w:shd w:val="clear" w:color="auto" w:fill="auto"/>
      <w:vertAlign w:val="baseline"/>
      <w:cs w:val="0"/>
      <w:em w:val="none"/>
    </w:rPr>
  </w:style>
  <w:style w:type="character" w:customStyle="1" w:styleId="ECVContactDetails">
    <w:name w:val="_ECV_ContactDetails"/>
    <w:rPr>
      <w:rFonts w:ascii="Arial" w:hAnsi="Arial"/>
      <w:color w:val="3F3A38"/>
      <w:w w:val="100"/>
      <w:position w:val="-1"/>
      <w:sz w:val="18"/>
      <w:szCs w:val="18"/>
      <w:effect w:val="none"/>
      <w:shd w:val="clear" w:color="auto" w:fill="auto"/>
      <w:vertAlign w:val="baseline"/>
      <w:cs w:val="0"/>
      <w:em w:val="none"/>
    </w:rPr>
  </w:style>
  <w:style w:type="character" w:customStyle="1" w:styleId="NumberingSymbols">
    <w:name w:val="Numbering Symbols"/>
    <w:rPr>
      <w:w w:val="100"/>
      <w:position w:val="-1"/>
      <w:effect w:val="none"/>
      <w:vertAlign w:val="baseline"/>
      <w:cs w:val="0"/>
      <w:em w:val="none"/>
    </w:rPr>
  </w:style>
  <w:style w:type="character" w:customStyle="1" w:styleId="Bullets">
    <w:name w:val="Bullets"/>
    <w:rPr>
      <w:rFonts w:ascii="OpenSymbol" w:eastAsia="OpenSymbol" w:hAnsi="OpenSymbol" w:cs="OpenSymbol"/>
      <w:w w:val="100"/>
      <w:position w:val="-1"/>
      <w:effect w:val="none"/>
      <w:vertAlign w:val="baseline"/>
      <w:cs w:val="0"/>
      <w:em w:val="none"/>
    </w:rPr>
  </w:style>
  <w:style w:type="character" w:styleId="LineNumber">
    <w:name w:val="line number"/>
    <w:rPr>
      <w:w w:val="100"/>
      <w:position w:val="-1"/>
      <w:effect w:val="none"/>
      <w:vertAlign w:val="baseline"/>
      <w:cs w:val="0"/>
      <w:em w:val="none"/>
    </w:rPr>
  </w:style>
  <w:style w:type="character" w:styleId="Hyperlink">
    <w:name w:val="Hyperlink"/>
    <w:rPr>
      <w:color w:val="000080"/>
      <w:w w:val="100"/>
      <w:position w:val="-1"/>
      <w:u w:val="single"/>
      <w:effect w:val="none"/>
      <w:vertAlign w:val="baseline"/>
      <w:cs w:val="0"/>
      <w:em w:val="none"/>
    </w:rPr>
  </w:style>
  <w:style w:type="character" w:customStyle="1" w:styleId="ECVInternetLink">
    <w:name w:val="_ECV_InternetLink"/>
    <w:rPr>
      <w:rFonts w:ascii="Arial" w:hAnsi="Arial"/>
      <w:color w:val="3F3A38"/>
      <w:w w:val="100"/>
      <w:position w:val="-1"/>
      <w:sz w:val="18"/>
      <w:u w:val="single"/>
      <w:effect w:val="none"/>
      <w:shd w:val="clear" w:color="auto" w:fill="auto"/>
      <w:vertAlign w:val="baseline"/>
      <w:cs w:val="0"/>
      <w:em w:val="none"/>
      <w:lang w:val="en-GB"/>
    </w:rPr>
  </w:style>
  <w:style w:type="character" w:customStyle="1" w:styleId="ECVHeadingBusinessSector">
    <w:name w:val="_ECV_HeadingBusinessSector"/>
    <w:rPr>
      <w:rFonts w:ascii="Arial" w:hAnsi="Arial"/>
      <w:color w:val="1593CB"/>
      <w:spacing w:val="-6"/>
      <w:w w:val="100"/>
      <w:position w:val="-1"/>
      <w:sz w:val="18"/>
      <w:szCs w:val="18"/>
      <w:effect w:val="none"/>
      <w:shd w:val="clear" w:color="auto" w:fill="auto"/>
      <w:vertAlign w:val="baseline"/>
      <w:cs w:val="0"/>
      <w:em w:val="none"/>
    </w:rPr>
  </w:style>
  <w:style w:type="character" w:styleId="FollowedHyperlink">
    <w:name w:val="FollowedHyperlink"/>
    <w:rPr>
      <w:color w:val="800000"/>
      <w:w w:val="100"/>
      <w:position w:val="-1"/>
      <w:u w:val="single"/>
      <w:effect w:val="none"/>
      <w:vertAlign w:val="baseline"/>
      <w:cs w:val="0"/>
      <w:em w:val="none"/>
    </w:rPr>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line="100" w:lineRule="atLeast"/>
    </w:pPr>
  </w:style>
  <w:style w:type="paragraph" w:styleId="List">
    <w:name w:val="List"/>
    <w:basedOn w:val="BodyText"/>
  </w:style>
  <w:style w:type="paragraph" w:styleId="Caption">
    <w:name w:val="caption"/>
    <w:basedOn w:val="Normal"/>
    <w:pPr>
      <w:suppressLineNumbers/>
      <w:spacing w:before="120" w:after="120"/>
    </w:pPr>
    <w:rPr>
      <w:i/>
      <w:iCs/>
      <w:sz w:val="24"/>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left="0" w:right="283" w:firstLine="0"/>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ind w:left="0" w:firstLine="0"/>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0">
    <w:name w:val="_ECV_ContactDetails"/>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ind w:left="0" w:firstLine="0"/>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numPr>
        <w:numId w:val="1"/>
      </w:numPr>
      <w:spacing w:line="100" w:lineRule="atLeast"/>
      <w:ind w:leftChars="0" w:left="0" w:firstLineChars="0" w:firstLine="0"/>
    </w:pPr>
  </w:style>
  <w:style w:type="paragraph" w:customStyle="1" w:styleId="ECVSubHeadingBullet">
    <w:name w:val="_ECV_SubHeadingBullet"/>
    <w:basedOn w:val="ECVLeftDetails"/>
    <w:pPr>
      <w:spacing w:before="0" w:line="100" w:lineRule="atLeast"/>
    </w:pPr>
  </w:style>
  <w:style w:type="paragraph" w:customStyle="1" w:styleId="CVMajor">
    <w:name w:val="CV Major"/>
    <w:basedOn w:val="Normal"/>
    <w:pPr>
      <w:ind w:left="113" w:right="113" w:firstLine="0"/>
    </w:pPr>
    <w:rPr>
      <w:b/>
      <w:sz w:val="24"/>
    </w:rPr>
  </w:style>
  <w:style w:type="paragraph" w:customStyle="1" w:styleId="ECVDate">
    <w:name w:val="_ECV_Date"/>
    <w:basedOn w:val="ECVLeftHeading"/>
    <w:pPr>
      <w:spacing w:before="28" w:line="100" w:lineRule="atLeast"/>
    </w:pPr>
    <w:rPr>
      <w:caps w:val="0"/>
    </w:rPr>
  </w:style>
  <w:style w:type="paragraph" w:customStyle="1" w:styleId="CVHeading3">
    <w:name w:val="CV Heading 3"/>
    <w:basedOn w:val="Normal"/>
    <w:next w:val="Normal"/>
    <w:pPr>
      <w:ind w:left="113" w:right="113" w:firstLine="0"/>
      <w:jc w:val="right"/>
      <w:textAlignment w:val="center"/>
    </w:pPr>
  </w:style>
  <w:style w:type="paragraph" w:customStyle="1" w:styleId="ECVHeadingLine">
    <w:name w:val="_ECV_HeadingLine"/>
    <w:basedOn w:val="ECVSubSectionHeading"/>
    <w:rPr>
      <w:color w:val="17ACE6"/>
    </w:rPr>
  </w:style>
  <w:style w:type="paragraph" w:styleId="Header">
    <w:name w:val="header"/>
    <w:basedOn w:val="Normal"/>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Footer">
    <w:name w:val="footer"/>
    <w:basedOn w:val="Normal"/>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left="0" w:right="283" w:firstLine="0"/>
      <w:jc w:val="center"/>
    </w:pPr>
    <w:rPr>
      <w:color w:val="3F3A38"/>
    </w:rPr>
  </w:style>
  <w:style w:type="paragraph" w:customStyle="1" w:styleId="ECVLanguageExplanation">
    <w:name w:val="_ECV_LanguageExplanation"/>
    <w:basedOn w:val="Normal"/>
    <w:pPr>
      <w:autoSpaceDE w:val="0"/>
      <w:spacing w:line="100" w:lineRule="atLeast"/>
    </w:pPr>
    <w:rPr>
      <w:color w:val="0E4194"/>
      <w:sz w:val="15"/>
    </w:rPr>
  </w:style>
  <w:style w:type="paragraph" w:customStyle="1" w:styleId="ECVLinks">
    <w:name w:val="_ECV_Links"/>
    <w:basedOn w:val="ECVContactDetails0"/>
    <w:rPr>
      <w:u w:val="single"/>
    </w:rPr>
  </w:style>
  <w:style w:type="paragraph" w:customStyle="1" w:styleId="ECVText">
    <w:name w:val="_ECV_Text"/>
    <w:basedOn w:val="BodyText"/>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textAlignment w:val="auto"/>
    </w:pPr>
  </w:style>
  <w:style w:type="paragraph" w:customStyle="1" w:styleId="ECVBusinessSctionRow">
    <w:name w:val="_ECV_BusinessSctionRow"/>
    <w:basedOn w:val="Normal"/>
  </w:style>
  <w:style w:type="paragraph" w:customStyle="1" w:styleId="ECVBusinessSectorRow">
    <w:name w:val="_ECV_BusinessSectorRow"/>
    <w:basedOn w:val="Normal"/>
  </w:style>
  <w:style w:type="paragraph" w:customStyle="1" w:styleId="ECVBlueBox">
    <w:name w:val="_ECV_BlueBox"/>
    <w:basedOn w:val="ECVNarrowSpacing"/>
    <w:pPr>
      <w:spacing w:before="0"/>
      <w:ind w:left="0" w:firstLin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
    <w:pPr>
      <w:suppressLineNumbers/>
      <w:tabs>
        <w:tab w:val="center" w:pos="5188"/>
        <w:tab w:val="right" w:pos="10376"/>
      </w:tabs>
    </w:pPr>
  </w:style>
  <w:style w:type="paragraph" w:customStyle="1" w:styleId="Footerright">
    <w:name w:val="Footer right"/>
    <w:basedOn w:val="Normal"/>
    <w:pPr>
      <w:suppressLineNumbers/>
      <w:tabs>
        <w:tab w:val="center" w:pos="5188"/>
        <w:tab w:val="right" w:pos="10376"/>
      </w:tabs>
    </w:pPr>
  </w:style>
  <w:style w:type="paragraph" w:customStyle="1" w:styleId="ECVRelatedDocumentRow">
    <w:name w:val="_ECV_RelatedDocumentRow"/>
    <w:basedOn w:val="ECVBusinessSectorRow"/>
  </w:style>
  <w:style w:type="paragraph" w:customStyle="1" w:styleId="EuropassSectionDetails">
    <w:name w:val="Europass_SectionDetails"/>
    <w:basedOn w:val="Normal"/>
    <w:pPr>
      <w:suppressLineNumbers/>
      <w:autoSpaceDE w:val="0"/>
      <w:spacing w:before="28" w:after="56" w:line="100" w:lineRule="atLeast"/>
    </w:pPr>
    <w:rPr>
      <w:sz w:val="18"/>
    </w:rPr>
  </w:style>
  <w:style w:type="paragraph" w:styleId="ListParagraph">
    <w:name w:val="List Paragraph"/>
    <w:basedOn w:val="Normal"/>
    <w:pPr>
      <w:widowControl/>
      <w:suppressAutoHyphens/>
      <w:spacing w:after="200" w:line="276" w:lineRule="auto"/>
      <w:ind w:left="720"/>
      <w:contextualSpacing/>
    </w:pPr>
    <w:rPr>
      <w:rFonts w:ascii="Calibri" w:eastAsia="Times New Roman" w:hAnsi="Calibri" w:cs="Times New Roman"/>
      <w:color w:val="auto"/>
      <w:spacing w:val="0"/>
      <w:kern w:val="0"/>
      <w:sz w:val="22"/>
      <w:szCs w:val="22"/>
      <w:lang w:val="en-US" w:eastAsia="en-US"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paragraph" w:customStyle="1" w:styleId="ListParagraph1">
    <w:name w:val="List Paragraph1"/>
    <w:basedOn w:val="Normal"/>
    <w:rsid w:val="00E05FAE"/>
    <w:pPr>
      <w:widowControl/>
      <w:spacing w:line="240" w:lineRule="auto"/>
      <w:ind w:leftChars="0" w:left="720" w:firstLineChars="0" w:firstLine="0"/>
      <w:contextualSpacing/>
      <w:textDirection w:val="lrTb"/>
      <w:textAlignment w:val="auto"/>
      <w:outlineLvl w:val="9"/>
    </w:pPr>
    <w:rPr>
      <w:rFonts w:ascii="Calibri" w:eastAsia="Times New Roman" w:hAnsi="Calibri" w:cs="Times New Roman"/>
      <w:color w:val="auto"/>
      <w:spacing w:val="0"/>
      <w:kern w:val="0"/>
      <w:position w:val="0"/>
      <w:sz w:val="22"/>
      <w:szCs w:val="22"/>
      <w:lang w:eastAsia="en-US" w:bidi="ar-SA"/>
    </w:rPr>
  </w:style>
  <w:style w:type="paragraph" w:styleId="BalloonText">
    <w:name w:val="Balloon Text"/>
    <w:basedOn w:val="Normal"/>
    <w:link w:val="BalloonTextChar"/>
    <w:uiPriority w:val="99"/>
    <w:semiHidden/>
    <w:unhideWhenUsed/>
    <w:rsid w:val="009C4D01"/>
    <w:pPr>
      <w:spacing w:line="240" w:lineRule="auto"/>
    </w:pPr>
    <w:rPr>
      <w:rFonts w:ascii="Segoe UI" w:hAnsi="Segoe UI"/>
      <w:sz w:val="18"/>
      <w:szCs w:val="16"/>
    </w:rPr>
  </w:style>
  <w:style w:type="character" w:customStyle="1" w:styleId="BalloonTextChar">
    <w:name w:val="Balloon Text Char"/>
    <w:basedOn w:val="DefaultParagraphFont"/>
    <w:link w:val="BalloonText"/>
    <w:uiPriority w:val="99"/>
    <w:semiHidden/>
    <w:rsid w:val="009C4D01"/>
    <w:rPr>
      <w:rFonts w:ascii="Segoe UI" w:eastAsia="SimSun" w:hAnsi="Segoe UI" w:cs="Mangal"/>
      <w:spacing w:val="-6"/>
      <w:kern w:val="1"/>
      <w:position w:val="-1"/>
      <w:sz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1981">
      <w:bodyDiv w:val="1"/>
      <w:marLeft w:val="0"/>
      <w:marRight w:val="0"/>
      <w:marTop w:val="0"/>
      <w:marBottom w:val="0"/>
      <w:divBdr>
        <w:top w:val="none" w:sz="0" w:space="0" w:color="auto"/>
        <w:left w:val="none" w:sz="0" w:space="0" w:color="auto"/>
        <w:bottom w:val="none" w:sz="0" w:space="0" w:color="auto"/>
        <w:right w:val="none" w:sz="0" w:space="0" w:color="auto"/>
      </w:divBdr>
    </w:div>
    <w:div w:id="216093108">
      <w:bodyDiv w:val="1"/>
      <w:marLeft w:val="0"/>
      <w:marRight w:val="0"/>
      <w:marTop w:val="0"/>
      <w:marBottom w:val="0"/>
      <w:divBdr>
        <w:top w:val="none" w:sz="0" w:space="0" w:color="auto"/>
        <w:left w:val="none" w:sz="0" w:space="0" w:color="auto"/>
        <w:bottom w:val="none" w:sz="0" w:space="0" w:color="auto"/>
        <w:right w:val="none" w:sz="0" w:space="0" w:color="auto"/>
      </w:divBdr>
    </w:div>
    <w:div w:id="1255936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osim.ro/wp-content/uploads/Publicatii-OSIM/BOPI-Inventii/2018/bopi_inv_02_2018.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jor.ro/modern-approaches-of-analysis-and-treatment-of-endodontic-lesions-using-the-endoscope-and-the-optical-coherence-tomograph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oral6010012"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europass.cedefop.europa.eu/ro/resources/digital-competence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uropass.cedefop.europa.eu/ro/resources/european-language-levels-cef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CLtOLv4v1g901VynFTdhQK2sTQ==">AMUW2mXVv5OOcbsra17SE4mKDrjE1Uhtu9vdWT79fp8684FpDVKNwFVqhr4emjbbbkpU1fHJP/A6V+tmfnFWueoFbQz12UMLq/NJyKeZG6L3fJaboxgjPlvwU2OoiNONv+v5g+oYfyv0E0+jeZGAuzUjMH4+iSQQFZKBGGhp1fhJnW5AUYkNQnACoGS7bn72sd15zxph5BdL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1931</TotalTime>
  <Pages>9</Pages>
  <Words>4243</Words>
  <Characters>24191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Codru</dc:creator>
  <cp:lastModifiedBy>Windows User</cp:lastModifiedBy>
  <cp:revision>35</cp:revision>
  <cp:lastPrinted>2026-06-08T07:12:00Z</cp:lastPrinted>
  <dcterms:created xsi:type="dcterms:W3CDTF">2023-11-21T06:00:00Z</dcterms:created>
  <dcterms:modified xsi:type="dcterms:W3CDTF">2026-06-11T09:02:00Z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ies>
</file>