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6"/>
        <w:gridCol w:w="22"/>
        <w:gridCol w:w="7537"/>
      </w:tblGrid>
      <w:tr w:rsidR="00B37E44" w:rsidRPr="0032389A" w14:paraId="30277BE9" w14:textId="77777777" w:rsidTr="00276FF2">
        <w:trPr>
          <w:cantSplit/>
          <w:trHeight w:val="340"/>
        </w:trPr>
        <w:tc>
          <w:tcPr>
            <w:tcW w:w="2838" w:type="dxa"/>
            <w:gridSpan w:val="2"/>
            <w:vAlign w:val="center"/>
          </w:tcPr>
          <w:p w14:paraId="0841066B" w14:textId="77777777" w:rsidR="00B37E44" w:rsidRPr="0032389A" w:rsidRDefault="00B37E44" w:rsidP="00B55893">
            <w:pPr>
              <w:pStyle w:val="ECVPersonalInfoHeading"/>
              <w:ind w:right="0"/>
              <w:jc w:val="both"/>
              <w:rPr>
                <w:rFonts w:cs="Arial"/>
                <w:b/>
                <w:sz w:val="20"/>
                <w:szCs w:val="20"/>
              </w:rPr>
            </w:pPr>
            <w:r w:rsidRPr="0032389A">
              <w:rPr>
                <w:rFonts w:cs="Arial"/>
                <w:b/>
                <w:caps w:val="0"/>
                <w:sz w:val="20"/>
                <w:szCs w:val="20"/>
              </w:rPr>
              <w:t>INFORMAŢII PERSONALE</w:t>
            </w:r>
          </w:p>
        </w:tc>
        <w:tc>
          <w:tcPr>
            <w:tcW w:w="7537" w:type="dxa"/>
            <w:vAlign w:val="center"/>
          </w:tcPr>
          <w:p w14:paraId="419FF284" w14:textId="53D8B9B3" w:rsidR="00B37E44" w:rsidRPr="0032389A" w:rsidRDefault="00085FE5" w:rsidP="00B55893">
            <w:pPr>
              <w:pStyle w:val="ECVNameField"/>
              <w:jc w:val="both"/>
              <w:rPr>
                <w:rFonts w:cs="Arial"/>
                <w:sz w:val="20"/>
                <w:szCs w:val="20"/>
              </w:rPr>
            </w:pPr>
            <w:r w:rsidRPr="0032389A">
              <w:rPr>
                <w:rFonts w:cs="Arial"/>
                <w:sz w:val="20"/>
                <w:szCs w:val="20"/>
              </w:rPr>
              <w:t xml:space="preserve">      </w:t>
            </w:r>
            <w:r w:rsidR="00B37E44" w:rsidRPr="0032389A">
              <w:rPr>
                <w:rFonts w:cs="Arial"/>
                <w:sz w:val="20"/>
                <w:szCs w:val="20"/>
              </w:rPr>
              <w:t xml:space="preserve">Munteanu Andrei Ioan </w:t>
            </w:r>
          </w:p>
        </w:tc>
      </w:tr>
      <w:tr w:rsidR="00276FF2" w:rsidRPr="0032389A" w14:paraId="2D4823A8" w14:textId="77777777" w:rsidTr="00276FF2">
        <w:trPr>
          <w:gridAfter w:val="1"/>
          <w:wAfter w:w="7537" w:type="dxa"/>
          <w:cantSplit/>
          <w:trHeight w:val="340"/>
        </w:trPr>
        <w:tc>
          <w:tcPr>
            <w:tcW w:w="2838" w:type="dxa"/>
            <w:gridSpan w:val="2"/>
            <w:vMerge w:val="restart"/>
          </w:tcPr>
          <w:p w14:paraId="75C957D5" w14:textId="77777777" w:rsidR="00276FF2" w:rsidRPr="0032389A" w:rsidRDefault="00276FF2" w:rsidP="00B55893">
            <w:pPr>
              <w:pStyle w:val="ECVLeftHeading"/>
              <w:ind w:right="0"/>
              <w:jc w:val="both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76FF2" w:rsidRPr="0032389A" w14:paraId="7BD8CE86" w14:textId="77777777" w:rsidTr="00276FF2">
        <w:trPr>
          <w:gridAfter w:val="1"/>
          <w:wAfter w:w="7537" w:type="dxa"/>
          <w:cantSplit/>
          <w:trHeight w:val="340"/>
        </w:trPr>
        <w:tc>
          <w:tcPr>
            <w:tcW w:w="2838" w:type="dxa"/>
            <w:gridSpan w:val="2"/>
            <w:vMerge/>
          </w:tcPr>
          <w:p w14:paraId="438CA212" w14:textId="77777777" w:rsidR="00276FF2" w:rsidRPr="0032389A" w:rsidRDefault="00276FF2" w:rsidP="00B5589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76FF2" w:rsidRPr="0032389A" w14:paraId="02796A0A" w14:textId="77777777" w:rsidTr="00276FF2">
        <w:trPr>
          <w:gridAfter w:val="1"/>
          <w:wAfter w:w="7537" w:type="dxa"/>
          <w:cantSplit/>
          <w:trHeight w:val="340"/>
        </w:trPr>
        <w:tc>
          <w:tcPr>
            <w:tcW w:w="2838" w:type="dxa"/>
            <w:gridSpan w:val="2"/>
            <w:vMerge/>
          </w:tcPr>
          <w:p w14:paraId="4777EDBB" w14:textId="77777777" w:rsidR="00276FF2" w:rsidRPr="0032389A" w:rsidRDefault="00276FF2" w:rsidP="00B5589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76FF2" w:rsidRPr="0032389A" w14:paraId="65493D09" w14:textId="77777777" w:rsidTr="00276FF2">
        <w:trPr>
          <w:gridAfter w:val="1"/>
          <w:wAfter w:w="7537" w:type="dxa"/>
          <w:cantSplit/>
          <w:trHeight w:val="340"/>
        </w:trPr>
        <w:tc>
          <w:tcPr>
            <w:tcW w:w="2838" w:type="dxa"/>
            <w:gridSpan w:val="2"/>
            <w:vMerge/>
          </w:tcPr>
          <w:p w14:paraId="06E5B39D" w14:textId="77777777" w:rsidR="00276FF2" w:rsidRPr="0032389A" w:rsidRDefault="00276FF2" w:rsidP="00B5589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37E44" w:rsidRPr="0032389A" w14:paraId="2FF1F753" w14:textId="77777777" w:rsidTr="00276FF2">
        <w:trPr>
          <w:gridAfter w:val="1"/>
          <w:wAfter w:w="7537" w:type="dxa"/>
          <w:trHeight w:val="130"/>
        </w:trPr>
        <w:tc>
          <w:tcPr>
            <w:tcW w:w="2816" w:type="dxa"/>
          </w:tcPr>
          <w:p w14:paraId="45B77D6A" w14:textId="77777777" w:rsidR="00B37E44" w:rsidRPr="0032389A" w:rsidRDefault="00B37E44" w:rsidP="00B55893">
            <w:pPr>
              <w:pStyle w:val="ECVLeftHeading"/>
              <w:ind w:right="0"/>
              <w:jc w:val="both"/>
              <w:rPr>
                <w:rFonts w:cs="Arial"/>
                <w:b/>
                <w:sz w:val="20"/>
                <w:szCs w:val="20"/>
              </w:rPr>
            </w:pPr>
            <w:r w:rsidRPr="0032389A">
              <w:rPr>
                <w:rFonts w:cs="Arial"/>
                <w:b/>
                <w:caps w:val="0"/>
                <w:sz w:val="20"/>
                <w:szCs w:val="20"/>
              </w:rPr>
              <w:t>EXPERIENŢA PROFESIONALĂ</w:t>
            </w:r>
          </w:p>
        </w:tc>
        <w:tc>
          <w:tcPr>
            <w:tcW w:w="22" w:type="dxa"/>
            <w:vAlign w:val="bottom"/>
          </w:tcPr>
          <w:p w14:paraId="2B532653" w14:textId="77777777" w:rsidR="00B37E44" w:rsidRPr="0032389A" w:rsidRDefault="00B37E44" w:rsidP="00B55893">
            <w:pPr>
              <w:pStyle w:val="ECVBlueBox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0A9F554" w14:textId="77777777" w:rsidR="00B37E44" w:rsidRPr="0032389A" w:rsidRDefault="00B37E44" w:rsidP="00B55893">
      <w:pPr>
        <w:pStyle w:val="ECVComments"/>
        <w:jc w:val="both"/>
        <w:rPr>
          <w:rFonts w:cs="Arial"/>
          <w:sz w:val="20"/>
          <w:szCs w:val="20"/>
        </w:rPr>
      </w:pPr>
    </w:p>
    <w:tbl>
      <w:tblPr>
        <w:tblpPr w:topFromText="6" w:bottomFromText="170" w:vertAnchor="text" w:tblpY="6"/>
        <w:tblW w:w="10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5"/>
        <w:gridCol w:w="7464"/>
      </w:tblGrid>
      <w:tr w:rsidR="00B37E44" w:rsidRPr="0032389A" w14:paraId="76DB29D5" w14:textId="77777777" w:rsidTr="00B37E44">
        <w:trPr>
          <w:cantSplit/>
          <w:trHeight w:val="310"/>
        </w:trPr>
        <w:tc>
          <w:tcPr>
            <w:tcW w:w="2805" w:type="dxa"/>
          </w:tcPr>
          <w:p w14:paraId="433590F9" w14:textId="71D71A56" w:rsidR="00B37E44" w:rsidRPr="0032389A" w:rsidRDefault="00B37E44" w:rsidP="00B55893">
            <w:pPr>
              <w:pStyle w:val="ECVDate"/>
              <w:ind w:right="0"/>
              <w:jc w:val="both"/>
              <w:rPr>
                <w:rFonts w:cs="Arial"/>
                <w:b/>
                <w:bCs/>
                <w:color w:val="1F4E79"/>
                <w:sz w:val="20"/>
                <w:szCs w:val="20"/>
              </w:rPr>
            </w:pPr>
            <w:r w:rsidRPr="0032389A">
              <w:rPr>
                <w:rFonts w:cs="Arial"/>
                <w:b/>
                <w:bCs/>
                <w:color w:val="1F4E79"/>
                <w:sz w:val="20"/>
                <w:szCs w:val="20"/>
              </w:rPr>
              <w:t xml:space="preserve">Ocupatie </w:t>
            </w:r>
          </w:p>
          <w:p w14:paraId="79078B3A" w14:textId="4324F2D6" w:rsidR="00EC5A0A" w:rsidRPr="0032389A" w:rsidRDefault="00EC5A0A" w:rsidP="00B55893">
            <w:pPr>
              <w:pStyle w:val="ECVDate"/>
              <w:ind w:right="0"/>
              <w:jc w:val="both"/>
              <w:rPr>
                <w:rFonts w:cs="Arial"/>
                <w:b/>
                <w:bCs/>
                <w:color w:val="1F4E79"/>
                <w:sz w:val="20"/>
                <w:szCs w:val="20"/>
              </w:rPr>
            </w:pPr>
          </w:p>
        </w:tc>
        <w:tc>
          <w:tcPr>
            <w:tcW w:w="7464" w:type="dxa"/>
          </w:tcPr>
          <w:p w14:paraId="76AE86CA" w14:textId="77777777" w:rsidR="00EF44FF" w:rsidRPr="0032389A" w:rsidRDefault="00EF44FF" w:rsidP="00B55893">
            <w:pPr>
              <w:pStyle w:val="ECVSubSectionHeading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18C0E037" w14:textId="5FE0A9A6" w:rsidR="003A134B" w:rsidRPr="0032389A" w:rsidRDefault="00EF44FF" w:rsidP="00B55893">
            <w:pPr>
              <w:pStyle w:val="ECVSubSectionHeading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32389A">
              <w:rPr>
                <w:rFonts w:cs="Arial"/>
                <w:color w:val="auto"/>
                <w:sz w:val="20"/>
                <w:szCs w:val="20"/>
              </w:rPr>
              <w:t xml:space="preserve">Medic </w:t>
            </w:r>
            <w:r w:rsidR="00A84565" w:rsidRPr="0032389A">
              <w:rPr>
                <w:rFonts w:cs="Arial"/>
                <w:color w:val="auto"/>
                <w:sz w:val="20"/>
                <w:szCs w:val="20"/>
              </w:rPr>
              <w:t>primar</w:t>
            </w:r>
            <w:r w:rsidRPr="0032389A">
              <w:rPr>
                <w:rFonts w:cs="Arial"/>
                <w:color w:val="auto"/>
                <w:sz w:val="20"/>
                <w:szCs w:val="20"/>
              </w:rPr>
              <w:t xml:space="preserve"> Pediatru</w:t>
            </w:r>
            <w:r w:rsidR="00085FE5" w:rsidRPr="0032389A">
              <w:rPr>
                <w:rFonts w:cs="Arial"/>
                <w:color w:val="auto"/>
                <w:sz w:val="20"/>
                <w:szCs w:val="20"/>
              </w:rPr>
              <w:t>.</w:t>
            </w:r>
          </w:p>
          <w:p w14:paraId="5AFF8BE7" w14:textId="22AE83AF" w:rsidR="00B55893" w:rsidRPr="0032389A" w:rsidRDefault="00EC5A0A" w:rsidP="00B55893">
            <w:pPr>
              <w:pStyle w:val="ECVSubSectionHeading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32389A">
              <w:rPr>
                <w:rFonts w:cs="Arial"/>
                <w:color w:val="auto"/>
                <w:sz w:val="20"/>
                <w:szCs w:val="20"/>
              </w:rPr>
              <w:t>Asistent universitar UMFVBT</w:t>
            </w:r>
          </w:p>
          <w:p w14:paraId="31752A0E" w14:textId="30DD4D03" w:rsidR="00B37E44" w:rsidRPr="0032389A" w:rsidRDefault="00B37E44" w:rsidP="00B55893">
            <w:pPr>
              <w:pStyle w:val="ECVSubSectionHeading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171192A4" w14:textId="6B93046C" w:rsidR="004F70DD" w:rsidRPr="0032389A" w:rsidRDefault="004F70DD" w:rsidP="004F70DD">
      <w:pPr>
        <w:pStyle w:val="ECVSubSectionHeading"/>
        <w:jc w:val="both"/>
        <w:rPr>
          <w:rFonts w:cs="Arial"/>
          <w:color w:val="auto"/>
          <w:sz w:val="20"/>
          <w:szCs w:val="20"/>
        </w:rPr>
      </w:pPr>
    </w:p>
    <w:p w14:paraId="021D980D" w14:textId="7A87A5C8" w:rsidR="004F70DD" w:rsidRPr="0032389A" w:rsidRDefault="004F70DD" w:rsidP="004F70DD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EDUCATIE SI</w:t>
      </w:r>
    </w:p>
    <w:p w14:paraId="7B45DE5F" w14:textId="77777777" w:rsidR="00455E86" w:rsidRPr="0032389A" w:rsidRDefault="004F70DD" w:rsidP="002B0E7A">
      <w:pPr>
        <w:pStyle w:val="ECVSubSectionHeading"/>
        <w:tabs>
          <w:tab w:val="left" w:pos="2844"/>
        </w:tabs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FORMARE</w:t>
      </w:r>
      <w:r w:rsidR="002B0E7A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</w:p>
    <w:p w14:paraId="2450D06F" w14:textId="426479D9" w:rsidR="005C2A44" w:rsidRDefault="005C2A44" w:rsidP="00D9651B">
      <w:pPr>
        <w:pStyle w:val="ECVSubSectionHeading"/>
        <w:tabs>
          <w:tab w:val="left" w:pos="2844"/>
        </w:tabs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>
        <w:rPr>
          <w:rFonts w:cs="Arial"/>
          <w:b/>
          <w:bCs/>
          <w:color w:val="2F5496" w:themeColor="accent1" w:themeShade="BF"/>
          <w:sz w:val="20"/>
          <w:szCs w:val="20"/>
        </w:rPr>
        <w:t>2026</w:t>
      </w:r>
      <w:r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D9651B" w:rsidRPr="00D9651B">
        <w:rPr>
          <w:rFonts w:cs="Arial"/>
          <w:color w:val="000000" w:themeColor="text1"/>
          <w:sz w:val="20"/>
          <w:szCs w:val="20"/>
        </w:rPr>
        <w:tab/>
      </w:r>
      <w:r w:rsidRPr="00D9651B">
        <w:rPr>
          <w:rFonts w:cs="Arial"/>
          <w:color w:val="000000" w:themeColor="text1"/>
          <w:sz w:val="20"/>
          <w:szCs w:val="20"/>
        </w:rPr>
        <w:t>-Curs postuniversitar</w:t>
      </w:r>
      <w:r w:rsidR="00E91629" w:rsidRPr="00D9651B">
        <w:rPr>
          <w:rFonts w:cs="Arial"/>
          <w:color w:val="000000" w:themeColor="text1"/>
          <w:sz w:val="20"/>
          <w:szCs w:val="20"/>
        </w:rPr>
        <w:t xml:space="preserve">: CAPILAROSCOPIA </w:t>
      </w:r>
      <w:r w:rsidR="003F7568" w:rsidRPr="00D9651B">
        <w:rPr>
          <w:rFonts w:cs="Arial"/>
          <w:color w:val="000000" w:themeColor="text1"/>
          <w:sz w:val="20"/>
          <w:szCs w:val="20"/>
        </w:rPr>
        <w:t xml:space="preserve">un instrument util in evaluarea microcirculatiei- de la teorie la practica aplicata. </w:t>
      </w:r>
      <w:r w:rsidR="00D9651B" w:rsidRPr="00D9651B">
        <w:rPr>
          <w:rFonts w:cs="Arial"/>
          <w:color w:val="000000" w:themeColor="text1"/>
          <w:sz w:val="20"/>
          <w:szCs w:val="20"/>
        </w:rPr>
        <w:t>16-24.04.2026 UMF „Iuliu Hatieganu ” Cluj</w:t>
      </w:r>
    </w:p>
    <w:p w14:paraId="2E9F8230" w14:textId="77777777" w:rsidR="005C2A44" w:rsidRDefault="005C2A44" w:rsidP="002B0E7A">
      <w:pPr>
        <w:pStyle w:val="ECVSubSectionHeading"/>
        <w:tabs>
          <w:tab w:val="left" w:pos="2844"/>
        </w:tabs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7E23EA54" w14:textId="4B58F443" w:rsidR="00455E86" w:rsidRPr="0032389A" w:rsidRDefault="00455E86" w:rsidP="002B0E7A">
      <w:pPr>
        <w:pStyle w:val="ECVSubSectionHeading"/>
        <w:tabs>
          <w:tab w:val="left" w:pos="2844"/>
        </w:tabs>
        <w:jc w:val="both"/>
        <w:rPr>
          <w:rFonts w:cs="Arial"/>
          <w:color w:val="000000" w:themeColor="text1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2025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color w:val="000000" w:themeColor="text1"/>
          <w:sz w:val="20"/>
          <w:szCs w:val="20"/>
        </w:rPr>
        <w:t>-</w:t>
      </w:r>
      <w:r w:rsidR="00C65F0E">
        <w:rPr>
          <w:rFonts w:cs="Arial"/>
          <w:color w:val="000000" w:themeColor="text1"/>
          <w:sz w:val="20"/>
          <w:szCs w:val="20"/>
        </w:rPr>
        <w:t xml:space="preserve"> </w:t>
      </w:r>
      <w:r w:rsidRPr="0032389A">
        <w:rPr>
          <w:rFonts w:cs="Arial"/>
          <w:color w:val="000000" w:themeColor="text1"/>
          <w:sz w:val="20"/>
          <w:szCs w:val="20"/>
        </w:rPr>
        <w:t>Medic primar pediatru</w:t>
      </w:r>
    </w:p>
    <w:p w14:paraId="259E96FB" w14:textId="40A388E0" w:rsidR="00E8446C" w:rsidRPr="0032389A" w:rsidRDefault="00455E86" w:rsidP="002B0E7A">
      <w:pPr>
        <w:pStyle w:val="ECVSubSectionHeading"/>
        <w:tabs>
          <w:tab w:val="left" w:pos="2844"/>
        </w:tabs>
        <w:jc w:val="both"/>
        <w:rPr>
          <w:rFonts w:cs="Arial"/>
          <w:color w:val="000000" w:themeColor="text1"/>
          <w:sz w:val="20"/>
          <w:szCs w:val="20"/>
        </w:rPr>
      </w:pPr>
      <w:r w:rsidRPr="0032389A">
        <w:rPr>
          <w:rFonts w:cs="Arial"/>
          <w:color w:val="000000" w:themeColor="text1"/>
          <w:sz w:val="20"/>
          <w:szCs w:val="20"/>
        </w:rPr>
        <w:tab/>
      </w:r>
      <w:r w:rsidR="00E8446C" w:rsidRPr="0032389A">
        <w:rPr>
          <w:rFonts w:cs="Arial"/>
          <w:color w:val="000000" w:themeColor="text1"/>
          <w:sz w:val="20"/>
          <w:szCs w:val="20"/>
        </w:rPr>
        <w:t>-</w:t>
      </w:r>
      <w:r w:rsidR="00C65F0E">
        <w:rPr>
          <w:rFonts w:cs="Arial"/>
          <w:color w:val="000000" w:themeColor="text1"/>
          <w:sz w:val="20"/>
          <w:szCs w:val="20"/>
        </w:rPr>
        <w:t xml:space="preserve"> </w:t>
      </w:r>
      <w:r w:rsidR="00E8446C" w:rsidRPr="0032389A">
        <w:rPr>
          <w:rFonts w:cs="Arial"/>
          <w:color w:val="000000" w:themeColor="text1"/>
          <w:sz w:val="20"/>
          <w:szCs w:val="20"/>
        </w:rPr>
        <w:t>Atestat</w:t>
      </w:r>
      <w:r w:rsidR="006D63AA">
        <w:rPr>
          <w:rFonts w:cs="Arial"/>
          <w:color w:val="000000" w:themeColor="text1"/>
          <w:sz w:val="20"/>
          <w:szCs w:val="20"/>
        </w:rPr>
        <w:t xml:space="preserve"> Studii complementare </w:t>
      </w:r>
      <w:r w:rsidR="00E8446C" w:rsidRPr="0032389A">
        <w:rPr>
          <w:rFonts w:cs="Arial"/>
          <w:color w:val="000000" w:themeColor="text1"/>
          <w:sz w:val="20"/>
          <w:szCs w:val="20"/>
        </w:rPr>
        <w:t xml:space="preserve"> </w:t>
      </w:r>
      <w:r w:rsidR="000A2BEA">
        <w:rPr>
          <w:rFonts w:cs="Arial"/>
          <w:color w:val="000000" w:themeColor="text1"/>
          <w:sz w:val="20"/>
          <w:szCs w:val="20"/>
        </w:rPr>
        <w:t>R</w:t>
      </w:r>
      <w:r w:rsidR="00E8446C" w:rsidRPr="0032389A">
        <w:rPr>
          <w:rFonts w:cs="Arial"/>
          <w:color w:val="000000" w:themeColor="text1"/>
          <w:sz w:val="20"/>
          <w:szCs w:val="20"/>
        </w:rPr>
        <w:t>eumatologie Pediatrica</w:t>
      </w:r>
      <w:r w:rsidR="006D63AA">
        <w:rPr>
          <w:rFonts w:cs="Arial"/>
          <w:color w:val="000000" w:themeColor="text1"/>
          <w:sz w:val="20"/>
          <w:szCs w:val="20"/>
        </w:rPr>
        <w:t xml:space="preserve"> seria C nr. 060</w:t>
      </w:r>
      <w:r w:rsidR="00F6480A">
        <w:rPr>
          <w:rFonts w:cs="Arial"/>
          <w:color w:val="000000" w:themeColor="text1"/>
          <w:sz w:val="20"/>
          <w:szCs w:val="20"/>
        </w:rPr>
        <w:t>370</w:t>
      </w:r>
    </w:p>
    <w:p w14:paraId="40EFE42A" w14:textId="40F2E0B6" w:rsidR="004F70DD" w:rsidRDefault="00E8446C" w:rsidP="002B0E7A">
      <w:pPr>
        <w:pStyle w:val="ECVSubSectionHeading"/>
        <w:tabs>
          <w:tab w:val="left" w:pos="2844"/>
        </w:tabs>
        <w:jc w:val="both"/>
        <w:rPr>
          <w:rFonts w:cs="Arial"/>
          <w:color w:val="000000" w:themeColor="text1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color w:val="000000" w:themeColor="text1"/>
          <w:sz w:val="20"/>
          <w:szCs w:val="20"/>
        </w:rPr>
        <w:t>-</w:t>
      </w:r>
      <w:r w:rsidR="00C65F0E">
        <w:rPr>
          <w:rFonts w:cs="Arial"/>
          <w:color w:val="000000" w:themeColor="text1"/>
          <w:sz w:val="20"/>
          <w:szCs w:val="20"/>
        </w:rPr>
        <w:t xml:space="preserve"> </w:t>
      </w:r>
      <w:r w:rsidR="00275853">
        <w:rPr>
          <w:rFonts w:cs="Arial"/>
          <w:color w:val="000000" w:themeColor="text1"/>
          <w:sz w:val="20"/>
          <w:szCs w:val="20"/>
        </w:rPr>
        <w:t>Speaker</w:t>
      </w:r>
      <w:r w:rsidRPr="0032389A">
        <w:rPr>
          <w:rFonts w:cs="Arial"/>
          <w:color w:val="000000" w:themeColor="text1"/>
          <w:sz w:val="20"/>
          <w:szCs w:val="20"/>
        </w:rPr>
        <w:t>: Conferinta nationala de Reumatologie Pediatrica</w:t>
      </w:r>
      <w:r w:rsidR="005C500C">
        <w:rPr>
          <w:rFonts w:cs="Arial"/>
          <w:color w:val="000000" w:themeColor="text1"/>
          <w:sz w:val="20"/>
          <w:szCs w:val="20"/>
        </w:rPr>
        <w:t xml:space="preserve"> editi a 8 a</w:t>
      </w:r>
      <w:r w:rsidR="009B658D">
        <w:rPr>
          <w:rFonts w:cs="Arial"/>
          <w:color w:val="000000" w:themeColor="text1"/>
          <w:sz w:val="20"/>
          <w:szCs w:val="20"/>
        </w:rPr>
        <w:t xml:space="preserve"> Cluj</w:t>
      </w:r>
      <w:r w:rsidR="005C500C">
        <w:rPr>
          <w:rFonts w:cs="Arial"/>
          <w:color w:val="000000" w:themeColor="text1"/>
          <w:sz w:val="20"/>
          <w:szCs w:val="20"/>
        </w:rPr>
        <w:t xml:space="preserve"> 16-18.10.2025</w:t>
      </w:r>
      <w:r w:rsidR="00C65F0E">
        <w:rPr>
          <w:rFonts w:cs="Arial"/>
          <w:color w:val="000000" w:themeColor="text1"/>
          <w:sz w:val="20"/>
          <w:szCs w:val="20"/>
        </w:rPr>
        <w:t xml:space="preserve">  </w:t>
      </w:r>
    </w:p>
    <w:p w14:paraId="7D7B2BC2" w14:textId="016CAB43" w:rsidR="00940781" w:rsidRDefault="00940781" w:rsidP="002B0E7A">
      <w:pPr>
        <w:pStyle w:val="ECVSubSectionHeading"/>
        <w:tabs>
          <w:tab w:val="left" w:pos="2844"/>
        </w:tabs>
        <w:jc w:val="both"/>
        <w:rPr>
          <w:rFonts w:cs="Arial"/>
          <w:color w:val="auto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ab/>
        <w:t>-</w:t>
      </w:r>
      <w:r w:rsidR="00C65F0E">
        <w:rPr>
          <w:rFonts w:cs="Arial"/>
          <w:color w:val="000000" w:themeColor="text1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 xml:space="preserve">Lector- Conferinta   - </w:t>
      </w:r>
      <w:r w:rsidR="001F013B">
        <w:rPr>
          <w:rFonts w:cs="Arial"/>
          <w:color w:val="auto"/>
          <w:sz w:val="20"/>
          <w:szCs w:val="20"/>
        </w:rPr>
        <w:t>„Controverse in Endocrinologia Pediatrica” 16-18.10.2025</w:t>
      </w:r>
    </w:p>
    <w:p w14:paraId="299743AF" w14:textId="53E1639A" w:rsidR="002D7152" w:rsidRPr="0032389A" w:rsidRDefault="002D7152" w:rsidP="002B0E7A">
      <w:pPr>
        <w:pStyle w:val="ECVSubSectionHeading"/>
        <w:tabs>
          <w:tab w:val="left" w:pos="2844"/>
        </w:tabs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ab/>
        <w:t>-</w:t>
      </w:r>
      <w:r w:rsidR="00A777EB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 xml:space="preserve">Congressul European de Reumatologie Pediatrica </w:t>
      </w:r>
      <w:r w:rsidR="009B658D">
        <w:rPr>
          <w:rFonts w:cs="Arial"/>
          <w:color w:val="auto"/>
          <w:sz w:val="20"/>
          <w:szCs w:val="20"/>
        </w:rPr>
        <w:t>17-20 septembrie Helsinki</w:t>
      </w:r>
    </w:p>
    <w:p w14:paraId="15A8A5C0" w14:textId="350090B6" w:rsidR="009C4A3E" w:rsidRDefault="00893B52" w:rsidP="009C4A3E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4A3E" w:rsidRPr="0032389A">
        <w:rPr>
          <w:rFonts w:cs="Arial"/>
          <w:color w:val="auto"/>
          <w:sz w:val="20"/>
          <w:szCs w:val="20"/>
        </w:rPr>
        <w:t>-</w:t>
      </w:r>
      <w:r w:rsidR="00A777EB">
        <w:rPr>
          <w:rFonts w:cs="Arial"/>
          <w:color w:val="auto"/>
          <w:sz w:val="20"/>
          <w:szCs w:val="20"/>
        </w:rPr>
        <w:t xml:space="preserve"> </w:t>
      </w:r>
      <w:r w:rsidR="00E73984">
        <w:rPr>
          <w:rFonts w:cs="Arial"/>
          <w:color w:val="auto"/>
          <w:sz w:val="20"/>
          <w:szCs w:val="20"/>
        </w:rPr>
        <w:t xml:space="preserve"> </w:t>
      </w:r>
      <w:r w:rsidR="009C4A3E" w:rsidRPr="0032389A">
        <w:rPr>
          <w:rFonts w:cs="Arial"/>
          <w:color w:val="auto"/>
          <w:sz w:val="20"/>
          <w:szCs w:val="20"/>
        </w:rPr>
        <w:t>Curs: Good Clinical Practice</w:t>
      </w:r>
    </w:p>
    <w:p w14:paraId="4FDE4DBA" w14:textId="3F7BFFB5" w:rsidR="00E73984" w:rsidRPr="0032389A" w:rsidRDefault="00E73984" w:rsidP="009C4A3E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ab/>
        <w:t xml:space="preserve">- </w:t>
      </w:r>
      <w:r w:rsidRPr="0032389A">
        <w:rPr>
          <w:rFonts w:cs="Arial"/>
          <w:color w:val="auto"/>
          <w:sz w:val="20"/>
          <w:szCs w:val="20"/>
        </w:rPr>
        <w:t xml:space="preserve">CURS </w:t>
      </w:r>
      <w:r>
        <w:rPr>
          <w:rFonts w:cs="Arial"/>
          <w:color w:val="auto"/>
          <w:sz w:val="20"/>
          <w:szCs w:val="20"/>
        </w:rPr>
        <w:t>EULAR</w:t>
      </w:r>
      <w:r w:rsidRPr="0032389A">
        <w:rPr>
          <w:rFonts w:cs="Arial"/>
          <w:color w:val="auto"/>
          <w:sz w:val="20"/>
          <w:szCs w:val="20"/>
        </w:rPr>
        <w:t>- atestat in capilaroscopia pediatrica cu durata de 2 ani (2024-202</w:t>
      </w:r>
      <w:r>
        <w:rPr>
          <w:rFonts w:cs="Arial"/>
          <w:color w:val="auto"/>
          <w:sz w:val="20"/>
          <w:szCs w:val="20"/>
        </w:rPr>
        <w:t>6</w:t>
      </w:r>
      <w:r w:rsidRPr="0032389A">
        <w:rPr>
          <w:rFonts w:cs="Arial"/>
          <w:color w:val="auto"/>
          <w:sz w:val="20"/>
          <w:szCs w:val="20"/>
        </w:rPr>
        <w:t>)</w:t>
      </w:r>
    </w:p>
    <w:p w14:paraId="4BD2284C" w14:textId="01EB7C4A" w:rsidR="009C4A3E" w:rsidRPr="0032389A" w:rsidRDefault="009C4A3E" w:rsidP="006956DC">
      <w:pPr>
        <w:pStyle w:val="ECVSubSectionHeading"/>
        <w:tabs>
          <w:tab w:val="left" w:pos="3192"/>
        </w:tabs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5911C5C6" w14:textId="2F209B7C" w:rsidR="0062468E" w:rsidRPr="0032389A" w:rsidRDefault="00455E86" w:rsidP="006956DC">
      <w:pPr>
        <w:pStyle w:val="ECVSubSectionHeading"/>
        <w:tabs>
          <w:tab w:val="left" w:pos="3192"/>
        </w:tabs>
        <w:ind w:left="2832" w:hanging="2832"/>
        <w:jc w:val="both"/>
        <w:rPr>
          <w:rFonts w:cs="Arial"/>
          <w:b/>
          <w:bCs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2024</w:t>
      </w:r>
      <w:r w:rsidR="009C4A3E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893B52" w:rsidRPr="0032389A">
        <w:rPr>
          <w:rFonts w:cs="Arial"/>
          <w:color w:val="auto"/>
          <w:sz w:val="20"/>
          <w:szCs w:val="20"/>
        </w:rPr>
        <w:t xml:space="preserve">-CURS </w:t>
      </w:r>
      <w:r w:rsidR="00E73984">
        <w:rPr>
          <w:rFonts w:cs="Arial"/>
          <w:color w:val="auto"/>
          <w:sz w:val="20"/>
          <w:szCs w:val="20"/>
        </w:rPr>
        <w:t>EULAR</w:t>
      </w:r>
      <w:r w:rsidR="00893B52" w:rsidRPr="0032389A">
        <w:rPr>
          <w:rFonts w:cs="Arial"/>
          <w:color w:val="auto"/>
          <w:sz w:val="20"/>
          <w:szCs w:val="20"/>
        </w:rPr>
        <w:t xml:space="preserve">- </w:t>
      </w:r>
      <w:r w:rsidR="003F7D92" w:rsidRPr="0032389A">
        <w:rPr>
          <w:rFonts w:cs="Arial"/>
          <w:color w:val="auto"/>
          <w:sz w:val="20"/>
          <w:szCs w:val="20"/>
        </w:rPr>
        <w:t xml:space="preserve">atestat in capilaroscopia pediatrica cu durata de 2 ani </w:t>
      </w:r>
      <w:r w:rsidR="00C266B3" w:rsidRPr="0032389A">
        <w:rPr>
          <w:rFonts w:cs="Arial"/>
          <w:color w:val="auto"/>
          <w:sz w:val="20"/>
          <w:szCs w:val="20"/>
        </w:rPr>
        <w:t>(2024-202</w:t>
      </w:r>
      <w:r w:rsidR="00734EA9">
        <w:rPr>
          <w:rFonts w:cs="Arial"/>
          <w:color w:val="auto"/>
          <w:sz w:val="20"/>
          <w:szCs w:val="20"/>
        </w:rPr>
        <w:t>6</w:t>
      </w:r>
      <w:r w:rsidR="00C266B3" w:rsidRPr="0032389A">
        <w:rPr>
          <w:rFonts w:cs="Arial"/>
          <w:color w:val="auto"/>
          <w:sz w:val="20"/>
          <w:szCs w:val="20"/>
        </w:rPr>
        <w:t>)</w:t>
      </w:r>
    </w:p>
    <w:p w14:paraId="4CD88E1A" w14:textId="16A4D194" w:rsidR="00556CAF" w:rsidRPr="0032389A" w:rsidRDefault="007B337F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556CAF" w:rsidRPr="0032389A">
        <w:rPr>
          <w:rFonts w:cs="Arial"/>
          <w:color w:val="auto"/>
          <w:sz w:val="20"/>
          <w:szCs w:val="20"/>
        </w:rPr>
        <w:t>-Lector-</w:t>
      </w:r>
      <w:r w:rsidR="00653DDC" w:rsidRPr="0032389A">
        <w:rPr>
          <w:rFonts w:cs="Arial"/>
          <w:color w:val="auto"/>
          <w:sz w:val="20"/>
          <w:szCs w:val="20"/>
        </w:rPr>
        <w:t xml:space="preserve"> Conferinta  Nationala - Interdisciplinaritatea in Medicina de Familie 28-29.11.24</w:t>
      </w:r>
    </w:p>
    <w:p w14:paraId="735C9344" w14:textId="2AD05A02" w:rsidR="0062468E" w:rsidRPr="0032389A" w:rsidRDefault="00556CAF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</w:r>
      <w:r w:rsidR="008A4B2C" w:rsidRPr="0032389A">
        <w:rPr>
          <w:rFonts w:cs="Arial"/>
          <w:color w:val="auto"/>
          <w:sz w:val="20"/>
          <w:szCs w:val="20"/>
        </w:rPr>
        <w:t>-</w:t>
      </w:r>
      <w:r w:rsidR="004E00DA" w:rsidRPr="0032389A">
        <w:rPr>
          <w:rFonts w:cs="Arial"/>
          <w:color w:val="auto"/>
          <w:sz w:val="20"/>
          <w:szCs w:val="20"/>
        </w:rPr>
        <w:t>Lector-</w:t>
      </w:r>
      <w:r w:rsidR="008A4B2C" w:rsidRPr="0032389A">
        <w:rPr>
          <w:rFonts w:cs="Arial"/>
          <w:color w:val="auto"/>
          <w:sz w:val="20"/>
          <w:szCs w:val="20"/>
        </w:rPr>
        <w:t xml:space="preserve">Conferința ,,Secrete în Pediatrie – Fața nevăzută a bolilor metabolice’’ </w:t>
      </w:r>
      <w:r w:rsidR="004E00DA" w:rsidRPr="0032389A">
        <w:rPr>
          <w:rFonts w:cs="Arial"/>
          <w:color w:val="auto"/>
          <w:sz w:val="20"/>
          <w:szCs w:val="20"/>
        </w:rPr>
        <w:t>21-23.11.24</w:t>
      </w:r>
    </w:p>
    <w:p w14:paraId="022127F9" w14:textId="418A8386" w:rsidR="00753F9C" w:rsidRPr="0032389A" w:rsidRDefault="0062468E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753F9C" w:rsidRPr="0032389A">
        <w:rPr>
          <w:rFonts w:cs="Arial"/>
          <w:color w:val="auto"/>
          <w:sz w:val="20"/>
          <w:szCs w:val="20"/>
        </w:rPr>
        <w:t>- Congresul National de Reumatologie 26-28.09.24</w:t>
      </w:r>
    </w:p>
    <w:p w14:paraId="5580589D" w14:textId="7115FDB6" w:rsidR="00753F9C" w:rsidRPr="0032389A" w:rsidRDefault="00753F9C" w:rsidP="00753F9C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>-</w:t>
      </w:r>
      <w:r w:rsidRPr="0032389A">
        <w:rPr>
          <w:rFonts w:cs="Arial"/>
          <w:color w:val="auto"/>
          <w:sz w:val="20"/>
          <w:szCs w:val="20"/>
        </w:rPr>
        <w:tab/>
        <w:t>Conferinta Nationala a SRPed – Actualitati in pediatrie 19-21.09.2024 Prezentare orala: „Provocările diagnostice ale sindromul febril” si ePOSTER: „Complicație rară post-infecție cu rujeolă”, „Provocările managementului unui caz de Granulomatoză cu poliangeită”, „AIJ - provocările managementului - considerații pe baza unui caz.”</w:t>
      </w:r>
    </w:p>
    <w:p w14:paraId="7F4D3774" w14:textId="475F0057" w:rsidR="006E7926" w:rsidRPr="0032389A" w:rsidRDefault="00753F9C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6E7926" w:rsidRPr="0032389A">
        <w:rPr>
          <w:rFonts w:cs="Arial"/>
          <w:color w:val="auto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ab/>
      </w:r>
      <w:r w:rsidR="006E7926" w:rsidRPr="0032389A">
        <w:rPr>
          <w:rFonts w:cs="Arial"/>
          <w:color w:val="auto"/>
          <w:sz w:val="20"/>
          <w:szCs w:val="20"/>
        </w:rPr>
        <w:t>Simpozion „MISCAREA intre medicina si sport” 19.06.24</w:t>
      </w:r>
    </w:p>
    <w:p w14:paraId="561034B5" w14:textId="02BC4789" w:rsidR="006E7926" w:rsidRPr="0032389A" w:rsidRDefault="006E7926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>Organizator si prezentare orala:</w:t>
      </w:r>
      <w:r w:rsidR="00753F9C" w:rsidRPr="0032389A">
        <w:rPr>
          <w:rFonts w:cs="Arial"/>
          <w:color w:val="auto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>”</w:t>
      </w:r>
      <w:r w:rsidR="00753F9C" w:rsidRPr="0032389A">
        <w:rPr>
          <w:rFonts w:cs="Arial"/>
          <w:color w:val="auto"/>
          <w:sz w:val="20"/>
          <w:szCs w:val="20"/>
        </w:rPr>
        <w:t>Importanta miscarii in bolile reumatologice</w:t>
      </w:r>
      <w:r w:rsidRPr="0032389A">
        <w:rPr>
          <w:rFonts w:cs="Arial"/>
          <w:color w:val="auto"/>
          <w:sz w:val="20"/>
          <w:szCs w:val="20"/>
        </w:rPr>
        <w:t>”</w:t>
      </w:r>
    </w:p>
    <w:p w14:paraId="43823336" w14:textId="7C1FC8C3" w:rsidR="00532938" w:rsidRPr="0032389A" w:rsidRDefault="006E7926" w:rsidP="006E7926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  <w:u w:val="single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532938" w:rsidRPr="0032389A">
        <w:rPr>
          <w:rFonts w:cs="Arial"/>
          <w:color w:val="auto"/>
          <w:sz w:val="20"/>
          <w:szCs w:val="20"/>
        </w:rPr>
        <w:t>-</w:t>
      </w:r>
      <w:r w:rsidR="00753F9C" w:rsidRPr="0032389A">
        <w:rPr>
          <w:rFonts w:cs="Arial"/>
          <w:color w:val="auto"/>
          <w:sz w:val="20"/>
          <w:szCs w:val="20"/>
        </w:rPr>
        <w:tab/>
      </w:r>
      <w:r w:rsidRPr="0032389A">
        <w:rPr>
          <w:rFonts w:cs="Arial"/>
          <w:color w:val="auto"/>
          <w:sz w:val="20"/>
          <w:szCs w:val="20"/>
        </w:rPr>
        <w:t xml:space="preserve">Congresul internațional al societății de pediatrie din </w:t>
      </w:r>
      <w:r w:rsidR="00CE3C89" w:rsidRPr="0032389A">
        <w:rPr>
          <w:rFonts w:cs="Arial"/>
          <w:color w:val="auto"/>
          <w:sz w:val="20"/>
          <w:szCs w:val="20"/>
        </w:rPr>
        <w:t>R</w:t>
      </w:r>
      <w:r w:rsidRPr="0032389A">
        <w:rPr>
          <w:rFonts w:cs="Arial"/>
          <w:color w:val="auto"/>
          <w:sz w:val="20"/>
          <w:szCs w:val="20"/>
        </w:rPr>
        <w:t xml:space="preserve">epublica </w:t>
      </w:r>
      <w:r w:rsidR="00CE3C89" w:rsidRPr="0032389A">
        <w:rPr>
          <w:rFonts w:cs="Arial"/>
          <w:color w:val="auto"/>
          <w:sz w:val="20"/>
          <w:szCs w:val="20"/>
        </w:rPr>
        <w:t>M</w:t>
      </w:r>
      <w:r w:rsidRPr="0032389A">
        <w:rPr>
          <w:rFonts w:cs="Arial"/>
          <w:color w:val="auto"/>
          <w:sz w:val="20"/>
          <w:szCs w:val="20"/>
        </w:rPr>
        <w:t>oldova, ediția a viii-a, 6-8.06.24</w:t>
      </w:r>
      <w:r w:rsidR="00532938" w:rsidRPr="0032389A">
        <w:rPr>
          <w:rFonts w:cs="Arial"/>
          <w:color w:val="auto"/>
          <w:sz w:val="20"/>
          <w:szCs w:val="20"/>
        </w:rPr>
        <w:t xml:space="preserve">. </w:t>
      </w:r>
      <w:r w:rsidR="00532938" w:rsidRPr="0032389A">
        <w:rPr>
          <w:rFonts w:cs="Arial"/>
          <w:color w:val="auto"/>
          <w:sz w:val="20"/>
          <w:szCs w:val="20"/>
          <w:u w:val="single"/>
        </w:rPr>
        <w:t>Prezentare orala: „CRMO-</w:t>
      </w:r>
      <w:r w:rsidR="00CE3C89" w:rsidRPr="0032389A">
        <w:rPr>
          <w:rFonts w:cs="Arial"/>
          <w:color w:val="auto"/>
          <w:sz w:val="20"/>
          <w:szCs w:val="20"/>
          <w:u w:val="single"/>
        </w:rPr>
        <w:t>O</w:t>
      </w:r>
      <w:r w:rsidR="00532938" w:rsidRPr="0032389A">
        <w:rPr>
          <w:rFonts w:cs="Arial"/>
          <w:color w:val="auto"/>
          <w:sz w:val="20"/>
          <w:szCs w:val="20"/>
          <w:u w:val="single"/>
        </w:rPr>
        <w:t xml:space="preserve"> boala autoimuna sau infectioasa?”</w:t>
      </w:r>
    </w:p>
    <w:p w14:paraId="24518397" w14:textId="77D9DD91" w:rsidR="00532938" w:rsidRPr="0032389A" w:rsidRDefault="00532938" w:rsidP="00532938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</w:r>
      <w:r w:rsidR="00BE3A79" w:rsidRPr="0032389A">
        <w:rPr>
          <w:rFonts w:cs="Arial"/>
          <w:color w:val="auto"/>
          <w:sz w:val="20"/>
          <w:szCs w:val="20"/>
        </w:rPr>
        <w:t>-</w:t>
      </w:r>
      <w:r w:rsidR="00753F9C" w:rsidRPr="0032389A">
        <w:rPr>
          <w:rFonts w:cs="Arial"/>
          <w:color w:val="auto"/>
          <w:sz w:val="20"/>
          <w:szCs w:val="20"/>
        </w:rPr>
        <w:tab/>
      </w:r>
      <w:r w:rsidR="00BE3A79" w:rsidRPr="0032389A">
        <w:rPr>
          <w:rFonts w:cs="Arial"/>
          <w:color w:val="auto"/>
          <w:sz w:val="20"/>
          <w:szCs w:val="20"/>
        </w:rPr>
        <w:t>Scoala de vara</w:t>
      </w:r>
      <w:r w:rsidR="0066218A" w:rsidRPr="0032389A">
        <w:rPr>
          <w:rFonts w:cs="Arial"/>
          <w:color w:val="auto"/>
          <w:sz w:val="20"/>
          <w:szCs w:val="20"/>
        </w:rPr>
        <w:t xml:space="preserve"> </w:t>
      </w:r>
      <w:r w:rsidR="00BE3A79" w:rsidRPr="0032389A">
        <w:rPr>
          <w:rFonts w:cs="Arial"/>
          <w:color w:val="auto"/>
          <w:sz w:val="20"/>
          <w:szCs w:val="20"/>
        </w:rPr>
        <w:t xml:space="preserve"> reumatologie pediatrica</w:t>
      </w:r>
      <w:r w:rsidR="0066218A" w:rsidRPr="0032389A">
        <w:rPr>
          <w:rFonts w:cs="Arial"/>
          <w:color w:val="auto"/>
          <w:sz w:val="20"/>
          <w:szCs w:val="20"/>
        </w:rPr>
        <w:t xml:space="preserve">- Covasna </w:t>
      </w:r>
    </w:p>
    <w:p w14:paraId="4FABCEE8" w14:textId="66320EC5" w:rsidR="00BE3A79" w:rsidRPr="0032389A" w:rsidRDefault="00532938" w:rsidP="00532938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auto"/>
          <w:sz w:val="20"/>
          <w:szCs w:val="20"/>
          <w:u w:val="single"/>
          <w:lang w:val="it-IT"/>
        </w:rPr>
      </w:pPr>
      <w:r w:rsidRPr="0032389A">
        <w:rPr>
          <w:rFonts w:cs="Arial"/>
          <w:color w:val="auto"/>
          <w:sz w:val="20"/>
          <w:szCs w:val="20"/>
        </w:rPr>
        <w:tab/>
      </w:r>
      <w:r w:rsidR="0066218A" w:rsidRPr="0032389A">
        <w:rPr>
          <w:rFonts w:cs="Arial"/>
          <w:color w:val="auto"/>
          <w:sz w:val="20"/>
          <w:szCs w:val="20"/>
        </w:rPr>
        <w:t>19.-21.07.24</w:t>
      </w:r>
      <w:r w:rsidRPr="0032389A">
        <w:rPr>
          <w:rFonts w:cs="Arial"/>
          <w:color w:val="auto"/>
          <w:sz w:val="20"/>
          <w:szCs w:val="20"/>
        </w:rPr>
        <w:t xml:space="preserve">: </w:t>
      </w:r>
      <w:r w:rsidRPr="0032389A">
        <w:rPr>
          <w:rFonts w:cs="Arial"/>
          <w:color w:val="auto"/>
          <w:sz w:val="20"/>
          <w:szCs w:val="20"/>
          <w:u w:val="single"/>
        </w:rPr>
        <w:t>Prezentare orala –„Impactul imunostimularii asupra bolilor autoinflamatorii</w:t>
      </w:r>
      <w:r w:rsidRPr="0032389A">
        <w:rPr>
          <w:rFonts w:cs="Arial"/>
          <w:color w:val="auto"/>
          <w:sz w:val="20"/>
          <w:szCs w:val="20"/>
          <w:u w:val="single"/>
          <w:lang w:val="it-IT"/>
        </w:rPr>
        <w:t xml:space="preserve"> la copil.”</w:t>
      </w:r>
    </w:p>
    <w:p w14:paraId="4A98E4CB" w14:textId="24C2E47C" w:rsidR="00E12F9A" w:rsidRPr="0032389A" w:rsidRDefault="00532938" w:rsidP="00532938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E12F9A" w:rsidRPr="0032389A">
        <w:rPr>
          <w:rFonts w:cs="Arial"/>
          <w:color w:val="auto"/>
          <w:sz w:val="20"/>
          <w:szCs w:val="20"/>
        </w:rPr>
        <w:t>- CURS POSTUNIVERSITAR: „</w:t>
      </w:r>
      <w:r w:rsidR="00796487" w:rsidRPr="0032389A">
        <w:rPr>
          <w:rFonts w:cs="Arial"/>
          <w:color w:val="auto"/>
          <w:sz w:val="20"/>
          <w:szCs w:val="20"/>
        </w:rPr>
        <w:t>Congenital anomalies of the kidney and urinary tract</w:t>
      </w:r>
      <w:r w:rsidR="00E12F9A" w:rsidRPr="0032389A">
        <w:rPr>
          <w:rFonts w:cs="Arial"/>
          <w:color w:val="auto"/>
          <w:sz w:val="20"/>
          <w:szCs w:val="20"/>
        </w:rPr>
        <w:t>”</w:t>
      </w:r>
      <w:r w:rsidR="00796487" w:rsidRPr="0032389A">
        <w:rPr>
          <w:rFonts w:cs="Arial"/>
          <w:color w:val="auto"/>
          <w:sz w:val="20"/>
          <w:szCs w:val="20"/>
        </w:rPr>
        <w:t xml:space="preserve"> 16-18.05.2024</w:t>
      </w:r>
    </w:p>
    <w:p w14:paraId="0E3B3368" w14:textId="668E1AEF" w:rsidR="00532938" w:rsidRPr="0032389A" w:rsidRDefault="00E12F9A" w:rsidP="00532938">
      <w:pPr>
        <w:pStyle w:val="ECVSubSectionHeading"/>
        <w:tabs>
          <w:tab w:val="left" w:pos="2946"/>
        </w:tabs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  <w:u w:val="single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532938"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- </w:t>
      </w:r>
      <w:r w:rsidR="00532938" w:rsidRPr="0032389A">
        <w:rPr>
          <w:rFonts w:cs="Arial"/>
          <w:color w:val="auto"/>
          <w:sz w:val="20"/>
          <w:szCs w:val="20"/>
        </w:rPr>
        <w:t>CURS</w:t>
      </w:r>
      <w:r w:rsidR="00532938"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32938" w:rsidRPr="0032389A">
        <w:rPr>
          <w:rFonts w:cs="Arial"/>
          <w:color w:val="auto"/>
          <w:sz w:val="20"/>
          <w:szCs w:val="20"/>
        </w:rPr>
        <w:t>POST-UNIVERSITAR – in cadrul UMF „Iuliu Hatieganu”: Competente in Reumatologia Pediatrica (Prof.dr. Rednic Simona – UMF „IULIU HATIEGANU” CLUJ-NAPOCA)- anul I</w:t>
      </w:r>
      <w:r w:rsidR="006E7926" w:rsidRPr="0032389A">
        <w:rPr>
          <w:rFonts w:cs="Arial"/>
          <w:color w:val="auto"/>
          <w:sz w:val="20"/>
          <w:szCs w:val="20"/>
        </w:rPr>
        <w:t>I</w:t>
      </w:r>
    </w:p>
    <w:p w14:paraId="1AE96309" w14:textId="77777777" w:rsidR="000A5F31" w:rsidRPr="0032389A" w:rsidRDefault="000A5F31" w:rsidP="00990ADF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18D0F94C" w14:textId="6B1880E9" w:rsidR="006E7926" w:rsidRPr="0032389A" w:rsidRDefault="00602194" w:rsidP="006E7926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2023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6E7926" w:rsidRPr="0032389A">
        <w:rPr>
          <w:rFonts w:cs="Arial"/>
          <w:color w:val="auto"/>
          <w:sz w:val="20"/>
          <w:szCs w:val="20"/>
        </w:rPr>
        <w:t>-</w:t>
      </w:r>
      <w:r w:rsidR="0081652C" w:rsidRPr="0032389A">
        <w:rPr>
          <w:rFonts w:cs="Arial"/>
          <w:color w:val="auto"/>
          <w:sz w:val="20"/>
          <w:szCs w:val="20"/>
        </w:rPr>
        <w:t xml:space="preserve"> </w:t>
      </w:r>
      <w:r w:rsidR="006E7926" w:rsidRPr="0032389A">
        <w:rPr>
          <w:rFonts w:cs="Arial"/>
          <w:color w:val="auto"/>
          <w:sz w:val="20"/>
          <w:szCs w:val="20"/>
        </w:rPr>
        <w:t xml:space="preserve">A 5-a Conferință „Controverse în tulburările de creștere și dezvoltare la </w:t>
      </w:r>
      <w:r w:rsidR="006E7926" w:rsidRPr="0032389A">
        <w:rPr>
          <w:rFonts w:cs="Arial"/>
          <w:color w:val="auto"/>
          <w:sz w:val="20"/>
          <w:szCs w:val="20"/>
        </w:rPr>
        <w:lastRenderedPageBreak/>
        <w:t>copil”- Prezentare orala: „</w:t>
      </w:r>
      <w:r w:rsidR="006E7926" w:rsidRPr="0032389A">
        <w:rPr>
          <w:rFonts w:cs="Arial"/>
          <w:color w:val="auto"/>
          <w:sz w:val="20"/>
          <w:szCs w:val="20"/>
          <w:lang w:val="it-IT"/>
        </w:rPr>
        <w:t>Provocari diagnostice si terapeutice la un caz cu Traumatism-Artrita-Deficit statural</w:t>
      </w:r>
      <w:r w:rsidR="006E7926" w:rsidRPr="0032389A">
        <w:rPr>
          <w:rFonts w:cs="Arial"/>
          <w:color w:val="auto"/>
          <w:sz w:val="20"/>
          <w:szCs w:val="20"/>
        </w:rPr>
        <w:t>”</w:t>
      </w:r>
    </w:p>
    <w:p w14:paraId="1CF59805" w14:textId="5E9BC492" w:rsidR="006E7926" w:rsidRPr="0032389A" w:rsidRDefault="006E7926" w:rsidP="006E7926">
      <w:pPr>
        <w:pStyle w:val="ECVSubSectionHeading"/>
        <w:ind w:left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- SIMPOZION ”Interdisciplinaritatea in bolile inflamatorii intestinale la copil  26-27.05.23”:- Prezentare orala”</w:t>
      </w:r>
      <w:r w:rsidRPr="0032389A">
        <w:rPr>
          <w:rFonts w:eastAsia="Arial" w:cs="Arial"/>
          <w:shadow/>
          <w:color w:val="auto"/>
          <w:spacing w:val="0"/>
          <w:kern w:val="0"/>
          <w:sz w:val="20"/>
          <w:szCs w:val="20"/>
          <w:lang w:val="it-IT" w:eastAsia="ro-RO" w:bidi="ar-SA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2389A">
        <w:rPr>
          <w:rFonts w:cs="Arial"/>
          <w:color w:val="auto"/>
          <w:sz w:val="20"/>
          <w:szCs w:val="20"/>
          <w:lang w:val="it-IT"/>
        </w:rPr>
        <w:t>Comorbiditati reumatologice în bolile inflamatorii intestinale la copil</w:t>
      </w:r>
      <w:r w:rsidRPr="0032389A">
        <w:rPr>
          <w:rFonts w:cs="Arial"/>
          <w:color w:val="auto"/>
          <w:sz w:val="20"/>
          <w:szCs w:val="20"/>
        </w:rPr>
        <w:t>”</w:t>
      </w:r>
    </w:p>
    <w:p w14:paraId="290B6730" w14:textId="077E8D0B" w:rsidR="00602194" w:rsidRPr="0032389A" w:rsidRDefault="00602194" w:rsidP="006E7926">
      <w:pPr>
        <w:pStyle w:val="ECVSubSectionHeading"/>
        <w:ind w:left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- Scoala de Primavara -Reumatologie sub egida Imunopedia</w:t>
      </w:r>
      <w:r w:rsidR="00990ADF" w:rsidRPr="0032389A">
        <w:rPr>
          <w:rFonts w:cs="Arial"/>
          <w:color w:val="auto"/>
          <w:sz w:val="20"/>
          <w:szCs w:val="20"/>
        </w:rPr>
        <w:t xml:space="preserve"> Sinaia</w:t>
      </w:r>
      <w:r w:rsidR="003B0B95" w:rsidRPr="0032389A">
        <w:rPr>
          <w:rFonts w:cs="Arial"/>
          <w:color w:val="auto"/>
          <w:sz w:val="20"/>
          <w:szCs w:val="20"/>
        </w:rPr>
        <w:t xml:space="preserve">  22-25.03. 2023</w:t>
      </w:r>
    </w:p>
    <w:p w14:paraId="66AC71D3" w14:textId="7E105DBC" w:rsidR="00990ADF" w:rsidRPr="0032389A" w:rsidRDefault="00990ADF" w:rsidP="00990ADF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color w:val="auto"/>
          <w:sz w:val="20"/>
          <w:szCs w:val="20"/>
        </w:rPr>
        <w:t>- Scoala de Vara a tinerilor reumatologi</w:t>
      </w:r>
      <w:r w:rsidR="00707832" w:rsidRPr="0032389A">
        <w:rPr>
          <w:rFonts w:cs="Arial"/>
          <w:color w:val="auto"/>
          <w:sz w:val="20"/>
          <w:szCs w:val="20"/>
        </w:rPr>
        <w:t xml:space="preserve">  10-14.07.2023 Poiana Brasov</w:t>
      </w:r>
    </w:p>
    <w:p w14:paraId="1F282681" w14:textId="1AD335BD" w:rsidR="00EB2085" w:rsidRPr="0032389A" w:rsidRDefault="00EB2085" w:rsidP="00990ADF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>- Congresul National de pediatrie editia XVI 27-30.09.23- Sinaia</w:t>
      </w:r>
    </w:p>
    <w:p w14:paraId="0C5976A3" w14:textId="1BB8244B" w:rsidR="00AE283D" w:rsidRPr="0032389A" w:rsidRDefault="00AE283D" w:rsidP="00990ADF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>- Congresul National de Reumatologie</w:t>
      </w:r>
      <w:r w:rsidR="00D62808" w:rsidRPr="0032389A">
        <w:rPr>
          <w:rFonts w:cs="Arial"/>
          <w:color w:val="auto"/>
          <w:sz w:val="20"/>
          <w:szCs w:val="20"/>
        </w:rPr>
        <w:t xml:space="preserve"> 5-7.10.23 – Cluj Napoca</w:t>
      </w:r>
    </w:p>
    <w:p w14:paraId="47B23B69" w14:textId="296D9062" w:rsidR="0055581B" w:rsidRPr="0032389A" w:rsidRDefault="0055581B" w:rsidP="00990ADF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 xml:space="preserve">- </w:t>
      </w:r>
      <w:r w:rsidR="005C4CB1" w:rsidRPr="0032389A">
        <w:rPr>
          <w:rFonts w:cs="Arial"/>
          <w:color w:val="auto"/>
          <w:sz w:val="20"/>
          <w:szCs w:val="20"/>
        </w:rPr>
        <w:t xml:space="preserve">CURS POSTUNIVERSITAR in cadrul UMFT ”Victor Babes” </w:t>
      </w:r>
      <w:r w:rsidR="004145D3" w:rsidRPr="0032389A">
        <w:rPr>
          <w:rFonts w:cs="Arial"/>
          <w:color w:val="auto"/>
          <w:sz w:val="20"/>
          <w:szCs w:val="20"/>
        </w:rPr>
        <w:t xml:space="preserve">Membru </w:t>
      </w:r>
      <w:r w:rsidR="0079408A" w:rsidRPr="0032389A">
        <w:rPr>
          <w:rFonts w:cs="Arial"/>
          <w:color w:val="auto"/>
          <w:sz w:val="20"/>
          <w:szCs w:val="20"/>
        </w:rPr>
        <w:t xml:space="preserve">in colectivul de cordonare </w:t>
      </w:r>
      <w:r w:rsidR="00574EE8" w:rsidRPr="0032389A">
        <w:rPr>
          <w:rFonts w:cs="Arial"/>
          <w:color w:val="auto"/>
          <w:sz w:val="20"/>
          <w:szCs w:val="20"/>
        </w:rPr>
        <w:t>– PEDIATRIE - Comunicarea în cazul pacientului cu tulburări de creștere și dezvoltare</w:t>
      </w:r>
      <w:r w:rsidR="00532938" w:rsidRPr="0032389A">
        <w:rPr>
          <w:rFonts w:cs="Arial"/>
          <w:color w:val="auto"/>
          <w:sz w:val="20"/>
          <w:szCs w:val="20"/>
        </w:rPr>
        <w:t xml:space="preserve"> </w:t>
      </w:r>
    </w:p>
    <w:p w14:paraId="5CEC0E9E" w14:textId="6E9BFE52" w:rsidR="00E6693E" w:rsidRPr="0032389A" w:rsidRDefault="00ED6694" w:rsidP="00532938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- </w:t>
      </w:r>
      <w:r w:rsidRPr="0032389A">
        <w:rPr>
          <w:rFonts w:cs="Arial"/>
          <w:color w:val="auto"/>
          <w:sz w:val="20"/>
          <w:szCs w:val="20"/>
        </w:rPr>
        <w:t>CURS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>POST-UNIVERSITAR – in cadrul UMF „Iuliu Hatieganu”: Competente in Reumatologia Pediatrica (Prof.dr. Rednic Simona – UMF „IULIU HATIEGANU” CLUJ-NAPOCA)- anul I</w:t>
      </w:r>
    </w:p>
    <w:p w14:paraId="5D3C2C92" w14:textId="658A277F" w:rsidR="00E6693E" w:rsidRPr="0032389A" w:rsidRDefault="00E6693E" w:rsidP="00BE505B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  <w:t xml:space="preserve">- </w:t>
      </w:r>
      <w:r w:rsidRPr="0032389A">
        <w:rPr>
          <w:rFonts w:cs="Arial"/>
          <w:color w:val="auto"/>
          <w:sz w:val="20"/>
          <w:szCs w:val="20"/>
        </w:rPr>
        <w:t>CURS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>POST-UNIVERSITAR – in cadrul UMF „Iuliu Hatieganu”:</w:t>
      </w:r>
      <w:r w:rsidR="00ED07AE" w:rsidRPr="0032389A">
        <w:rPr>
          <w:rFonts w:cs="Arial"/>
          <w:color w:val="auto"/>
          <w:sz w:val="20"/>
          <w:szCs w:val="20"/>
        </w:rPr>
        <w:t xml:space="preserve"> </w:t>
      </w:r>
      <w:r w:rsidR="00BE505B" w:rsidRPr="0032389A">
        <w:rPr>
          <w:rFonts w:cs="Arial"/>
          <w:color w:val="auto"/>
          <w:sz w:val="20"/>
          <w:szCs w:val="20"/>
        </w:rPr>
        <w:t>Disciplina Reabilitare medicală</w:t>
      </w:r>
      <w:r w:rsidR="008D565F" w:rsidRPr="0032389A">
        <w:rPr>
          <w:rFonts w:cs="Arial"/>
          <w:color w:val="auto"/>
          <w:sz w:val="20"/>
          <w:szCs w:val="20"/>
        </w:rPr>
        <w:t xml:space="preserve"> – </w:t>
      </w:r>
      <w:r w:rsidR="00BE505B" w:rsidRPr="0032389A">
        <w:rPr>
          <w:rFonts w:cs="Arial"/>
          <w:color w:val="auto"/>
          <w:sz w:val="20"/>
          <w:szCs w:val="20"/>
        </w:rPr>
        <w:t>CURS</w:t>
      </w:r>
      <w:r w:rsidR="008D565F" w:rsidRPr="0032389A">
        <w:rPr>
          <w:rFonts w:cs="Arial"/>
          <w:color w:val="auto"/>
          <w:sz w:val="20"/>
          <w:szCs w:val="20"/>
        </w:rPr>
        <w:t>:</w:t>
      </w:r>
      <w:r w:rsidR="00BE505B" w:rsidRPr="0032389A">
        <w:rPr>
          <w:rFonts w:cs="Arial"/>
          <w:color w:val="auto"/>
          <w:sz w:val="20"/>
          <w:szCs w:val="20"/>
        </w:rPr>
        <w:t xml:space="preserve"> Infiltrațiile articulare integrate în algoritmul clinico-biologic</w:t>
      </w:r>
      <w:r w:rsidR="008D565F" w:rsidRPr="0032389A">
        <w:rPr>
          <w:rFonts w:cs="Arial"/>
          <w:color w:val="auto"/>
          <w:sz w:val="20"/>
          <w:szCs w:val="20"/>
        </w:rPr>
        <w:t>-</w:t>
      </w:r>
      <w:r w:rsidR="00BE505B" w:rsidRPr="0032389A">
        <w:rPr>
          <w:rFonts w:cs="Arial"/>
          <w:color w:val="auto"/>
          <w:sz w:val="20"/>
          <w:szCs w:val="20"/>
        </w:rPr>
        <w:t>terapeutic al afecțiunilor genunchiului și umărului</w:t>
      </w:r>
      <w:r w:rsidR="008D565F" w:rsidRPr="0032389A">
        <w:rPr>
          <w:rFonts w:cs="Arial"/>
          <w:color w:val="auto"/>
          <w:sz w:val="20"/>
          <w:szCs w:val="20"/>
        </w:rPr>
        <w:t>.</w:t>
      </w:r>
    </w:p>
    <w:p w14:paraId="05CB3E08" w14:textId="77777777" w:rsidR="00E603A7" w:rsidRPr="0032389A" w:rsidRDefault="00E603A7" w:rsidP="001005CA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01ADF141" w14:textId="60C07B7B" w:rsidR="001005CA" w:rsidRPr="0032389A" w:rsidRDefault="001005CA" w:rsidP="001005CA">
      <w:pPr>
        <w:pStyle w:val="ECVSubSectionHeading"/>
        <w:ind w:left="2832" w:hanging="2832"/>
        <w:jc w:val="both"/>
        <w:rPr>
          <w:rFonts w:cs="Arial"/>
          <w:b/>
          <w:bCs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2022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5F3B75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5C4CB1"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C4CB1" w:rsidRPr="0032389A">
        <w:rPr>
          <w:rFonts w:cs="Arial"/>
          <w:color w:val="auto"/>
          <w:sz w:val="20"/>
          <w:szCs w:val="20"/>
        </w:rPr>
        <w:t>CURS</w:t>
      </w:r>
      <w:r w:rsidR="005C4CB1"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>POST</w:t>
      </w:r>
      <w:r w:rsidR="005F3B75" w:rsidRPr="0032389A">
        <w:rPr>
          <w:rFonts w:cs="Arial"/>
          <w:color w:val="auto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UNIVERSITAR</w:t>
      </w:r>
      <w:r w:rsidR="00F01371" w:rsidRPr="0032389A">
        <w:rPr>
          <w:rFonts w:cs="Arial"/>
          <w:color w:val="auto"/>
          <w:sz w:val="20"/>
          <w:szCs w:val="20"/>
        </w:rPr>
        <w:t xml:space="preserve"> – in cadrul UMF „Iuliu Hatieganu”</w:t>
      </w:r>
      <w:r w:rsidRPr="0032389A">
        <w:rPr>
          <w:rFonts w:cs="Arial"/>
          <w:color w:val="auto"/>
          <w:sz w:val="20"/>
          <w:szCs w:val="20"/>
        </w:rPr>
        <w:t xml:space="preserve">: </w:t>
      </w:r>
      <w:r w:rsidR="005F3B75" w:rsidRPr="0032389A">
        <w:rPr>
          <w:rFonts w:cs="Arial"/>
          <w:color w:val="auto"/>
          <w:sz w:val="20"/>
          <w:szCs w:val="20"/>
        </w:rPr>
        <w:t>C</w:t>
      </w:r>
      <w:r w:rsidRPr="0032389A">
        <w:rPr>
          <w:rFonts w:cs="Arial"/>
          <w:color w:val="auto"/>
          <w:sz w:val="20"/>
          <w:szCs w:val="20"/>
        </w:rPr>
        <w:t xml:space="preserve">ompetente in </w:t>
      </w:r>
      <w:r w:rsidR="005F3B75" w:rsidRPr="0032389A">
        <w:rPr>
          <w:rFonts w:cs="Arial"/>
          <w:color w:val="auto"/>
          <w:sz w:val="20"/>
          <w:szCs w:val="20"/>
        </w:rPr>
        <w:t>R</w:t>
      </w:r>
      <w:r w:rsidRPr="0032389A">
        <w:rPr>
          <w:rFonts w:cs="Arial"/>
          <w:color w:val="auto"/>
          <w:sz w:val="20"/>
          <w:szCs w:val="20"/>
        </w:rPr>
        <w:t xml:space="preserve">eumatologia </w:t>
      </w:r>
      <w:r w:rsidR="005F3B75" w:rsidRPr="0032389A">
        <w:rPr>
          <w:rFonts w:cs="Arial"/>
          <w:color w:val="auto"/>
          <w:sz w:val="20"/>
          <w:szCs w:val="20"/>
        </w:rPr>
        <w:t>P</w:t>
      </w:r>
      <w:r w:rsidRPr="0032389A">
        <w:rPr>
          <w:rFonts w:cs="Arial"/>
          <w:color w:val="auto"/>
          <w:sz w:val="20"/>
          <w:szCs w:val="20"/>
        </w:rPr>
        <w:t>ediatrica</w:t>
      </w:r>
      <w:r w:rsidR="005F3B75" w:rsidRPr="0032389A">
        <w:rPr>
          <w:rFonts w:cs="Arial"/>
          <w:color w:val="auto"/>
          <w:sz w:val="20"/>
          <w:szCs w:val="20"/>
        </w:rPr>
        <w:t xml:space="preserve"> (Prof.dr. Rednic Simona – UMF „IULIU HATIEGANU” CLUJ-NAPOCA)-</w:t>
      </w:r>
      <w:r w:rsidRPr="0032389A">
        <w:rPr>
          <w:rFonts w:cs="Arial"/>
          <w:color w:val="auto"/>
          <w:sz w:val="20"/>
          <w:szCs w:val="20"/>
        </w:rPr>
        <w:t xml:space="preserve"> </w:t>
      </w:r>
      <w:r w:rsidR="005F3B75" w:rsidRPr="0032389A">
        <w:rPr>
          <w:rFonts w:cs="Arial"/>
          <w:color w:val="auto"/>
          <w:sz w:val="20"/>
          <w:szCs w:val="20"/>
        </w:rPr>
        <w:t>anul I</w:t>
      </w:r>
    </w:p>
    <w:p w14:paraId="180494E0" w14:textId="5E12AAA7" w:rsidR="001005CA" w:rsidRPr="0032389A" w:rsidRDefault="001005CA" w:rsidP="001005CA">
      <w:pPr>
        <w:pStyle w:val="ECVSubSectionHeading"/>
        <w:ind w:left="2832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>Curs postuniversitar Psihopedagogic nivelul II</w:t>
      </w:r>
    </w:p>
    <w:p w14:paraId="0D29B637" w14:textId="5A156ABE" w:rsidR="00A6195A" w:rsidRPr="0032389A" w:rsidRDefault="00A6195A" w:rsidP="001005CA">
      <w:pPr>
        <w:pStyle w:val="ECVSubSectionHeading"/>
        <w:ind w:left="2832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>PneumoPed- Congresul National de Fibroza Chistica</w:t>
      </w:r>
    </w:p>
    <w:p w14:paraId="7D0AC103" w14:textId="7CEE7CBD" w:rsidR="001005CA" w:rsidRPr="0032389A" w:rsidRDefault="001005CA" w:rsidP="004F70DD">
      <w:pPr>
        <w:pStyle w:val="ECVSubSectionHeading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32389A">
        <w:rPr>
          <w:rFonts w:cs="Arial"/>
          <w:color w:val="000000"/>
          <w:sz w:val="20"/>
          <w:szCs w:val="20"/>
          <w:shd w:val="clear" w:color="auto" w:fill="FFFFFF"/>
        </w:rPr>
        <w:tab/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ab/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ab/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ab/>
        <w:t>-Congresul National de Reumatologie</w:t>
      </w:r>
      <w:r w:rsidR="0055581B" w:rsidRPr="0032389A">
        <w:rPr>
          <w:rFonts w:cs="Arial"/>
          <w:color w:val="000000"/>
          <w:sz w:val="20"/>
          <w:szCs w:val="20"/>
          <w:shd w:val="clear" w:color="auto" w:fill="FFFFFF"/>
        </w:rPr>
        <w:t xml:space="preserve"> - Sibiu</w:t>
      </w:r>
    </w:p>
    <w:p w14:paraId="477BAC09" w14:textId="1947CC4F" w:rsidR="001005CA" w:rsidRPr="0032389A" w:rsidRDefault="001005CA" w:rsidP="001005CA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000000"/>
          <w:sz w:val="20"/>
          <w:szCs w:val="20"/>
          <w:shd w:val="clear" w:color="auto" w:fill="FFFFFF"/>
        </w:rPr>
        <w:tab/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T</w:t>
      </w:r>
      <w:r w:rsidRPr="0032389A">
        <w:rPr>
          <w:rFonts w:cs="Arial"/>
          <w:color w:val="auto"/>
          <w:sz w:val="20"/>
          <w:szCs w:val="20"/>
          <w:shd w:val="clear" w:color="auto" w:fill="FFFFFF"/>
        </w:rPr>
        <w:t>he European Alliance of Associations for Rheumatology (</w:t>
      </w:r>
      <w:r w:rsidRPr="0032389A">
        <w:rPr>
          <w:rStyle w:val="Emphasis"/>
          <w:rFonts w:cs="Arial"/>
          <w:i w:val="0"/>
          <w:iCs w:val="0"/>
          <w:color w:val="auto"/>
          <w:sz w:val="20"/>
          <w:szCs w:val="20"/>
          <w:shd w:val="clear" w:color="auto" w:fill="FFFFFF"/>
        </w:rPr>
        <w:t xml:space="preserve">EULAR) - </w:t>
      </w:r>
      <w:r w:rsidRPr="0032389A">
        <w:rPr>
          <w:rFonts w:cs="Arial"/>
          <w:color w:val="auto"/>
          <w:sz w:val="20"/>
          <w:szCs w:val="20"/>
        </w:rPr>
        <w:t>8th EULAR/ PRES Online Course in Paediatric Rheumatology.</w:t>
      </w:r>
    </w:p>
    <w:p w14:paraId="7275C352" w14:textId="7D7526BF" w:rsidR="001005CA" w:rsidRPr="0032389A" w:rsidRDefault="001005CA" w:rsidP="001005CA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</w:p>
    <w:p w14:paraId="23207ECD" w14:textId="3C56F76B" w:rsidR="001005CA" w:rsidRPr="0032389A" w:rsidRDefault="001005CA" w:rsidP="004F70DD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40D80DF0" w14:textId="6CEAA861" w:rsidR="0065504F" w:rsidRPr="0032389A" w:rsidRDefault="003A134B" w:rsidP="001005CA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2021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  <w:t>-</w:t>
      </w:r>
      <w:r w:rsidRPr="0032389A">
        <w:rPr>
          <w:rFonts w:cs="Arial"/>
          <w:color w:val="000000"/>
          <w:sz w:val="20"/>
          <w:szCs w:val="20"/>
          <w:shd w:val="clear" w:color="auto" w:fill="FFFFFF"/>
        </w:rPr>
        <w:t xml:space="preserve">Curs postuniversitar Psihopedagogic nivelul I </w:t>
      </w:r>
    </w:p>
    <w:p w14:paraId="10036E74" w14:textId="7C28AE03" w:rsidR="00636017" w:rsidRPr="0032389A" w:rsidRDefault="00636017" w:rsidP="003A134B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color w:val="auto"/>
          <w:sz w:val="20"/>
          <w:szCs w:val="20"/>
        </w:rPr>
        <w:t>-Sub-investigator s</w:t>
      </w:r>
      <w:r w:rsidRPr="0032389A">
        <w:rPr>
          <w:rFonts w:cs="Arial"/>
          <w:color w:val="auto"/>
          <w:sz w:val="20"/>
          <w:szCs w:val="20"/>
          <w:shd w:val="clear" w:color="auto" w:fill="FFFFFF"/>
        </w:rPr>
        <w:t>tudiul clinic 20190529 „ A Phase 3, Multicenter, Double-blind, Randomized, Placebo-controlled, Parallel Group Study to Evaluate the Efficacy, Safety and Pharmacokinetics of Apremilast in Children From 5 to Less Than 18 Years of Age With Active Juvenile Psoriatic Arthritis (PEAPOD)”</w:t>
      </w:r>
    </w:p>
    <w:p w14:paraId="51BFA3F2" w14:textId="6CBAA768" w:rsidR="003A134B" w:rsidRPr="0032389A" w:rsidRDefault="003A134B" w:rsidP="00AA2752">
      <w:pPr>
        <w:pStyle w:val="ECVSubSectionHeading"/>
        <w:tabs>
          <w:tab w:val="left" w:pos="2916"/>
        </w:tabs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63220931" w14:textId="47154D2F" w:rsidR="005C2256" w:rsidRPr="0032389A" w:rsidRDefault="003A134B" w:rsidP="003A134B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5C2256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5C2256" w:rsidRPr="0032389A">
        <w:rPr>
          <w:rFonts w:cs="Arial"/>
          <w:color w:val="auto"/>
          <w:sz w:val="20"/>
          <w:szCs w:val="20"/>
        </w:rPr>
        <w:t>Doctor in medicina</w:t>
      </w:r>
    </w:p>
    <w:p w14:paraId="6095AA66" w14:textId="2BC78D92" w:rsidR="00AB0043" w:rsidRPr="0032389A" w:rsidRDefault="005C2256" w:rsidP="003A134B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AB0043" w:rsidRPr="0032389A">
        <w:rPr>
          <w:rFonts w:cs="Arial"/>
          <w:color w:val="auto"/>
          <w:sz w:val="20"/>
          <w:szCs w:val="20"/>
        </w:rPr>
        <w:t xml:space="preserve">Conferinta </w:t>
      </w:r>
      <w:r w:rsidR="00813B19" w:rsidRPr="0032389A">
        <w:rPr>
          <w:rFonts w:cs="Arial"/>
          <w:color w:val="auto"/>
          <w:sz w:val="20"/>
          <w:szCs w:val="20"/>
        </w:rPr>
        <w:t>N</w:t>
      </w:r>
      <w:r w:rsidR="00AB0043" w:rsidRPr="0032389A">
        <w:rPr>
          <w:rFonts w:cs="Arial"/>
          <w:color w:val="auto"/>
          <w:sz w:val="20"/>
          <w:szCs w:val="20"/>
        </w:rPr>
        <w:t xml:space="preserve">ationala de Pediatrie </w:t>
      </w:r>
      <w:r w:rsidR="00BB3695" w:rsidRPr="0032389A">
        <w:rPr>
          <w:rFonts w:cs="Arial"/>
          <w:color w:val="auto"/>
          <w:sz w:val="20"/>
          <w:szCs w:val="20"/>
        </w:rPr>
        <w:t>–Prezentare orala:</w:t>
      </w:r>
      <w:r w:rsidR="00AB0043" w:rsidRPr="0032389A">
        <w:rPr>
          <w:rFonts w:cs="Arial"/>
          <w:color w:val="auto"/>
          <w:sz w:val="20"/>
          <w:szCs w:val="20"/>
        </w:rPr>
        <w:t xml:space="preserve"> </w:t>
      </w:r>
      <w:r w:rsidR="00BB3695" w:rsidRPr="0032389A">
        <w:rPr>
          <w:rFonts w:cs="Arial"/>
          <w:color w:val="auto"/>
          <w:sz w:val="20"/>
          <w:szCs w:val="20"/>
        </w:rPr>
        <w:t>„</w:t>
      </w:r>
      <w:r w:rsidR="00BB3695" w:rsidRPr="0032389A">
        <w:rPr>
          <w:rFonts w:eastAsia="Times New Roman" w:cs="Arial"/>
          <w:b/>
          <w:bCs/>
          <w:color w:val="auto"/>
          <w:spacing w:val="0"/>
          <w:kern w:val="0"/>
          <w:sz w:val="20"/>
          <w:szCs w:val="20"/>
          <w:lang w:eastAsia="ro-RO" w:bidi="ar-SA"/>
        </w:rPr>
        <w:t>Corelații clinico-biologice la nou-născuții internați în unitatea de terapie intensivă neonatală șI implicațiile acestora în encefalopatia hipoxic-ischemică</w:t>
      </w:r>
      <w:r w:rsidR="00BB3695" w:rsidRPr="0032389A">
        <w:rPr>
          <w:rFonts w:cs="Arial"/>
          <w:color w:val="auto"/>
          <w:sz w:val="20"/>
          <w:szCs w:val="20"/>
        </w:rPr>
        <w:t>”</w:t>
      </w:r>
    </w:p>
    <w:p w14:paraId="6FCB8260" w14:textId="53649FFD" w:rsidR="001A0719" w:rsidRPr="0032389A" w:rsidRDefault="00573B77" w:rsidP="0045066C">
      <w:pPr>
        <w:pStyle w:val="NoSpacing"/>
        <w:numPr>
          <w:ilvl w:val="0"/>
          <w:numId w:val="4"/>
        </w:numPr>
        <w:rPr>
          <w:rFonts w:cs="Arial"/>
          <w:b/>
          <w:bCs/>
          <w:color w:val="auto"/>
          <w:sz w:val="20"/>
          <w:szCs w:val="20"/>
        </w:rPr>
      </w:pPr>
      <w:r w:rsidRPr="0032389A">
        <w:rPr>
          <w:rFonts w:eastAsia="Times New Roman" w:cs="Arial"/>
          <w:i/>
          <w:iCs/>
          <w:color w:val="auto"/>
          <w:spacing w:val="0"/>
          <w:kern w:val="0"/>
          <w:sz w:val="20"/>
          <w:szCs w:val="20"/>
          <w:lang w:eastAsia="ro-RO" w:bidi="ar-SA"/>
        </w:rPr>
        <w:t>Forumului Perinatologia</w:t>
      </w:r>
      <w:r w:rsidRPr="0032389A">
        <w:rPr>
          <w:rFonts w:cs="Arial"/>
          <w:b/>
          <w:bCs/>
          <w:color w:val="auto"/>
          <w:sz w:val="20"/>
          <w:szCs w:val="20"/>
        </w:rPr>
        <w:t>: Prezentare orala</w:t>
      </w:r>
      <w:r w:rsidR="0045066C" w:rsidRPr="0032389A">
        <w:rPr>
          <w:rFonts w:cs="Arial"/>
          <w:b/>
          <w:bCs/>
          <w:color w:val="auto"/>
          <w:sz w:val="20"/>
          <w:szCs w:val="20"/>
        </w:rPr>
        <w:t xml:space="preserve">: </w:t>
      </w:r>
      <w:r w:rsidRPr="0032389A">
        <w:rPr>
          <w:rFonts w:cs="Arial"/>
          <w:b/>
          <w:bCs/>
          <w:color w:val="auto"/>
          <w:sz w:val="20"/>
          <w:szCs w:val="20"/>
        </w:rPr>
        <w:t>”</w:t>
      </w:r>
      <w:r w:rsidR="001A0719" w:rsidRPr="0032389A">
        <w:rPr>
          <w:rFonts w:cs="Arial"/>
          <w:b/>
          <w:bCs/>
          <w:color w:val="auto"/>
          <w:sz w:val="20"/>
          <w:szCs w:val="20"/>
        </w:rPr>
        <w:t>Encefalopatia hipoxic-ischemică neonatală – leziuni specifice nou născutului prematur</w:t>
      </w:r>
      <w:r w:rsidRPr="0032389A">
        <w:rPr>
          <w:rFonts w:cs="Arial"/>
          <w:b/>
          <w:bCs/>
          <w:color w:val="auto"/>
          <w:sz w:val="20"/>
          <w:szCs w:val="20"/>
        </w:rPr>
        <w:t>”</w:t>
      </w:r>
    </w:p>
    <w:p w14:paraId="5ACF8D72" w14:textId="53549B02" w:rsidR="00636017" w:rsidRPr="0032389A" w:rsidRDefault="00636017" w:rsidP="00573B77">
      <w:pPr>
        <w:pStyle w:val="ECVSubSectionHeading"/>
        <w:tabs>
          <w:tab w:val="left" w:pos="2916"/>
        </w:tabs>
        <w:jc w:val="both"/>
        <w:rPr>
          <w:rFonts w:cs="Arial"/>
          <w:color w:val="auto"/>
          <w:sz w:val="20"/>
          <w:szCs w:val="20"/>
        </w:rPr>
      </w:pPr>
    </w:p>
    <w:p w14:paraId="538E1714" w14:textId="13421134" w:rsidR="00636017" w:rsidRPr="0032389A" w:rsidRDefault="00636017" w:rsidP="00636017">
      <w:pPr>
        <w:pStyle w:val="ECVSubSectionHeading"/>
        <w:numPr>
          <w:ilvl w:val="0"/>
          <w:numId w:val="4"/>
        </w:numPr>
        <w:tabs>
          <w:tab w:val="left" w:pos="2916"/>
        </w:tabs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Conferinta Nationala a Societatii Romane de Reumatologie Pediatrica.</w:t>
      </w:r>
    </w:p>
    <w:p w14:paraId="2DDA2607" w14:textId="77777777" w:rsidR="009C57FE" w:rsidRPr="0032389A" w:rsidRDefault="009C57FE" w:rsidP="00AB0043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</w:p>
    <w:p w14:paraId="55C79C5B" w14:textId="6ADBF7AF" w:rsidR="00813B19" w:rsidRPr="0032389A" w:rsidRDefault="00813B19" w:rsidP="00AB0043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Curs formare profesionala: „</w:t>
      </w:r>
      <w:r w:rsidR="00684C4E" w:rsidRPr="0032389A">
        <w:rPr>
          <w:rFonts w:cs="Arial"/>
          <w:color w:val="auto"/>
          <w:sz w:val="20"/>
          <w:szCs w:val="20"/>
        </w:rPr>
        <w:t>Imbunatatirea competentelor PROfesionale ale personalului medical implicat in realizarea actului medical din specialitati relevante pentru managementul multidisciplinar al bolilor GENEtice RARE – ProGeneRare POCU/91/4/8/108073</w:t>
      </w:r>
      <w:r w:rsidRPr="0032389A">
        <w:rPr>
          <w:rFonts w:cs="Arial"/>
          <w:color w:val="auto"/>
          <w:sz w:val="20"/>
          <w:szCs w:val="20"/>
        </w:rPr>
        <w:t>”</w:t>
      </w:r>
      <w:r w:rsidR="008A3FDF" w:rsidRPr="0032389A">
        <w:rPr>
          <w:rFonts w:cs="Arial"/>
          <w:color w:val="auto"/>
          <w:sz w:val="20"/>
          <w:szCs w:val="20"/>
        </w:rPr>
        <w:t>.</w:t>
      </w:r>
    </w:p>
    <w:p w14:paraId="13B9DB9B" w14:textId="639D8CBA" w:rsidR="008A3FDF" w:rsidRPr="0032389A" w:rsidRDefault="008A3FDF" w:rsidP="00AB0043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</w:p>
    <w:p w14:paraId="2E2CA140" w14:textId="49D734EC" w:rsidR="008A3FDF" w:rsidRPr="0032389A" w:rsidRDefault="008A3FDF" w:rsidP="00AB0043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ab/>
        <w:t>-Curs: Good Clinical Practice</w:t>
      </w:r>
    </w:p>
    <w:p w14:paraId="7F9D24E6" w14:textId="77777777" w:rsidR="00684C4E" w:rsidRPr="0032389A" w:rsidRDefault="00684C4E" w:rsidP="00AB0043">
      <w:pPr>
        <w:pStyle w:val="ECVSubSectionHeading"/>
        <w:tabs>
          <w:tab w:val="left" w:pos="2916"/>
        </w:tabs>
        <w:ind w:left="2832" w:hanging="2832"/>
        <w:jc w:val="both"/>
        <w:rPr>
          <w:rFonts w:cs="Arial"/>
          <w:color w:val="2F5496" w:themeColor="accent1" w:themeShade="BF"/>
          <w:sz w:val="20"/>
          <w:szCs w:val="20"/>
        </w:rPr>
      </w:pPr>
    </w:p>
    <w:p w14:paraId="548F817C" w14:textId="5BBCAED9" w:rsidR="00A5349D" w:rsidRPr="0032389A" w:rsidRDefault="00D1124B" w:rsidP="00D1124B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2020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Al 7-lea Congres National de Diabet, Nutritie si Endocrinologie Pediatrica.</w:t>
      </w:r>
    </w:p>
    <w:p w14:paraId="0DFFD289" w14:textId="77777777" w:rsidR="00813B19" w:rsidRPr="0032389A" w:rsidRDefault="00813B19" w:rsidP="00D1124B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</w:p>
    <w:p w14:paraId="355B2A16" w14:textId="0522F9D0" w:rsidR="0057617B" w:rsidRPr="0032389A" w:rsidRDefault="00813B19" w:rsidP="00D1124B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2019</w:t>
      </w:r>
      <w:r w:rsidR="0057617B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Seminar de formare  desfasurat in cadrul proiectului: „INTENSIV: Un+ (Plus) de sansa la viata pentru copiii in stare critica”, POCU/91/4/8/109547</w:t>
      </w:r>
      <w:r w:rsidR="009C57FE" w:rsidRPr="0032389A">
        <w:rPr>
          <w:rFonts w:cs="Arial"/>
          <w:color w:val="auto"/>
          <w:sz w:val="20"/>
          <w:szCs w:val="20"/>
        </w:rPr>
        <w:t>.</w:t>
      </w:r>
    </w:p>
    <w:p w14:paraId="29D6449B" w14:textId="77777777" w:rsidR="009C57FE" w:rsidRPr="0032389A" w:rsidRDefault="009C57FE" w:rsidP="00D1124B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34971553" w14:textId="5DA04B9A" w:rsidR="0057617B" w:rsidRPr="0032389A" w:rsidRDefault="0057617B" w:rsidP="00D1124B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Voluntar in cadrul organizatiei „Salvati Copiii”</w:t>
      </w:r>
      <w:r w:rsidR="00EC5A0A" w:rsidRPr="0032389A">
        <w:rPr>
          <w:rFonts w:cs="Arial"/>
          <w:color w:val="auto"/>
          <w:sz w:val="20"/>
          <w:szCs w:val="20"/>
        </w:rPr>
        <w:t xml:space="preserve"> Timisoara</w:t>
      </w:r>
      <w:r w:rsidR="00CA2349" w:rsidRPr="0032389A">
        <w:rPr>
          <w:rFonts w:cs="Arial"/>
          <w:color w:val="auto"/>
          <w:sz w:val="20"/>
          <w:szCs w:val="20"/>
        </w:rPr>
        <w:t>.</w:t>
      </w:r>
    </w:p>
    <w:p w14:paraId="030C5A61" w14:textId="77777777" w:rsidR="00D1124B" w:rsidRPr="0032389A" w:rsidRDefault="00D1124B" w:rsidP="004F70DD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176093F9" w14:textId="69813613" w:rsidR="00A5349D" w:rsidRPr="0032389A" w:rsidRDefault="00A5349D" w:rsidP="00A5349D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2016-2020 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Medic Rezident Pediatrie- Spitalul Clinic de Urgenta pentru Copii „Louis Turcanu” Timisoara- loc obtinut prin concurs de rezidentiat 15.11.2015 cu punctajul de 893 puncte din 935 puncte maxim realizate (pozitia nr. 13).</w:t>
      </w:r>
    </w:p>
    <w:p w14:paraId="1A7D31EC" w14:textId="77777777" w:rsidR="00A5349D" w:rsidRPr="0032389A" w:rsidRDefault="00A5349D" w:rsidP="004F70DD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00DB868F" w14:textId="1D045CA8" w:rsidR="00BD1D5B" w:rsidRPr="0032389A" w:rsidRDefault="00BD1D5B" w:rsidP="00BD1D5B">
      <w:pPr>
        <w:ind w:left="2835" w:hanging="2835"/>
        <w:jc w:val="both"/>
        <w:rPr>
          <w:rFonts w:cs="Arial"/>
          <w:color w:val="000000" w:themeColor="text1"/>
          <w:sz w:val="20"/>
          <w:szCs w:val="20"/>
        </w:rPr>
      </w:pPr>
      <w:r w:rsidRPr="0032389A">
        <w:rPr>
          <w:rFonts w:cs="Arial"/>
          <w:b/>
          <w:bCs/>
          <w:color w:val="1F4E79"/>
          <w:sz w:val="20"/>
          <w:szCs w:val="20"/>
        </w:rPr>
        <w:t>2018- 2020</w:t>
      </w:r>
      <w:r w:rsidRPr="0032389A">
        <w:rPr>
          <w:rFonts w:cs="Arial"/>
          <w:color w:val="1F4E79"/>
          <w:sz w:val="20"/>
          <w:szCs w:val="20"/>
        </w:rPr>
        <w:t xml:space="preserve">                 </w:t>
      </w:r>
      <w:r w:rsidR="009C57FE" w:rsidRPr="0032389A">
        <w:rPr>
          <w:rFonts w:cs="Arial"/>
          <w:color w:val="1F4E79"/>
          <w:sz w:val="20"/>
          <w:szCs w:val="20"/>
        </w:rPr>
        <w:t>-</w:t>
      </w:r>
      <w:r w:rsidRPr="0032389A">
        <w:rPr>
          <w:rFonts w:cs="Arial"/>
          <w:color w:val="000000" w:themeColor="text1"/>
          <w:sz w:val="20"/>
          <w:szCs w:val="20"/>
        </w:rPr>
        <w:t>Cadru didactic asociat in regim plata cu ora in Universitatea                                                 de Medicina si Farmacie „Victor Babes” Timisoara.</w:t>
      </w:r>
    </w:p>
    <w:p w14:paraId="1F60B094" w14:textId="77777777" w:rsidR="00242441" w:rsidRPr="0032389A" w:rsidRDefault="00242441" w:rsidP="004F70DD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378A692E" w14:textId="3D209486" w:rsidR="00D1124B" w:rsidRPr="0032389A" w:rsidRDefault="00242441" w:rsidP="009C57FE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2019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Membru in Colegiul medicilor din Romania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. </w:t>
      </w:r>
    </w:p>
    <w:p w14:paraId="25EEA269" w14:textId="77777777" w:rsidR="009C57FE" w:rsidRPr="0032389A" w:rsidRDefault="009C57FE" w:rsidP="009C57FE">
      <w:pPr>
        <w:pStyle w:val="ECVSubSectionHeading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7D8E34D1" w14:textId="3F51FCAB" w:rsidR="00242441" w:rsidRPr="0032389A" w:rsidRDefault="009C57FE" w:rsidP="00D1124B">
      <w:pPr>
        <w:pStyle w:val="ECVSubSectionHeading"/>
        <w:ind w:left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-</w:t>
      </w:r>
      <w:r w:rsidR="00242441" w:rsidRPr="0032389A">
        <w:rPr>
          <w:rFonts w:cs="Arial"/>
          <w:color w:val="auto"/>
          <w:sz w:val="20"/>
          <w:szCs w:val="20"/>
        </w:rPr>
        <w:t>Absolvent Curs: Intensiv: Un + (Plus) de sansa la viata pentru copiii in stare critica POCU/91/4/8/109547</w:t>
      </w:r>
      <w:r w:rsidR="00D1124B" w:rsidRPr="0032389A">
        <w:rPr>
          <w:rFonts w:cs="Arial"/>
          <w:color w:val="auto"/>
          <w:sz w:val="20"/>
          <w:szCs w:val="20"/>
        </w:rPr>
        <w:t>. Modul national de formare in terapia intensiva pediatrica si neonatala.</w:t>
      </w:r>
    </w:p>
    <w:p w14:paraId="0E018BFC" w14:textId="77777777" w:rsidR="00242441" w:rsidRPr="0032389A" w:rsidRDefault="00242441" w:rsidP="00BD1D5B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259C53CC" w14:textId="03837DC1" w:rsidR="00E76CA2" w:rsidRPr="0032389A" w:rsidRDefault="004F70DD" w:rsidP="009C57FE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2018 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E76CA2" w:rsidRPr="0032389A">
        <w:rPr>
          <w:rFonts w:cs="Arial"/>
          <w:color w:val="auto"/>
          <w:sz w:val="20"/>
          <w:szCs w:val="20"/>
        </w:rPr>
        <w:t>Al 5-lea</w:t>
      </w:r>
      <w:r w:rsidR="00E76CA2" w:rsidRPr="0032389A">
        <w:rPr>
          <w:rFonts w:cs="Arial"/>
          <w:b/>
          <w:bCs/>
          <w:color w:val="auto"/>
          <w:sz w:val="20"/>
          <w:szCs w:val="20"/>
        </w:rPr>
        <w:t xml:space="preserve"> </w:t>
      </w:r>
      <w:r w:rsidR="00E76CA2" w:rsidRPr="0032389A">
        <w:rPr>
          <w:rFonts w:cs="Arial"/>
          <w:color w:val="auto"/>
          <w:sz w:val="20"/>
          <w:szCs w:val="20"/>
        </w:rPr>
        <w:t>Congres National de Diabet, Nutritie si Endocrinologie Pediatrica.</w:t>
      </w:r>
    </w:p>
    <w:p w14:paraId="667BF987" w14:textId="77777777" w:rsidR="009C57FE" w:rsidRPr="0032389A" w:rsidRDefault="009C57FE" w:rsidP="009C57FE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</w:p>
    <w:p w14:paraId="53719A79" w14:textId="75EBDF88" w:rsidR="00E76CA2" w:rsidRPr="0032389A" w:rsidRDefault="00E76CA2" w:rsidP="00E76CA2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Absolvent curs: Rolul medicului curant/prescriptor in asigurarea securitatii transfuzionale.</w:t>
      </w:r>
    </w:p>
    <w:p w14:paraId="74EB4B21" w14:textId="77777777" w:rsidR="009C57FE" w:rsidRPr="0032389A" w:rsidRDefault="009C57FE" w:rsidP="00E76CA2">
      <w:pPr>
        <w:pStyle w:val="ECVSubSectionHeading"/>
        <w:ind w:left="2832" w:hanging="2832"/>
        <w:jc w:val="both"/>
        <w:rPr>
          <w:rFonts w:cs="Arial"/>
          <w:color w:val="2F5496" w:themeColor="accent1" w:themeShade="BF"/>
          <w:sz w:val="20"/>
          <w:szCs w:val="20"/>
        </w:rPr>
      </w:pPr>
    </w:p>
    <w:p w14:paraId="38FBF0ED" w14:textId="77777777" w:rsidR="00A5349D" w:rsidRPr="0032389A" w:rsidRDefault="00A5349D" w:rsidP="00BD1D5B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19FD2758" w14:textId="11B07EFF" w:rsidR="00A5349D" w:rsidRPr="0032389A" w:rsidRDefault="004F70DD" w:rsidP="00A5349D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2017</w:t>
      </w:r>
      <w:r w:rsidRPr="0032389A">
        <w:rPr>
          <w:rFonts w:cs="Arial"/>
          <w:color w:val="2F5496" w:themeColor="accent1" w:themeShade="BF"/>
          <w:sz w:val="20"/>
          <w:szCs w:val="20"/>
        </w:rPr>
        <w:t xml:space="preserve">       </w:t>
      </w:r>
      <w:r w:rsidRPr="0032389A">
        <w:rPr>
          <w:rFonts w:cs="Arial"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Student- Doctorand in cadrul Universitatii de Medicina si Farmacie</w:t>
      </w:r>
      <w:r w:rsidR="00EC5A0A" w:rsidRPr="0032389A">
        <w:rPr>
          <w:rFonts w:cs="Arial"/>
          <w:color w:val="auto"/>
          <w:sz w:val="20"/>
          <w:szCs w:val="20"/>
        </w:rPr>
        <w:t xml:space="preserve"> </w:t>
      </w:r>
      <w:r w:rsidRPr="0032389A">
        <w:rPr>
          <w:rFonts w:cs="Arial"/>
          <w:color w:val="auto"/>
          <w:sz w:val="20"/>
          <w:szCs w:val="20"/>
        </w:rPr>
        <w:t>”Victor Babes” Timisoara</w:t>
      </w:r>
      <w:r w:rsidR="00A5349D" w:rsidRPr="0032389A">
        <w:rPr>
          <w:rFonts w:cs="Arial"/>
          <w:color w:val="auto"/>
          <w:sz w:val="20"/>
          <w:szCs w:val="20"/>
        </w:rPr>
        <w:t>.</w:t>
      </w:r>
    </w:p>
    <w:p w14:paraId="6E9B65AB" w14:textId="77031B89" w:rsidR="00E76CA2" w:rsidRPr="0032389A" w:rsidRDefault="00E76CA2" w:rsidP="00A5349D">
      <w:pPr>
        <w:pStyle w:val="ECVSubSectionHeading"/>
        <w:ind w:left="2832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4D443F12" w14:textId="01AE3265" w:rsidR="00E76CA2" w:rsidRPr="0032389A" w:rsidRDefault="00E76CA2" w:rsidP="00A5349D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Conferinta: Actualitati in practica pediatrica organizat de Societatea Romana de Pediatrie</w:t>
      </w:r>
      <w:r w:rsidR="00CA2349" w:rsidRPr="0032389A">
        <w:rPr>
          <w:rFonts w:cs="Arial"/>
          <w:color w:val="auto"/>
          <w:sz w:val="20"/>
          <w:szCs w:val="20"/>
        </w:rPr>
        <w:t>.</w:t>
      </w:r>
    </w:p>
    <w:p w14:paraId="3335EC89" w14:textId="77777777" w:rsidR="00A5349D" w:rsidRPr="0032389A" w:rsidRDefault="00A5349D" w:rsidP="00A5349D">
      <w:pPr>
        <w:pStyle w:val="ECVSubSectionHeading"/>
        <w:ind w:left="2832" w:hanging="2832"/>
        <w:jc w:val="both"/>
        <w:rPr>
          <w:rFonts w:cs="Arial"/>
          <w:b/>
          <w:bCs/>
          <w:color w:val="1F4E79"/>
          <w:sz w:val="20"/>
          <w:szCs w:val="20"/>
        </w:rPr>
      </w:pPr>
    </w:p>
    <w:p w14:paraId="092D2B72" w14:textId="24F1A2DA" w:rsidR="00BD1D5B" w:rsidRPr="0032389A" w:rsidRDefault="00BD1D5B" w:rsidP="00A5349D">
      <w:pPr>
        <w:pStyle w:val="ECVSubSectionHeading"/>
        <w:ind w:left="2832" w:hanging="2832"/>
        <w:jc w:val="both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1F4E79"/>
          <w:sz w:val="20"/>
          <w:szCs w:val="20"/>
        </w:rPr>
        <w:t xml:space="preserve">2016- 2017          </w:t>
      </w:r>
      <w:r w:rsidR="00A5349D" w:rsidRPr="0032389A">
        <w:rPr>
          <w:rFonts w:cs="Arial"/>
          <w:b/>
          <w:bCs/>
          <w:color w:val="1F4E79"/>
          <w:sz w:val="20"/>
          <w:szCs w:val="20"/>
        </w:rPr>
        <w:tab/>
      </w:r>
      <w:r w:rsidR="009C57FE" w:rsidRPr="0032389A">
        <w:rPr>
          <w:rFonts w:cs="Arial"/>
          <w:b/>
          <w:bCs/>
          <w:color w:val="1F4E79"/>
          <w:sz w:val="20"/>
          <w:szCs w:val="20"/>
        </w:rPr>
        <w:t>-</w:t>
      </w:r>
      <w:r w:rsidR="00A5349D" w:rsidRPr="0032389A">
        <w:rPr>
          <w:rFonts w:cs="Arial"/>
          <w:color w:val="auto"/>
          <w:sz w:val="20"/>
          <w:szCs w:val="20"/>
        </w:rPr>
        <w:t>Cadru didactic asociat in invatamantul liceal si postliceal pentru    pregatirea asistentului medical la   Scoala Postliceala „Henri Coanda” Timisoara.</w:t>
      </w:r>
    </w:p>
    <w:p w14:paraId="30E4180D" w14:textId="4FA35812" w:rsidR="00242441" w:rsidRPr="0032389A" w:rsidRDefault="00242441" w:rsidP="00A5349D">
      <w:pPr>
        <w:pStyle w:val="ECVSubSectionHeading"/>
        <w:ind w:left="2832" w:hanging="2832"/>
        <w:jc w:val="both"/>
        <w:rPr>
          <w:rFonts w:cs="Arial"/>
          <w:b/>
          <w:bCs/>
          <w:color w:val="1F4E79"/>
          <w:sz w:val="20"/>
          <w:szCs w:val="20"/>
        </w:rPr>
      </w:pPr>
      <w:r w:rsidRPr="0032389A">
        <w:rPr>
          <w:rFonts w:cs="Arial"/>
          <w:b/>
          <w:bCs/>
          <w:color w:val="1F4E79"/>
          <w:sz w:val="20"/>
          <w:szCs w:val="20"/>
        </w:rPr>
        <w:tab/>
      </w:r>
    </w:p>
    <w:p w14:paraId="090F61DF" w14:textId="65014389" w:rsidR="00A37646" w:rsidRPr="0032389A" w:rsidRDefault="004F70DD" w:rsidP="00A37646">
      <w:pPr>
        <w:pStyle w:val="ECVSubSectionHeading"/>
        <w:ind w:left="2832" w:hanging="2832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2009-2015</w:t>
      </w:r>
      <w:r w:rsidR="00A37646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A37646" w:rsidRPr="0032389A">
        <w:rPr>
          <w:rFonts w:cs="Arial"/>
          <w:color w:val="auto"/>
          <w:sz w:val="20"/>
          <w:szCs w:val="20"/>
        </w:rPr>
        <w:t>Universitatea de Medicina si Farmacie „Victor Babes”  Timisoara - sectia Medicina Generala.</w:t>
      </w:r>
    </w:p>
    <w:p w14:paraId="65BBCA62" w14:textId="77777777" w:rsidR="00A37646" w:rsidRPr="0032389A" w:rsidRDefault="00A37646" w:rsidP="00A37646">
      <w:pPr>
        <w:pStyle w:val="ECVSubSectionHeading"/>
        <w:ind w:left="2832" w:hanging="2832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45307CE9" w14:textId="7C88BD67" w:rsidR="00A37646" w:rsidRPr="0032389A" w:rsidRDefault="00A37646" w:rsidP="00A37646">
      <w:pPr>
        <w:pStyle w:val="ECVSubSectionHeading"/>
        <w:ind w:left="2832" w:hanging="2832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2015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Contract voluntariat - Spitalul Clinic de Urgenta pentru Copii „Louis Turcanu” Timisoara.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</w:p>
    <w:p w14:paraId="5B7671B9" w14:textId="69F5BB05" w:rsidR="00A37646" w:rsidRPr="0032389A" w:rsidRDefault="00A37646" w:rsidP="00A37646">
      <w:pPr>
        <w:pStyle w:val="ECVSubSectionHeading"/>
        <w:ind w:left="2832" w:hanging="2832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</w:p>
    <w:p w14:paraId="2943A232" w14:textId="24D70212" w:rsidR="004F70DD" w:rsidRPr="0032389A" w:rsidRDefault="00A37646" w:rsidP="00A37646">
      <w:pPr>
        <w:pStyle w:val="ECVDate"/>
        <w:ind w:left="2832" w:right="0" w:hanging="2832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2010-2011</w:t>
      </w: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Pr="0032389A">
        <w:rPr>
          <w:rFonts w:cs="Arial"/>
          <w:color w:val="auto"/>
          <w:sz w:val="20"/>
          <w:szCs w:val="20"/>
        </w:rPr>
        <w:t>Contract voluntariat U.P.U-SMURD- Spitalul Judetean Timisoara</w:t>
      </w:r>
      <w:r w:rsidR="00CA2349" w:rsidRPr="0032389A">
        <w:rPr>
          <w:rFonts w:cs="Arial"/>
          <w:color w:val="auto"/>
          <w:sz w:val="20"/>
          <w:szCs w:val="20"/>
        </w:rPr>
        <w:t>.</w:t>
      </w:r>
      <w:r w:rsidR="004F70DD" w:rsidRPr="0032389A">
        <w:rPr>
          <w:rFonts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242441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242441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242441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</w:p>
    <w:p w14:paraId="17D6E09D" w14:textId="77777777" w:rsidR="00A37646" w:rsidRPr="0032389A" w:rsidRDefault="00A37646" w:rsidP="004F70DD">
      <w:pPr>
        <w:pStyle w:val="ECVDate"/>
        <w:ind w:right="0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1CC791BF" w14:textId="67772482" w:rsidR="00A37646" w:rsidRPr="0032389A" w:rsidRDefault="004F70DD" w:rsidP="00A37646">
      <w:pPr>
        <w:pStyle w:val="ECVSubSectionHeading"/>
        <w:ind w:left="2832" w:hanging="2832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2005-2009</w:t>
      </w:r>
      <w:r w:rsidR="00A37646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A37646" w:rsidRPr="0032389A">
        <w:rPr>
          <w:rFonts w:cs="Arial"/>
          <w:color w:val="auto"/>
          <w:sz w:val="20"/>
          <w:szCs w:val="20"/>
        </w:rPr>
        <w:t>Colegiul National „Decebal”  Deva - sectia Matematica Informatica</w:t>
      </w:r>
      <w:r w:rsidR="00CA2349" w:rsidRPr="0032389A">
        <w:rPr>
          <w:rFonts w:cs="Arial"/>
          <w:color w:val="auto"/>
          <w:sz w:val="20"/>
          <w:szCs w:val="20"/>
        </w:rPr>
        <w:t>.</w:t>
      </w:r>
    </w:p>
    <w:p w14:paraId="2F2F1571" w14:textId="77777777" w:rsidR="00A37646" w:rsidRPr="0032389A" w:rsidRDefault="00A37646" w:rsidP="00A37646">
      <w:pPr>
        <w:pStyle w:val="ECVSubSectionHeading"/>
        <w:numPr>
          <w:ilvl w:val="0"/>
          <w:numId w:val="1"/>
        </w:numPr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Atestat in informatica</w:t>
      </w:r>
    </w:p>
    <w:p w14:paraId="3C566DB6" w14:textId="77777777" w:rsidR="00A37646" w:rsidRPr="0032389A" w:rsidRDefault="00A37646" w:rsidP="00A37646">
      <w:pPr>
        <w:pStyle w:val="ECVSubSectionHeading"/>
        <w:numPr>
          <w:ilvl w:val="0"/>
          <w:numId w:val="1"/>
        </w:numPr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Competente informatice: Pascal, C++, Oracle.</w:t>
      </w:r>
    </w:p>
    <w:p w14:paraId="5ABBBAE7" w14:textId="6016167A" w:rsidR="00A37646" w:rsidRPr="0032389A" w:rsidRDefault="00A37646" w:rsidP="00A37646">
      <w:pPr>
        <w:pStyle w:val="ECVSubSectionHeading"/>
        <w:numPr>
          <w:ilvl w:val="0"/>
          <w:numId w:val="1"/>
        </w:numPr>
        <w:rPr>
          <w:rStyle w:val="st"/>
          <w:rFonts w:cs="Arial"/>
          <w:i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 xml:space="preserve">Competente </w:t>
      </w:r>
      <w:r w:rsidRPr="0032389A">
        <w:rPr>
          <w:rStyle w:val="Emphasis"/>
          <w:rFonts w:cs="Arial"/>
          <w:i w:val="0"/>
          <w:color w:val="auto"/>
          <w:sz w:val="20"/>
          <w:szCs w:val="20"/>
        </w:rPr>
        <w:t>ECDL</w:t>
      </w:r>
      <w:r w:rsidRPr="0032389A">
        <w:rPr>
          <w:rStyle w:val="st"/>
          <w:rFonts w:cs="Arial"/>
          <w:i/>
          <w:color w:val="auto"/>
          <w:sz w:val="20"/>
          <w:szCs w:val="20"/>
        </w:rPr>
        <w:t xml:space="preserve"> ( European Computer Driving Licence)</w:t>
      </w:r>
      <w:r w:rsidR="00CA2349" w:rsidRPr="0032389A">
        <w:rPr>
          <w:rStyle w:val="st"/>
          <w:rFonts w:cs="Arial"/>
          <w:i/>
          <w:color w:val="auto"/>
          <w:sz w:val="20"/>
          <w:szCs w:val="20"/>
        </w:rPr>
        <w:t>.</w:t>
      </w:r>
    </w:p>
    <w:p w14:paraId="4A6930DE" w14:textId="77777777" w:rsidR="008A3FDF" w:rsidRPr="0032389A" w:rsidRDefault="008A3FDF" w:rsidP="00A37646">
      <w:pPr>
        <w:pStyle w:val="ECVSubSectionHeading"/>
        <w:numPr>
          <w:ilvl w:val="0"/>
          <w:numId w:val="1"/>
        </w:numPr>
        <w:rPr>
          <w:rStyle w:val="st"/>
          <w:rFonts w:cs="Arial"/>
          <w:i/>
          <w:color w:val="auto"/>
          <w:sz w:val="20"/>
          <w:szCs w:val="20"/>
        </w:rPr>
      </w:pPr>
    </w:p>
    <w:p w14:paraId="6EFE1D50" w14:textId="77777777" w:rsidR="00A37646" w:rsidRPr="0032389A" w:rsidRDefault="00A37646" w:rsidP="00A37646">
      <w:pPr>
        <w:pStyle w:val="ECVSubSectionHeading"/>
        <w:ind w:left="720"/>
        <w:rPr>
          <w:rFonts w:cs="Arial"/>
          <w:i/>
          <w:color w:val="auto"/>
          <w:sz w:val="20"/>
          <w:szCs w:val="20"/>
        </w:rPr>
      </w:pPr>
    </w:p>
    <w:p w14:paraId="397D7D00" w14:textId="60C0835D" w:rsidR="0093140B" w:rsidRPr="0032389A" w:rsidRDefault="009C57FE" w:rsidP="0093140B">
      <w:pPr>
        <w:pStyle w:val="ECVSubSectionHeading"/>
        <w:ind w:left="2124" w:firstLine="708"/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-</w:t>
      </w:r>
      <w:r w:rsidR="0093140B" w:rsidRPr="0032389A">
        <w:rPr>
          <w:rFonts w:cs="Arial"/>
          <w:color w:val="auto"/>
          <w:sz w:val="20"/>
          <w:szCs w:val="20"/>
        </w:rPr>
        <w:t>Absolvent:</w:t>
      </w:r>
      <w:r w:rsidR="0093140B" w:rsidRPr="0032389A">
        <w:rPr>
          <w:rFonts w:cs="Arial"/>
          <w:b/>
          <w:bCs/>
          <w:color w:val="auto"/>
          <w:sz w:val="20"/>
          <w:szCs w:val="20"/>
        </w:rPr>
        <w:t xml:space="preserve"> </w:t>
      </w:r>
      <w:r w:rsidR="0093140B" w:rsidRPr="0032389A">
        <w:rPr>
          <w:rFonts w:cs="Arial"/>
          <w:color w:val="auto"/>
          <w:sz w:val="20"/>
          <w:szCs w:val="20"/>
        </w:rPr>
        <w:t>Institutul Multimedia Informatic Romano-Elvetian</w:t>
      </w:r>
    </w:p>
    <w:p w14:paraId="1E31483C" w14:textId="462E4107" w:rsidR="0093140B" w:rsidRPr="0032389A" w:rsidRDefault="0093140B" w:rsidP="0093140B">
      <w:pPr>
        <w:pStyle w:val="ECVSubSectionHeading"/>
        <w:numPr>
          <w:ilvl w:val="0"/>
          <w:numId w:val="2"/>
        </w:numPr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Atestat si certificat de Ministerul Muncii- Web Design</w:t>
      </w:r>
      <w:r w:rsidR="00CA2349" w:rsidRPr="0032389A">
        <w:rPr>
          <w:rFonts w:cs="Arial"/>
          <w:color w:val="auto"/>
          <w:sz w:val="20"/>
          <w:szCs w:val="20"/>
        </w:rPr>
        <w:t>.</w:t>
      </w:r>
    </w:p>
    <w:p w14:paraId="58CE258A" w14:textId="63ACFA77" w:rsidR="004F70DD" w:rsidRPr="0032389A" w:rsidRDefault="004F70DD" w:rsidP="0093140B">
      <w:pPr>
        <w:pStyle w:val="ECVDate"/>
        <w:ind w:left="2832" w:right="0"/>
        <w:jc w:val="both"/>
        <w:rPr>
          <w:rFonts w:cs="Arial"/>
          <w:b/>
          <w:bCs/>
          <w:color w:val="2F5496" w:themeColor="accent1" w:themeShade="BF"/>
          <w:sz w:val="20"/>
          <w:szCs w:val="20"/>
        </w:rPr>
      </w:pPr>
    </w:p>
    <w:p w14:paraId="6A74F5D1" w14:textId="547C7574" w:rsidR="00CA2349" w:rsidRPr="0032389A" w:rsidRDefault="004F70DD" w:rsidP="00CA2349">
      <w:pPr>
        <w:pStyle w:val="ECVSubSectionHeading"/>
        <w:rPr>
          <w:rFonts w:cs="Arial"/>
          <w:color w:val="auto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2001-2005</w:t>
      </w:r>
      <w:r w:rsidR="00CA2349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CA2349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CA2349" w:rsidRPr="0032389A">
        <w:rPr>
          <w:rFonts w:cs="Arial"/>
          <w:b/>
          <w:bCs/>
          <w:color w:val="2F5496" w:themeColor="accent1" w:themeShade="BF"/>
          <w:sz w:val="20"/>
          <w:szCs w:val="20"/>
        </w:rPr>
        <w:tab/>
      </w:r>
      <w:r w:rsidR="009C57FE" w:rsidRPr="0032389A">
        <w:rPr>
          <w:rFonts w:cs="Arial"/>
          <w:b/>
          <w:bCs/>
          <w:color w:val="2F5496" w:themeColor="accent1" w:themeShade="BF"/>
          <w:sz w:val="20"/>
          <w:szCs w:val="20"/>
        </w:rPr>
        <w:t>-</w:t>
      </w:r>
      <w:r w:rsidR="00CA2349" w:rsidRPr="0032389A">
        <w:rPr>
          <w:rFonts w:cs="Arial"/>
          <w:color w:val="auto"/>
          <w:sz w:val="20"/>
          <w:szCs w:val="20"/>
        </w:rPr>
        <w:t>Scoala Gimnaziala „Andrei Saguna” Deva.</w:t>
      </w:r>
    </w:p>
    <w:p w14:paraId="0B60E309" w14:textId="24073934" w:rsidR="004F70DD" w:rsidRPr="0032389A" w:rsidRDefault="004F70DD" w:rsidP="004F70DD">
      <w:pPr>
        <w:pStyle w:val="ECVDate"/>
        <w:ind w:right="0"/>
        <w:jc w:val="both"/>
        <w:rPr>
          <w:rFonts w:cs="Arial"/>
          <w:color w:val="auto"/>
          <w:sz w:val="20"/>
          <w:szCs w:val="20"/>
        </w:rPr>
      </w:pPr>
    </w:p>
    <w:p w14:paraId="26112635" w14:textId="4EA92E78" w:rsidR="007812CB" w:rsidRPr="0032389A" w:rsidRDefault="007812CB" w:rsidP="007812CB">
      <w:pPr>
        <w:rPr>
          <w:rFonts w:cs="Arial"/>
          <w:bCs/>
          <w:color w:val="auto"/>
          <w:sz w:val="20"/>
          <w:szCs w:val="20"/>
        </w:rPr>
      </w:pPr>
      <w:r w:rsidRPr="0032389A">
        <w:rPr>
          <w:rFonts w:cs="Arial"/>
          <w:b/>
          <w:color w:val="2F5496" w:themeColor="accent1" w:themeShade="BF"/>
          <w:sz w:val="20"/>
          <w:szCs w:val="20"/>
        </w:rPr>
        <w:t xml:space="preserve">Limba maternă: </w:t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Cs/>
          <w:color w:val="auto"/>
          <w:sz w:val="20"/>
          <w:szCs w:val="20"/>
        </w:rPr>
        <w:t>Romana.</w:t>
      </w:r>
    </w:p>
    <w:p w14:paraId="4B689E9D" w14:textId="68F3E0AD" w:rsidR="007812CB" w:rsidRPr="0032389A" w:rsidRDefault="007812CB" w:rsidP="007812CB">
      <w:pPr>
        <w:rPr>
          <w:rFonts w:cs="Arial"/>
          <w:b/>
          <w:color w:val="2F5496" w:themeColor="accent1" w:themeShade="BF"/>
          <w:sz w:val="20"/>
          <w:szCs w:val="20"/>
        </w:rPr>
      </w:pPr>
    </w:p>
    <w:p w14:paraId="17E6E5FA" w14:textId="77777777" w:rsidR="007812CB" w:rsidRPr="0032389A" w:rsidRDefault="007812CB" w:rsidP="007812CB">
      <w:pPr>
        <w:tabs>
          <w:tab w:val="left" w:pos="1230"/>
        </w:tabs>
        <w:rPr>
          <w:rFonts w:cs="Arial"/>
          <w:b/>
          <w:color w:val="2F5496" w:themeColor="accent1" w:themeShade="BF"/>
          <w:sz w:val="20"/>
          <w:szCs w:val="20"/>
        </w:rPr>
      </w:pPr>
      <w:r w:rsidRPr="0032389A">
        <w:rPr>
          <w:rFonts w:cs="Arial"/>
          <w:b/>
          <w:color w:val="2F5496" w:themeColor="accent1" w:themeShade="BF"/>
          <w:sz w:val="20"/>
          <w:szCs w:val="20"/>
        </w:rPr>
        <w:t>Alte limbi straine</w:t>
      </w:r>
    </w:p>
    <w:p w14:paraId="494749F7" w14:textId="51709CEE" w:rsidR="007812CB" w:rsidRPr="0032389A" w:rsidRDefault="007812CB" w:rsidP="007812CB">
      <w:pPr>
        <w:tabs>
          <w:tab w:val="left" w:pos="1230"/>
        </w:tabs>
        <w:rPr>
          <w:rFonts w:cs="Arial"/>
          <w:sz w:val="20"/>
          <w:szCs w:val="20"/>
        </w:rPr>
      </w:pPr>
      <w:r w:rsidRPr="0032389A">
        <w:rPr>
          <w:rFonts w:cs="Arial"/>
          <w:b/>
          <w:color w:val="2F5496" w:themeColor="accent1" w:themeShade="BF"/>
          <w:sz w:val="20"/>
          <w:szCs w:val="20"/>
        </w:rPr>
        <w:t>Cunoscute</w:t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  <w:t>:</w:t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b/>
          <w:color w:val="2F5496" w:themeColor="accent1" w:themeShade="BF"/>
          <w:sz w:val="20"/>
          <w:szCs w:val="20"/>
        </w:rPr>
        <w:tab/>
      </w:r>
      <w:r w:rsidRPr="0032389A">
        <w:rPr>
          <w:rFonts w:cs="Arial"/>
          <w:sz w:val="20"/>
          <w:szCs w:val="20"/>
        </w:rPr>
        <w:t>Engleza- scris si vorbit – nivel mediu.</w:t>
      </w:r>
      <w:r w:rsidRPr="0032389A">
        <w:rPr>
          <w:rFonts w:cs="Arial"/>
          <w:sz w:val="20"/>
          <w:szCs w:val="20"/>
        </w:rPr>
        <w:tab/>
      </w:r>
    </w:p>
    <w:p w14:paraId="08994A8C" w14:textId="77777777" w:rsidR="007812CB" w:rsidRPr="0032389A" w:rsidRDefault="007812CB" w:rsidP="007812CB">
      <w:pPr>
        <w:tabs>
          <w:tab w:val="left" w:pos="1230"/>
        </w:tabs>
        <w:rPr>
          <w:rFonts w:cs="Arial"/>
          <w:sz w:val="20"/>
          <w:szCs w:val="20"/>
        </w:rPr>
      </w:pPr>
      <w:r w:rsidRPr="0032389A">
        <w:rPr>
          <w:rFonts w:cs="Arial"/>
          <w:sz w:val="20"/>
          <w:szCs w:val="20"/>
        </w:rPr>
        <w:tab/>
      </w:r>
      <w:r w:rsidRPr="0032389A">
        <w:rPr>
          <w:rFonts w:cs="Arial"/>
          <w:sz w:val="20"/>
          <w:szCs w:val="20"/>
        </w:rPr>
        <w:tab/>
      </w:r>
      <w:r w:rsidRPr="0032389A">
        <w:rPr>
          <w:rFonts w:cs="Arial"/>
          <w:sz w:val="20"/>
          <w:szCs w:val="20"/>
        </w:rPr>
        <w:tab/>
      </w:r>
      <w:r w:rsidRPr="0032389A">
        <w:rPr>
          <w:rFonts w:cs="Arial"/>
          <w:sz w:val="20"/>
          <w:szCs w:val="20"/>
        </w:rPr>
        <w:tab/>
        <w:t>Franceza- scris si vorbit nivel incepator.</w:t>
      </w:r>
    </w:p>
    <w:p w14:paraId="1632DB6B" w14:textId="77777777" w:rsidR="007812CB" w:rsidRPr="0032389A" w:rsidRDefault="007812CB" w:rsidP="007812CB">
      <w:pPr>
        <w:tabs>
          <w:tab w:val="left" w:pos="1230"/>
        </w:tabs>
        <w:rPr>
          <w:rFonts w:cs="Arial"/>
          <w:sz w:val="20"/>
          <w:szCs w:val="20"/>
        </w:rPr>
      </w:pPr>
    </w:p>
    <w:p w14:paraId="489A4469" w14:textId="580BC3C9" w:rsidR="007812CB" w:rsidRPr="0032389A" w:rsidRDefault="007812CB" w:rsidP="007812CB">
      <w:pPr>
        <w:pStyle w:val="ECVSectionBullet"/>
        <w:ind w:left="2832" w:hanging="2832"/>
        <w:rPr>
          <w:rFonts w:cs="Arial"/>
          <w:sz w:val="20"/>
          <w:szCs w:val="20"/>
        </w:rPr>
      </w:pPr>
      <w:r w:rsidRPr="0032389A">
        <w:rPr>
          <w:rFonts w:cs="Arial"/>
          <w:b/>
          <w:bCs/>
          <w:color w:val="2F5496" w:themeColor="accent1" w:themeShade="BF"/>
          <w:sz w:val="20"/>
          <w:szCs w:val="20"/>
        </w:rPr>
        <w:t>Competente informatice:</w:t>
      </w:r>
      <w:r w:rsidRPr="0032389A">
        <w:rPr>
          <w:rFonts w:cs="Arial"/>
          <w:b/>
          <w:bCs/>
          <w:color w:val="4472C4" w:themeColor="accent1"/>
          <w:sz w:val="20"/>
          <w:szCs w:val="20"/>
        </w:rPr>
        <w:tab/>
      </w:r>
      <w:r w:rsidRPr="0032389A">
        <w:rPr>
          <w:rFonts w:cs="Arial"/>
          <w:sz w:val="20"/>
          <w:szCs w:val="20"/>
        </w:rPr>
        <w:t>O bună cunoaştere a instrumentelor Microsoft Office™(Word,      Excel, Power Point)</w:t>
      </w:r>
    </w:p>
    <w:p w14:paraId="613F584B" w14:textId="77777777" w:rsidR="007812CB" w:rsidRPr="0032389A" w:rsidRDefault="007812CB" w:rsidP="007812CB">
      <w:pPr>
        <w:pStyle w:val="ECVSubSectionHeading"/>
        <w:numPr>
          <w:ilvl w:val="0"/>
          <w:numId w:val="3"/>
        </w:numPr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Atestat in informatica</w:t>
      </w:r>
    </w:p>
    <w:p w14:paraId="562B2184" w14:textId="77777777" w:rsidR="007812CB" w:rsidRPr="0032389A" w:rsidRDefault="007812CB" w:rsidP="007812CB">
      <w:pPr>
        <w:pStyle w:val="ECVSubSectionHeading"/>
        <w:numPr>
          <w:ilvl w:val="0"/>
          <w:numId w:val="3"/>
        </w:numPr>
        <w:rPr>
          <w:rFonts w:cs="Arial"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t>Competente informatice: Pascal, C++, Oracle.</w:t>
      </w:r>
    </w:p>
    <w:p w14:paraId="4FB1B0D9" w14:textId="282338B7" w:rsidR="007812CB" w:rsidRPr="0032389A" w:rsidRDefault="007812CB" w:rsidP="007812CB">
      <w:pPr>
        <w:pStyle w:val="ECVSubSectionHeading"/>
        <w:numPr>
          <w:ilvl w:val="0"/>
          <w:numId w:val="3"/>
        </w:numPr>
        <w:rPr>
          <w:rStyle w:val="st"/>
          <w:rFonts w:cs="Arial"/>
          <w:i/>
          <w:color w:val="auto"/>
          <w:sz w:val="20"/>
          <w:szCs w:val="20"/>
        </w:rPr>
      </w:pPr>
      <w:r w:rsidRPr="0032389A">
        <w:rPr>
          <w:rFonts w:cs="Arial"/>
          <w:color w:val="auto"/>
          <w:sz w:val="20"/>
          <w:szCs w:val="20"/>
        </w:rPr>
        <w:lastRenderedPageBreak/>
        <w:t xml:space="preserve">Competente </w:t>
      </w:r>
      <w:r w:rsidRPr="0032389A">
        <w:rPr>
          <w:rStyle w:val="Emphasis"/>
          <w:rFonts w:cs="Arial"/>
          <w:i w:val="0"/>
          <w:color w:val="auto"/>
          <w:sz w:val="20"/>
          <w:szCs w:val="20"/>
        </w:rPr>
        <w:t>ECDL</w:t>
      </w:r>
      <w:r w:rsidRPr="0032389A">
        <w:rPr>
          <w:rStyle w:val="st"/>
          <w:rFonts w:cs="Arial"/>
          <w:i/>
          <w:color w:val="auto"/>
          <w:sz w:val="20"/>
          <w:szCs w:val="20"/>
        </w:rPr>
        <w:t xml:space="preserve"> ( European Computer Driving Licence).</w:t>
      </w:r>
    </w:p>
    <w:p w14:paraId="44627D3B" w14:textId="77777777" w:rsidR="007812CB" w:rsidRPr="0032389A" w:rsidRDefault="007812CB" w:rsidP="007812CB">
      <w:pPr>
        <w:pStyle w:val="ECVSubSectionHeading"/>
        <w:rPr>
          <w:rStyle w:val="st"/>
          <w:rFonts w:cs="Arial"/>
          <w:iCs/>
          <w:color w:val="auto"/>
          <w:sz w:val="20"/>
          <w:szCs w:val="20"/>
        </w:rPr>
      </w:pPr>
    </w:p>
    <w:p w14:paraId="6A439553" w14:textId="63987435" w:rsidR="007812CB" w:rsidRPr="0032389A" w:rsidRDefault="007812CB" w:rsidP="007812CB">
      <w:pPr>
        <w:pStyle w:val="ECVSubSectionHeading"/>
        <w:rPr>
          <w:rStyle w:val="st"/>
          <w:rFonts w:cs="Arial"/>
          <w:iCs/>
          <w:color w:val="auto"/>
          <w:sz w:val="20"/>
          <w:szCs w:val="20"/>
        </w:rPr>
      </w:pPr>
      <w:r w:rsidRPr="0032389A">
        <w:rPr>
          <w:rStyle w:val="st"/>
          <w:rFonts w:cs="Arial"/>
          <w:b/>
          <w:bCs/>
          <w:iCs/>
          <w:color w:val="2F5496" w:themeColor="accent1" w:themeShade="BF"/>
          <w:sz w:val="20"/>
          <w:szCs w:val="20"/>
        </w:rPr>
        <w:t>Permis de conducere:</w:t>
      </w:r>
      <w:r w:rsidRPr="0032389A">
        <w:rPr>
          <w:rStyle w:val="st"/>
          <w:rFonts w:cs="Arial"/>
          <w:iCs/>
          <w:color w:val="auto"/>
          <w:sz w:val="20"/>
          <w:szCs w:val="20"/>
        </w:rPr>
        <w:tab/>
        <w:t>Permis de conducator auto- categoria B</w:t>
      </w:r>
    </w:p>
    <w:p w14:paraId="5217E535" w14:textId="79C0F3EC" w:rsidR="009B3EC8" w:rsidRDefault="009B3EC8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18C7F7C8" w14:textId="77777777" w:rsidR="00E9481D" w:rsidRDefault="00E9481D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2DE0DBC0" w14:textId="77777777" w:rsidR="00E9481D" w:rsidRDefault="00E9481D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10A484B9" w14:textId="77777777" w:rsidR="00E9481D" w:rsidRDefault="00E9481D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7DD3D058" w14:textId="77777777" w:rsidR="00E9481D" w:rsidRDefault="00E9481D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308A0145" w14:textId="77777777" w:rsidR="00E9481D" w:rsidRPr="0074172C" w:rsidRDefault="00E9481D" w:rsidP="007812CB">
      <w:pPr>
        <w:pStyle w:val="ECVSubSectionHeading"/>
        <w:rPr>
          <w:rStyle w:val="st"/>
          <w:rFonts w:cs="Arial"/>
          <w:iCs/>
          <w:color w:val="auto"/>
          <w:sz w:val="24"/>
        </w:rPr>
      </w:pPr>
    </w:p>
    <w:p w14:paraId="7A5AA47C" w14:textId="3D333911" w:rsidR="009B3EC8" w:rsidRPr="0074172C" w:rsidRDefault="009B3EC8" w:rsidP="007812CB">
      <w:pPr>
        <w:pStyle w:val="ECVSubSectionHeading"/>
        <w:rPr>
          <w:rStyle w:val="st"/>
          <w:rFonts w:cs="Arial"/>
          <w:b/>
          <w:bCs/>
          <w:iCs/>
          <w:color w:val="2F5496" w:themeColor="accent1" w:themeShade="BF"/>
          <w:sz w:val="24"/>
        </w:rPr>
      </w:pPr>
      <w:r w:rsidRPr="0074172C">
        <w:rPr>
          <w:rStyle w:val="st"/>
          <w:rFonts w:cs="Arial"/>
          <w:b/>
          <w:bCs/>
          <w:iCs/>
          <w:color w:val="2F5496" w:themeColor="accent1" w:themeShade="BF"/>
          <w:sz w:val="24"/>
        </w:rPr>
        <w:t>Anexe:</w:t>
      </w:r>
    </w:p>
    <w:p w14:paraId="1E04CAD1" w14:textId="77777777" w:rsidR="009B3EC8" w:rsidRPr="00F408BA" w:rsidRDefault="009B3EC8" w:rsidP="009B3EC8">
      <w:pPr>
        <w:ind w:left="2832" w:hanging="2832"/>
        <w:rPr>
          <w:rFonts w:cs="Arial"/>
          <w:color w:val="000000" w:themeColor="text1"/>
          <w:szCs w:val="16"/>
          <w:u w:val="single"/>
        </w:rPr>
      </w:pPr>
      <w:r w:rsidRPr="0074172C">
        <w:rPr>
          <w:rStyle w:val="st"/>
          <w:rFonts w:cs="Arial"/>
          <w:b/>
          <w:bCs/>
          <w:iCs/>
          <w:color w:val="2F5496" w:themeColor="accent1" w:themeShade="BF"/>
          <w:sz w:val="24"/>
        </w:rPr>
        <w:t>Lista de lucrari stintifice:</w:t>
      </w:r>
      <w:r w:rsidRPr="0074172C">
        <w:rPr>
          <w:rStyle w:val="st"/>
          <w:rFonts w:cs="Arial"/>
          <w:b/>
          <w:bCs/>
          <w:iCs/>
          <w:color w:val="2F5496" w:themeColor="accent1" w:themeShade="BF"/>
          <w:sz w:val="24"/>
        </w:rPr>
        <w:tab/>
      </w:r>
      <w:r w:rsidRPr="00F408BA">
        <w:rPr>
          <w:rFonts w:cs="Arial"/>
          <w:color w:val="000000" w:themeColor="text1"/>
          <w:szCs w:val="16"/>
          <w:u w:val="single"/>
        </w:rPr>
        <w:t>1. The predictive role of chimerism analysis after allogeneic hematopoietic stem cell transplantation</w:t>
      </w:r>
    </w:p>
    <w:p w14:paraId="568E2BA1" w14:textId="7472AE3A" w:rsidR="009B3EC8" w:rsidRPr="00F408BA" w:rsidRDefault="009B3EC8" w:rsidP="008A2DBB">
      <w:pPr>
        <w:ind w:left="2832"/>
        <w:rPr>
          <w:rFonts w:cs="Arial"/>
          <w:color w:val="000000" w:themeColor="text1"/>
          <w:szCs w:val="16"/>
        </w:rPr>
      </w:pPr>
      <w:r w:rsidRPr="00F408BA">
        <w:rPr>
          <w:rFonts w:cs="Arial"/>
          <w:color w:val="000000" w:themeColor="text1"/>
          <w:szCs w:val="16"/>
        </w:rPr>
        <w:t>C. Jinca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Oprisoni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Isac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A. Pascalau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A. Balan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Munteanu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L. Barbarii</w:t>
      </w:r>
      <w:r w:rsidRPr="00F408BA">
        <w:rPr>
          <w:rFonts w:cs="Arial"/>
          <w:color w:val="000000" w:themeColor="text1"/>
          <w:szCs w:val="16"/>
          <w:vertAlign w:val="superscript"/>
        </w:rPr>
        <w:t>3</w:t>
      </w:r>
      <w:r w:rsidRPr="00F408BA">
        <w:rPr>
          <w:rFonts w:cs="Arial"/>
          <w:color w:val="000000" w:themeColor="text1"/>
          <w:szCs w:val="16"/>
        </w:rPr>
        <w:t>,</w:t>
      </w:r>
      <w:r w:rsidRPr="00F408BA">
        <w:rPr>
          <w:rFonts w:cs="Arial"/>
          <w:color w:val="000000" w:themeColor="text1"/>
          <w:szCs w:val="16"/>
          <w:vertAlign w:val="superscript"/>
        </w:rPr>
        <w:t xml:space="preserve"> </w:t>
      </w:r>
      <w:r w:rsidRPr="00F408BA">
        <w:rPr>
          <w:rFonts w:cs="Arial"/>
          <w:color w:val="000000" w:themeColor="text1"/>
          <w:szCs w:val="16"/>
        </w:rPr>
        <w:t>C. Constantinescu</w:t>
      </w:r>
      <w:r w:rsidRPr="00F408BA">
        <w:rPr>
          <w:rFonts w:cs="Arial"/>
          <w:color w:val="000000" w:themeColor="text1"/>
          <w:szCs w:val="16"/>
          <w:vertAlign w:val="superscript"/>
        </w:rPr>
        <w:t>3</w:t>
      </w:r>
      <w:r w:rsidRPr="00F408BA">
        <w:rPr>
          <w:rFonts w:cs="Arial"/>
          <w:color w:val="000000" w:themeColor="text1"/>
          <w:szCs w:val="16"/>
        </w:rPr>
        <w:t>, M. Serban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S. Arghirescu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</w:p>
    <w:p w14:paraId="272C9A4E" w14:textId="77777777" w:rsidR="009B3EC8" w:rsidRPr="00F408BA" w:rsidRDefault="009B3EC8" w:rsidP="009B3EC8">
      <w:pPr>
        <w:rPr>
          <w:rFonts w:cs="Arial"/>
          <w:color w:val="000000" w:themeColor="text1"/>
          <w:szCs w:val="16"/>
        </w:rPr>
      </w:pPr>
    </w:p>
    <w:p w14:paraId="75285B81" w14:textId="77777777" w:rsidR="009B3EC8" w:rsidRPr="00F408BA" w:rsidRDefault="009B3EC8" w:rsidP="009B3EC8">
      <w:pPr>
        <w:autoSpaceDE w:val="0"/>
        <w:autoSpaceDN w:val="0"/>
        <w:adjustRightInd w:val="0"/>
        <w:ind w:left="2832"/>
        <w:textAlignment w:val="center"/>
        <w:rPr>
          <w:rFonts w:cs="Arial"/>
          <w:caps/>
          <w:color w:val="000000" w:themeColor="text1"/>
          <w:szCs w:val="16"/>
          <w:u w:val="single"/>
          <w:lang w:val="it-IT"/>
        </w:rPr>
      </w:pPr>
      <w:r w:rsidRPr="00F408BA">
        <w:rPr>
          <w:rFonts w:cs="Arial"/>
          <w:color w:val="000000" w:themeColor="text1"/>
          <w:szCs w:val="16"/>
        </w:rPr>
        <w:t xml:space="preserve">2. </w:t>
      </w:r>
      <w:r w:rsidRPr="00F408BA">
        <w:rPr>
          <w:rFonts w:cs="Arial"/>
          <w:color w:val="000000" w:themeColor="text1"/>
          <w:szCs w:val="16"/>
          <w:lang w:val="en-GB"/>
        </w:rPr>
        <w:t xml:space="preserve"> </w:t>
      </w:r>
      <w:r w:rsidRPr="00F408BA">
        <w:rPr>
          <w:rFonts w:cs="Arial"/>
          <w:color w:val="000000" w:themeColor="text1"/>
          <w:szCs w:val="16"/>
          <w:u w:val="single"/>
          <w:lang w:val="en-GB"/>
        </w:rPr>
        <w:t xml:space="preserve">Unilateral panuveitis in a child with recurrent oral aphtosis. </w:t>
      </w:r>
      <w:r w:rsidRPr="00F408BA">
        <w:rPr>
          <w:rFonts w:cs="Arial"/>
          <w:color w:val="000000" w:themeColor="text1"/>
          <w:szCs w:val="16"/>
          <w:u w:val="single"/>
          <w:lang w:val="it-IT"/>
        </w:rPr>
        <w:t>A case report</w:t>
      </w:r>
      <w:r w:rsidRPr="00F408BA">
        <w:rPr>
          <w:rFonts w:cs="Arial"/>
          <w:caps/>
          <w:color w:val="000000" w:themeColor="text1"/>
          <w:szCs w:val="16"/>
          <w:u w:val="single"/>
          <w:lang w:val="it-IT"/>
        </w:rPr>
        <w:t xml:space="preserve"> </w:t>
      </w:r>
    </w:p>
    <w:p w14:paraId="6CF1ED06" w14:textId="6E04495B" w:rsidR="009B3EC8" w:rsidRPr="00F408BA" w:rsidRDefault="009B3EC8" w:rsidP="00557C9B">
      <w:pPr>
        <w:autoSpaceDE w:val="0"/>
        <w:autoSpaceDN w:val="0"/>
        <w:adjustRightInd w:val="0"/>
        <w:spacing w:line="288" w:lineRule="auto"/>
        <w:ind w:left="2832"/>
        <w:textAlignment w:val="center"/>
        <w:rPr>
          <w:rFonts w:cs="Arial"/>
          <w:color w:val="000000" w:themeColor="text1"/>
          <w:szCs w:val="16"/>
          <w:vertAlign w:val="superscript"/>
          <w:lang w:val="it-IT"/>
        </w:rPr>
      </w:pPr>
      <w:r w:rsidRPr="00F408BA">
        <w:rPr>
          <w:rFonts w:cs="Arial"/>
          <w:color w:val="000000" w:themeColor="text1"/>
          <w:szCs w:val="16"/>
          <w:lang w:val="it-IT"/>
        </w:rPr>
        <w:t>Munteanu Andrei</w:t>
      </w:r>
      <w:r w:rsidRPr="00F408BA">
        <w:rPr>
          <w:rFonts w:cs="Arial"/>
          <w:color w:val="000000" w:themeColor="text1"/>
          <w:szCs w:val="16"/>
          <w:vertAlign w:val="superscript"/>
          <w:lang w:val="it-IT"/>
        </w:rPr>
        <w:t>1</w:t>
      </w:r>
      <w:r w:rsidRPr="00F408BA">
        <w:rPr>
          <w:rFonts w:cs="Arial"/>
          <w:color w:val="000000" w:themeColor="text1"/>
          <w:szCs w:val="16"/>
          <w:lang w:val="it-IT"/>
        </w:rPr>
        <w:t>, Sarbu Elena</w:t>
      </w:r>
      <w:r w:rsidRPr="00F408BA">
        <w:rPr>
          <w:rFonts w:cs="Arial"/>
          <w:color w:val="000000" w:themeColor="text1"/>
          <w:szCs w:val="16"/>
          <w:vertAlign w:val="superscript"/>
          <w:lang w:val="it-IT"/>
        </w:rPr>
        <w:t>2</w:t>
      </w:r>
      <w:r w:rsidRPr="00F408BA">
        <w:rPr>
          <w:rFonts w:cs="Arial"/>
          <w:color w:val="000000" w:themeColor="text1"/>
          <w:szCs w:val="16"/>
          <w:lang w:val="it-IT"/>
        </w:rPr>
        <w:t>, Pascalau Nicoleta</w:t>
      </w:r>
      <w:r w:rsidRPr="00F408BA">
        <w:rPr>
          <w:rFonts w:cs="Arial"/>
          <w:color w:val="000000" w:themeColor="text1"/>
          <w:szCs w:val="16"/>
          <w:vertAlign w:val="superscript"/>
          <w:lang w:val="it-IT"/>
        </w:rPr>
        <w:t>3</w:t>
      </w:r>
      <w:r w:rsidRPr="00F408BA">
        <w:rPr>
          <w:rFonts w:cs="Arial"/>
          <w:color w:val="000000" w:themeColor="text1"/>
          <w:szCs w:val="16"/>
          <w:lang w:val="it-IT"/>
        </w:rPr>
        <w:t>,</w:t>
      </w:r>
      <w:r w:rsidRPr="00F408BA">
        <w:rPr>
          <w:rFonts w:cs="Arial"/>
          <w:color w:val="000000" w:themeColor="text1"/>
          <w:szCs w:val="16"/>
        </w:rPr>
        <w:t xml:space="preserve"> Ș</w:t>
      </w:r>
      <w:r w:rsidRPr="00F408BA">
        <w:rPr>
          <w:rFonts w:cs="Arial"/>
          <w:color w:val="000000" w:themeColor="text1"/>
          <w:szCs w:val="16"/>
          <w:lang w:val="it-IT"/>
        </w:rPr>
        <w:t>erban Margit</w:t>
      </w:r>
      <w:r w:rsidRPr="00F408BA">
        <w:rPr>
          <w:rFonts w:cs="Arial"/>
          <w:color w:val="000000" w:themeColor="text1"/>
          <w:szCs w:val="16"/>
          <w:vertAlign w:val="superscript"/>
          <w:lang w:val="it-IT"/>
        </w:rPr>
        <w:t>1</w:t>
      </w:r>
    </w:p>
    <w:p w14:paraId="181EF7D1" w14:textId="77777777" w:rsidR="009B3EC8" w:rsidRPr="00F408BA" w:rsidRDefault="009B3EC8" w:rsidP="009B3EC8">
      <w:pPr>
        <w:ind w:left="2832"/>
        <w:rPr>
          <w:rFonts w:cs="Arial"/>
          <w:color w:val="000000" w:themeColor="text1"/>
          <w:szCs w:val="16"/>
          <w:u w:val="single"/>
        </w:rPr>
      </w:pPr>
      <w:r w:rsidRPr="00F408BA">
        <w:rPr>
          <w:rFonts w:cs="Arial"/>
          <w:color w:val="000000" w:themeColor="text1"/>
          <w:szCs w:val="16"/>
          <w:u w:val="single"/>
          <w:lang w:val="en-US" w:eastAsia="en-US"/>
        </w:rPr>
        <w:t>3.</w:t>
      </w:r>
      <w:r w:rsidRPr="00F408BA">
        <w:rPr>
          <w:rFonts w:cs="Arial"/>
          <w:color w:val="000000" w:themeColor="text1"/>
          <w:szCs w:val="16"/>
          <w:u w:val="single"/>
        </w:rPr>
        <w:t xml:space="preserve"> Polyomavirus BK infection in bone marrow transplantation recipients. A single institution analysis</w:t>
      </w:r>
    </w:p>
    <w:p w14:paraId="7715D17B" w14:textId="77777777" w:rsidR="009B3EC8" w:rsidRPr="00F408BA" w:rsidRDefault="009B3EC8" w:rsidP="009B3EC8">
      <w:pPr>
        <w:ind w:left="2832"/>
        <w:rPr>
          <w:rFonts w:cs="Arial"/>
          <w:color w:val="000000" w:themeColor="text1"/>
          <w:szCs w:val="16"/>
          <w:vertAlign w:val="superscript"/>
        </w:rPr>
      </w:pPr>
      <w:r w:rsidRPr="00F408BA">
        <w:rPr>
          <w:rFonts w:cs="Arial"/>
          <w:color w:val="000000" w:themeColor="text1"/>
          <w:szCs w:val="16"/>
        </w:rPr>
        <w:t>C. Jinca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Oprisoni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Isac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A. Pascalau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A. Balan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L. Stana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M. Serban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A. Munteanu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S. Arghirescu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</w:p>
    <w:p w14:paraId="1B12639B" w14:textId="77777777" w:rsidR="009B3EC8" w:rsidRPr="00F408BA" w:rsidRDefault="009B3EC8" w:rsidP="009B3EC8">
      <w:pPr>
        <w:rPr>
          <w:rFonts w:cs="Arial"/>
          <w:color w:val="000000" w:themeColor="text1"/>
          <w:szCs w:val="16"/>
          <w:lang w:eastAsia="en-US"/>
        </w:rPr>
      </w:pPr>
    </w:p>
    <w:p w14:paraId="2B83F7F8" w14:textId="77777777" w:rsidR="009B3EC8" w:rsidRPr="00F408BA" w:rsidRDefault="009B3EC8" w:rsidP="009B3EC8">
      <w:pPr>
        <w:ind w:left="2832"/>
        <w:rPr>
          <w:rFonts w:eastAsia="Times New Roman" w:cs="Arial"/>
          <w:color w:val="000000" w:themeColor="text1"/>
          <w:szCs w:val="16"/>
        </w:rPr>
      </w:pPr>
      <w:r w:rsidRPr="00F408BA">
        <w:rPr>
          <w:rFonts w:cs="Arial"/>
          <w:color w:val="000000" w:themeColor="text1"/>
          <w:szCs w:val="16"/>
          <w:lang w:val="en-US" w:eastAsia="en-US"/>
        </w:rPr>
        <w:t>4.</w:t>
      </w:r>
      <w:r w:rsidRPr="00F408BA">
        <w:rPr>
          <w:rFonts w:eastAsia="Times New Roman" w:cs="Arial"/>
          <w:color w:val="000000" w:themeColor="text1"/>
          <w:szCs w:val="16"/>
        </w:rPr>
        <w:t xml:space="preserve"> </w:t>
      </w:r>
      <w:r w:rsidRPr="00F408BA">
        <w:rPr>
          <w:rFonts w:eastAsia="Times New Roman" w:cs="Arial"/>
          <w:color w:val="000000" w:themeColor="text1"/>
          <w:szCs w:val="16"/>
          <w:u w:val="single"/>
        </w:rPr>
        <w:t>Autoimmune neutropenia of infancy and early childhood in a cohort of patients from western Romania</w:t>
      </w:r>
    </w:p>
    <w:p w14:paraId="38BCA597" w14:textId="339EFCEF" w:rsidR="007412F5" w:rsidRPr="00F408BA" w:rsidRDefault="009B3EC8" w:rsidP="00F408BA">
      <w:pPr>
        <w:ind w:left="2832"/>
        <w:rPr>
          <w:rFonts w:eastAsia="Times New Roman" w:cs="Arial"/>
          <w:color w:val="000000" w:themeColor="text1"/>
          <w:szCs w:val="16"/>
          <w:vertAlign w:val="superscript"/>
        </w:rPr>
      </w:pPr>
      <w:r w:rsidRPr="00F408BA">
        <w:rPr>
          <w:rFonts w:eastAsia="Times New Roman" w:cs="Arial"/>
          <w:color w:val="000000" w:themeColor="text1"/>
          <w:szCs w:val="16"/>
        </w:rPr>
        <w:t>Cristian Jinca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  <w:r w:rsidRPr="00F408BA">
        <w:rPr>
          <w:rFonts w:eastAsia="Times New Roman" w:cs="Arial"/>
          <w:color w:val="000000" w:themeColor="text1"/>
          <w:szCs w:val="16"/>
        </w:rPr>
        <w:t>, Margit Serban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Emilia Ursu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Andrei Munteanu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Mihaela Lelic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Mihaela Baica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Diana Puiulescu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>, Theia Lelcu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  <w:r w:rsidRPr="00F408BA">
        <w:rPr>
          <w:rFonts w:eastAsia="Times New Roman" w:cs="Arial"/>
          <w:color w:val="000000" w:themeColor="text1"/>
          <w:szCs w:val="16"/>
        </w:rPr>
        <w:t>, Smaranda Arghirescu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</w:p>
    <w:p w14:paraId="543D5F4D" w14:textId="77777777" w:rsidR="00837EC3" w:rsidRPr="00F408BA" w:rsidRDefault="00837EC3" w:rsidP="002958C9">
      <w:pPr>
        <w:spacing w:line="0" w:lineRule="atLeast"/>
        <w:ind w:left="2832" w:right="74"/>
        <w:rPr>
          <w:rFonts w:eastAsia="Times New Roman" w:cs="Arial"/>
          <w:color w:val="000000" w:themeColor="text1"/>
          <w:szCs w:val="16"/>
          <w:u w:val="single"/>
        </w:rPr>
      </w:pPr>
    </w:p>
    <w:p w14:paraId="5E139763" w14:textId="5A323C3A" w:rsidR="002958C9" w:rsidRPr="00F408BA" w:rsidRDefault="002958C9" w:rsidP="002958C9">
      <w:pPr>
        <w:spacing w:line="0" w:lineRule="atLeast"/>
        <w:ind w:left="2832" w:right="74"/>
        <w:rPr>
          <w:rFonts w:eastAsia="Times New Roman" w:cs="Arial"/>
          <w:color w:val="000000" w:themeColor="text1"/>
          <w:szCs w:val="16"/>
          <w:u w:val="single"/>
        </w:rPr>
      </w:pPr>
      <w:r w:rsidRPr="00F408BA">
        <w:rPr>
          <w:rFonts w:eastAsia="Times New Roman" w:cs="Arial"/>
          <w:color w:val="000000" w:themeColor="text1"/>
          <w:szCs w:val="16"/>
          <w:u w:val="single"/>
        </w:rPr>
        <w:t>5. Basic biochemical and hematological parameters in perinatal asphyxia and their correlation</w:t>
      </w:r>
      <w:r w:rsidR="00C22BD6" w:rsidRPr="00F408BA">
        <w:rPr>
          <w:rFonts w:eastAsia="Times New Roman" w:cs="Arial"/>
          <w:color w:val="000000" w:themeColor="text1"/>
          <w:szCs w:val="16"/>
          <w:u w:val="single"/>
        </w:rPr>
        <w:t xml:space="preserve"> </w:t>
      </w:r>
      <w:r w:rsidRPr="00F408BA">
        <w:rPr>
          <w:rFonts w:eastAsia="Times New Roman" w:cs="Arial"/>
          <w:color w:val="000000" w:themeColor="text1"/>
          <w:szCs w:val="16"/>
          <w:u w:val="single"/>
        </w:rPr>
        <w:t>with hypoxic ischemic encephalopathy</w:t>
      </w:r>
    </w:p>
    <w:p w14:paraId="7C9DE9C8" w14:textId="35B8CD9A" w:rsidR="002958C9" w:rsidRPr="00F408BA" w:rsidRDefault="002958C9" w:rsidP="00EC5A0A">
      <w:pPr>
        <w:ind w:left="2832"/>
        <w:rPr>
          <w:rFonts w:eastAsia="Times New Roman" w:cs="Arial"/>
          <w:color w:val="000000" w:themeColor="text1"/>
          <w:szCs w:val="16"/>
          <w:vertAlign w:val="superscript"/>
        </w:rPr>
      </w:pPr>
      <w:r w:rsidRPr="00F408BA">
        <w:rPr>
          <w:rFonts w:eastAsia="Times New Roman" w:cs="Arial"/>
          <w:color w:val="000000" w:themeColor="text1"/>
          <w:szCs w:val="16"/>
        </w:rPr>
        <w:t>Andrei Ioan Munteanu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  <w:r w:rsidRPr="00F408BA">
        <w:rPr>
          <w:rFonts w:eastAsia="Times New Roman" w:cs="Arial"/>
          <w:color w:val="000000" w:themeColor="text1"/>
          <w:szCs w:val="16"/>
        </w:rPr>
        <w:t>, Aniko</w:t>
      </w:r>
      <w:r w:rsidRPr="00F408BA">
        <w:rPr>
          <w:rFonts w:ascii="Cambria Math" w:eastAsia="MS PMincho" w:hAnsi="Cambria Math" w:cs="Cambria Math"/>
          <w:color w:val="000000" w:themeColor="text1"/>
          <w:szCs w:val="16"/>
        </w:rPr>
        <w:t>‑</w:t>
      </w:r>
      <w:r w:rsidRPr="00F408BA">
        <w:rPr>
          <w:rFonts w:eastAsia="Times New Roman" w:cs="Arial"/>
          <w:color w:val="000000" w:themeColor="text1"/>
          <w:szCs w:val="16"/>
        </w:rPr>
        <w:t>Maria Manea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  <w:r w:rsidRPr="00F408BA">
        <w:rPr>
          <w:rFonts w:eastAsia="Times New Roman" w:cs="Arial"/>
          <w:color w:val="000000" w:themeColor="text1"/>
          <w:szCs w:val="16"/>
        </w:rPr>
        <w:t>, Cristian Marius Jinca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</w:t>
      </w:r>
      <w:r w:rsidRPr="00F408BA">
        <w:rPr>
          <w:rFonts w:eastAsia="Times New Roman" w:cs="Arial"/>
          <w:color w:val="000000" w:themeColor="text1"/>
          <w:szCs w:val="16"/>
        </w:rPr>
        <w:t xml:space="preserve"> and Marioara Boia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</w:t>
      </w:r>
    </w:p>
    <w:p w14:paraId="3A0A4FAF" w14:textId="77777777" w:rsidR="008A3FDF" w:rsidRPr="00F408BA" w:rsidRDefault="008A3FDF" w:rsidP="007412F5">
      <w:pPr>
        <w:jc w:val="both"/>
        <w:rPr>
          <w:rFonts w:eastAsia="Times New Roman" w:cs="Arial"/>
          <w:color w:val="000000" w:themeColor="text1"/>
          <w:szCs w:val="16"/>
        </w:rPr>
      </w:pPr>
    </w:p>
    <w:p w14:paraId="16B6CA7F" w14:textId="517DEBD5" w:rsidR="00EC5A0A" w:rsidRPr="00F408BA" w:rsidRDefault="00EC5A0A" w:rsidP="00EC5A0A">
      <w:pPr>
        <w:ind w:left="2832"/>
        <w:jc w:val="both"/>
        <w:rPr>
          <w:rFonts w:cs="Arial"/>
          <w:color w:val="000000" w:themeColor="text1"/>
          <w:szCs w:val="16"/>
        </w:rPr>
      </w:pPr>
      <w:r w:rsidRPr="00F408BA">
        <w:rPr>
          <w:rFonts w:eastAsia="Times New Roman" w:cs="Arial"/>
          <w:color w:val="000000" w:themeColor="text1"/>
          <w:szCs w:val="16"/>
          <w:u w:val="single"/>
        </w:rPr>
        <w:t>6.</w:t>
      </w:r>
      <w:r w:rsidRPr="00F408BA">
        <w:rPr>
          <w:rFonts w:cs="Arial"/>
          <w:color w:val="000000" w:themeColor="text1"/>
          <w:szCs w:val="16"/>
          <w:u w:val="single"/>
        </w:rPr>
        <w:t xml:space="preserve"> Clinical and biological evolution of the newborn with thrombocytopenia in the neonatal intensive care unit</w:t>
      </w:r>
      <w:r w:rsidRPr="00F408BA">
        <w:rPr>
          <w:rFonts w:cs="Arial"/>
          <w:color w:val="000000" w:themeColor="text1"/>
          <w:szCs w:val="16"/>
        </w:rPr>
        <w:t>.</w:t>
      </w:r>
    </w:p>
    <w:p w14:paraId="5F1D5D6D" w14:textId="1173AA21" w:rsidR="00E83CC4" w:rsidRPr="00F408BA" w:rsidRDefault="00EC5A0A" w:rsidP="001A0719">
      <w:pPr>
        <w:spacing w:line="360" w:lineRule="auto"/>
        <w:ind w:left="2124" w:firstLine="708"/>
        <w:jc w:val="both"/>
        <w:rPr>
          <w:rFonts w:cs="Arial"/>
          <w:color w:val="000000" w:themeColor="text1"/>
          <w:szCs w:val="16"/>
          <w:vertAlign w:val="superscript"/>
        </w:rPr>
      </w:pPr>
      <w:r w:rsidRPr="00F408BA">
        <w:rPr>
          <w:rFonts w:cs="Arial"/>
          <w:color w:val="000000" w:themeColor="text1"/>
          <w:szCs w:val="16"/>
        </w:rPr>
        <w:t>A. Munteanu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A. Manea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color w:val="000000" w:themeColor="text1"/>
          <w:szCs w:val="16"/>
        </w:rPr>
        <w:t>, C. Jinca</w:t>
      </w:r>
      <w:r w:rsidRPr="00F408BA">
        <w:rPr>
          <w:rFonts w:cs="Arial"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color w:val="000000" w:themeColor="text1"/>
          <w:szCs w:val="16"/>
        </w:rPr>
        <w:t>, M. Boia</w:t>
      </w:r>
      <w:r w:rsidRPr="00F408BA">
        <w:rPr>
          <w:rFonts w:cs="Arial"/>
          <w:color w:val="000000" w:themeColor="text1"/>
          <w:szCs w:val="16"/>
          <w:vertAlign w:val="superscript"/>
        </w:rPr>
        <w:t>1</w:t>
      </w:r>
    </w:p>
    <w:p w14:paraId="348BE213" w14:textId="4B1AA527" w:rsidR="007412F5" w:rsidRPr="00F408BA" w:rsidRDefault="007412F5" w:rsidP="007412F5">
      <w:pPr>
        <w:pStyle w:val="NoSpacing"/>
        <w:ind w:left="2832"/>
        <w:rPr>
          <w:rFonts w:eastAsia="Times New Roman" w:cs="Arial"/>
          <w:color w:val="000000" w:themeColor="text1"/>
          <w:szCs w:val="16"/>
        </w:rPr>
      </w:pPr>
    </w:p>
    <w:p w14:paraId="42413215" w14:textId="65A80E07" w:rsidR="00A646AE" w:rsidRPr="00F408BA" w:rsidRDefault="007E2FFC" w:rsidP="00A646AE">
      <w:pPr>
        <w:pStyle w:val="NoSpacing"/>
        <w:ind w:left="2832"/>
        <w:rPr>
          <w:rFonts w:eastAsia="Times New Roman" w:cs="Arial"/>
          <w:color w:val="000000" w:themeColor="text1"/>
          <w:szCs w:val="16"/>
          <w:u w:val="single"/>
        </w:rPr>
      </w:pPr>
      <w:r w:rsidRPr="00F408BA">
        <w:rPr>
          <w:rFonts w:eastAsia="Times New Roman" w:cs="Arial"/>
          <w:color w:val="000000" w:themeColor="text1"/>
          <w:szCs w:val="16"/>
          <w:u w:val="single"/>
        </w:rPr>
        <w:t>7</w:t>
      </w:r>
      <w:r w:rsidR="007412F5" w:rsidRPr="00F408BA">
        <w:rPr>
          <w:rFonts w:eastAsia="Times New Roman" w:cs="Arial"/>
          <w:color w:val="000000" w:themeColor="text1"/>
          <w:szCs w:val="16"/>
          <w:u w:val="single"/>
        </w:rPr>
        <w:t>.</w:t>
      </w:r>
      <w:r w:rsidR="00A646AE" w:rsidRPr="00F408BA">
        <w:rPr>
          <w:rFonts w:cs="Arial"/>
          <w:color w:val="000000" w:themeColor="text1"/>
          <w:szCs w:val="16"/>
          <w:u w:val="single"/>
        </w:rPr>
        <w:t xml:space="preserve"> </w:t>
      </w:r>
      <w:r w:rsidR="00A646AE" w:rsidRPr="00F408BA">
        <w:rPr>
          <w:rFonts w:eastAsia="Times New Roman" w:cs="Arial"/>
          <w:color w:val="000000" w:themeColor="text1"/>
          <w:szCs w:val="16"/>
          <w:u w:val="single"/>
        </w:rPr>
        <w:t>Interdisciplinary Approach and the Value of a Scoring System for Hypoxic Ischemic Encephalopathy in Predicting Newborn Neurodevelopmental Outcome</w:t>
      </w:r>
    </w:p>
    <w:p w14:paraId="583EAD6C" w14:textId="6FFEDCAA" w:rsidR="007412F5" w:rsidRPr="00F408BA" w:rsidRDefault="00A646AE" w:rsidP="00A646AE">
      <w:pPr>
        <w:pStyle w:val="NoSpacing"/>
        <w:ind w:left="2832"/>
        <w:rPr>
          <w:rFonts w:eastAsia="Times New Roman" w:cs="Arial"/>
          <w:color w:val="000000" w:themeColor="text1"/>
          <w:szCs w:val="16"/>
        </w:rPr>
      </w:pPr>
      <w:r w:rsidRPr="00F408BA">
        <w:rPr>
          <w:rFonts w:eastAsia="Times New Roman" w:cs="Arial"/>
          <w:color w:val="000000" w:themeColor="text1"/>
          <w:szCs w:val="16"/>
        </w:rPr>
        <w:t>Andrei Ioan Munteanu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1,4</w:t>
      </w:r>
      <w:r w:rsidRPr="00F408BA">
        <w:rPr>
          <w:rFonts w:eastAsia="Times New Roman" w:cs="Arial"/>
          <w:color w:val="000000" w:themeColor="text1"/>
          <w:szCs w:val="16"/>
        </w:rPr>
        <w:t>, Otilia Marginean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2,4</w:t>
      </w:r>
      <w:r w:rsidRPr="00F408BA">
        <w:rPr>
          <w:rFonts w:eastAsia="Times New Roman" w:cs="Arial"/>
          <w:color w:val="000000" w:themeColor="text1"/>
          <w:szCs w:val="16"/>
        </w:rPr>
        <w:t>, Marioara Boia</w:t>
      </w:r>
      <w:r w:rsidRPr="00F408BA">
        <w:rPr>
          <w:rFonts w:eastAsia="Times New Roman" w:cs="Arial"/>
          <w:color w:val="000000" w:themeColor="text1"/>
          <w:szCs w:val="16"/>
          <w:vertAlign w:val="superscript"/>
        </w:rPr>
        <w:t>3,4</w:t>
      </w:r>
    </w:p>
    <w:p w14:paraId="0AD31DCC" w14:textId="77777777" w:rsidR="000260B6" w:rsidRPr="00F408BA" w:rsidRDefault="000260B6" w:rsidP="000260B6">
      <w:pPr>
        <w:rPr>
          <w:rFonts w:eastAsia="Times New Roman" w:cs="Arial"/>
          <w:color w:val="000000" w:themeColor="text1"/>
          <w:szCs w:val="16"/>
          <w:u w:val="single"/>
        </w:rPr>
      </w:pPr>
    </w:p>
    <w:p w14:paraId="1258D6AE" w14:textId="5578230E" w:rsidR="000260B6" w:rsidRPr="00F408BA" w:rsidRDefault="000260B6" w:rsidP="00E06E61">
      <w:pPr>
        <w:tabs>
          <w:tab w:val="left" w:pos="2820"/>
        </w:tabs>
        <w:ind w:left="2820"/>
        <w:rPr>
          <w:rFonts w:cs="Arial"/>
          <w:color w:val="000000" w:themeColor="text1"/>
          <w:szCs w:val="16"/>
          <w:u w:val="single"/>
        </w:rPr>
      </w:pPr>
      <w:r w:rsidRPr="00F408BA">
        <w:rPr>
          <w:rFonts w:cs="Arial"/>
          <w:color w:val="000000" w:themeColor="text1"/>
          <w:szCs w:val="16"/>
          <w:u w:val="single"/>
        </w:rPr>
        <w:tab/>
      </w:r>
      <w:r w:rsidR="007E2FFC" w:rsidRPr="00F408BA">
        <w:rPr>
          <w:rFonts w:cs="Arial"/>
          <w:color w:val="000000" w:themeColor="text1"/>
          <w:szCs w:val="16"/>
          <w:u w:val="single"/>
        </w:rPr>
        <w:t>8</w:t>
      </w:r>
      <w:r w:rsidRPr="00F408BA">
        <w:rPr>
          <w:rFonts w:cs="Arial"/>
          <w:color w:val="000000" w:themeColor="text1"/>
          <w:szCs w:val="16"/>
          <w:u w:val="single"/>
        </w:rPr>
        <w:t>. Lupus anticoagulant in children – a confounding factor in</w:t>
      </w:r>
      <w:r w:rsidR="00E06E61" w:rsidRPr="00F408BA">
        <w:rPr>
          <w:rFonts w:cs="Arial"/>
          <w:color w:val="000000" w:themeColor="text1"/>
          <w:szCs w:val="16"/>
          <w:u w:val="single"/>
        </w:rPr>
        <w:t xml:space="preserve"> </w:t>
      </w:r>
      <w:r w:rsidRPr="00F408BA">
        <w:rPr>
          <w:rFonts w:cs="Arial"/>
          <w:color w:val="000000" w:themeColor="text1"/>
          <w:szCs w:val="16"/>
          <w:u w:val="single"/>
        </w:rPr>
        <w:t>diagnosis and targeted therapy</w:t>
      </w:r>
    </w:p>
    <w:p w14:paraId="680A2238" w14:textId="4D07885F" w:rsidR="000260B6" w:rsidRPr="00F408BA" w:rsidRDefault="000260B6" w:rsidP="009E5A6D">
      <w:pPr>
        <w:tabs>
          <w:tab w:val="left" w:pos="2820"/>
        </w:tabs>
        <w:ind w:left="2820"/>
        <w:rPr>
          <w:rFonts w:cs="Arial"/>
          <w:i/>
          <w:iCs/>
          <w:color w:val="000000" w:themeColor="text1"/>
          <w:szCs w:val="16"/>
        </w:rPr>
      </w:pPr>
      <w:r w:rsidRPr="00F408BA">
        <w:rPr>
          <w:rFonts w:cs="Arial"/>
          <w:color w:val="000000" w:themeColor="text1"/>
          <w:szCs w:val="16"/>
        </w:rPr>
        <w:tab/>
      </w:r>
      <w:r w:rsidRPr="00F408BA">
        <w:rPr>
          <w:rFonts w:cs="Arial"/>
          <w:i/>
          <w:iCs/>
          <w:color w:val="000000" w:themeColor="text1"/>
          <w:szCs w:val="16"/>
        </w:rPr>
        <w:t>Cristian Jinca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1*,</w:t>
      </w:r>
      <w:r w:rsidRPr="00F408BA">
        <w:rPr>
          <w:rFonts w:cs="Arial"/>
          <w:i/>
          <w:iCs/>
          <w:color w:val="000000" w:themeColor="text1"/>
          <w:szCs w:val="16"/>
        </w:rPr>
        <w:t xml:space="preserve"> Margit Serban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2</w:t>
      </w:r>
      <w:r w:rsidRPr="00F408BA">
        <w:rPr>
          <w:rFonts w:cs="Arial"/>
          <w:i/>
          <w:iCs/>
          <w:color w:val="000000" w:themeColor="text1"/>
          <w:szCs w:val="16"/>
        </w:rPr>
        <w:t>, Emilia Ursu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3</w:t>
      </w:r>
      <w:r w:rsidRPr="00F408BA">
        <w:rPr>
          <w:rFonts w:cs="Arial"/>
          <w:i/>
          <w:iCs/>
          <w:color w:val="000000" w:themeColor="text1"/>
          <w:szCs w:val="16"/>
        </w:rPr>
        <w:t>, Nicoleta Anamaria Pascalau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4</w:t>
      </w:r>
      <w:r w:rsidRPr="00F408BA">
        <w:rPr>
          <w:rFonts w:cs="Arial"/>
          <w:i/>
          <w:iCs/>
          <w:color w:val="000000" w:themeColor="text1"/>
          <w:szCs w:val="16"/>
        </w:rPr>
        <w:t>,</w:t>
      </w:r>
      <w:r w:rsidR="009E5A6D" w:rsidRPr="00F408BA">
        <w:rPr>
          <w:rFonts w:cs="Arial"/>
          <w:i/>
          <w:iCs/>
          <w:color w:val="000000" w:themeColor="text1"/>
          <w:szCs w:val="16"/>
        </w:rPr>
        <w:t xml:space="preserve"> </w:t>
      </w:r>
      <w:r w:rsidRPr="00F408BA">
        <w:rPr>
          <w:rFonts w:cs="Arial"/>
          <w:i/>
          <w:iCs/>
          <w:color w:val="000000" w:themeColor="text1"/>
          <w:szCs w:val="16"/>
        </w:rPr>
        <w:t>Oana Belei1, Delia Savescu5, Mihaela Lelik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5</w:t>
      </w:r>
      <w:r w:rsidRPr="00F408BA">
        <w:rPr>
          <w:rFonts w:cs="Arial"/>
          <w:i/>
          <w:iCs/>
          <w:color w:val="000000" w:themeColor="text1"/>
          <w:szCs w:val="16"/>
        </w:rPr>
        <w:t>, Andrei Ioan Munteanu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6</w:t>
      </w:r>
      <w:r w:rsidRPr="00F408BA">
        <w:rPr>
          <w:rFonts w:cs="Arial"/>
          <w:i/>
          <w:iCs/>
          <w:color w:val="000000" w:themeColor="text1"/>
          <w:szCs w:val="16"/>
        </w:rPr>
        <w:t>, Andreas</w:t>
      </w:r>
      <w:r w:rsidR="009E5A6D" w:rsidRPr="00F408BA">
        <w:rPr>
          <w:rFonts w:cs="Arial"/>
          <w:i/>
          <w:iCs/>
          <w:color w:val="000000" w:themeColor="text1"/>
          <w:szCs w:val="16"/>
        </w:rPr>
        <w:t xml:space="preserve"> </w:t>
      </w:r>
      <w:r w:rsidRPr="00F408BA">
        <w:rPr>
          <w:rFonts w:cs="Arial"/>
          <w:i/>
          <w:iCs/>
          <w:color w:val="000000" w:themeColor="text1"/>
          <w:szCs w:val="16"/>
        </w:rPr>
        <w:t>Tiede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7</w:t>
      </w:r>
      <w:r w:rsidRPr="00F408BA">
        <w:rPr>
          <w:rFonts w:cs="Arial"/>
          <w:i/>
          <w:iCs/>
          <w:color w:val="000000" w:themeColor="text1"/>
          <w:szCs w:val="16"/>
        </w:rPr>
        <w:t>, Smaranda Arghirescu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</w:t>
      </w:r>
    </w:p>
    <w:p w14:paraId="5AEF60FB" w14:textId="77777777" w:rsidR="009F37E2" w:rsidRPr="00F408BA" w:rsidRDefault="009F37E2" w:rsidP="009E5A6D">
      <w:pPr>
        <w:tabs>
          <w:tab w:val="left" w:pos="2820"/>
        </w:tabs>
        <w:ind w:left="2820"/>
        <w:rPr>
          <w:rFonts w:cs="Arial"/>
          <w:i/>
          <w:iCs/>
          <w:color w:val="000000" w:themeColor="text1"/>
          <w:szCs w:val="16"/>
          <w:u w:val="single"/>
        </w:rPr>
      </w:pPr>
    </w:p>
    <w:p w14:paraId="676D986E" w14:textId="0064A8C0" w:rsidR="009F37E2" w:rsidRPr="00F408BA" w:rsidRDefault="007E2FFC" w:rsidP="009F37E2">
      <w:pPr>
        <w:tabs>
          <w:tab w:val="left" w:pos="2820"/>
        </w:tabs>
        <w:ind w:left="2820"/>
        <w:rPr>
          <w:rFonts w:cs="Arial"/>
          <w:i/>
          <w:iCs/>
          <w:color w:val="000000" w:themeColor="text1"/>
          <w:szCs w:val="16"/>
          <w:u w:val="single"/>
        </w:rPr>
      </w:pPr>
      <w:r w:rsidRPr="00F408BA">
        <w:rPr>
          <w:rFonts w:cs="Arial"/>
          <w:color w:val="000000" w:themeColor="text1"/>
          <w:szCs w:val="16"/>
          <w:u w:val="single"/>
        </w:rPr>
        <w:t>9</w:t>
      </w:r>
      <w:r w:rsidR="00083827" w:rsidRPr="00F408BA">
        <w:rPr>
          <w:rFonts w:cs="Arial"/>
          <w:color w:val="000000" w:themeColor="text1"/>
          <w:szCs w:val="16"/>
          <w:u w:val="single"/>
        </w:rPr>
        <w:t>.</w:t>
      </w:r>
      <w:r w:rsidR="009F37E2" w:rsidRPr="00F408BA">
        <w:rPr>
          <w:rFonts w:cs="Arial"/>
          <w:i/>
          <w:iCs/>
          <w:color w:val="000000" w:themeColor="text1"/>
          <w:szCs w:val="16"/>
          <w:u w:val="single"/>
        </w:rPr>
        <w:t xml:space="preserve"> </w:t>
      </w:r>
      <w:r w:rsidR="009F37E2" w:rsidRPr="00F408BA">
        <w:rPr>
          <w:rFonts w:cs="Arial"/>
          <w:color w:val="000000" w:themeColor="text1"/>
          <w:szCs w:val="16"/>
          <w:u w:val="single"/>
        </w:rPr>
        <w:t>Central precocious puberty in Prader-Willi syndrome: a narrative review</w:t>
      </w:r>
    </w:p>
    <w:p w14:paraId="3E040321" w14:textId="7B28A1AE" w:rsidR="009F37E2" w:rsidRPr="00F408BA" w:rsidRDefault="009F37E2" w:rsidP="009F37E2">
      <w:pPr>
        <w:tabs>
          <w:tab w:val="left" w:pos="2820"/>
        </w:tabs>
        <w:ind w:left="2820"/>
        <w:rPr>
          <w:rFonts w:cs="Arial"/>
          <w:i/>
          <w:iCs/>
          <w:color w:val="000000" w:themeColor="text1"/>
          <w:szCs w:val="16"/>
        </w:rPr>
      </w:pPr>
      <w:r w:rsidRPr="00F408BA">
        <w:rPr>
          <w:rFonts w:cs="Arial"/>
          <w:i/>
          <w:iCs/>
          <w:color w:val="000000" w:themeColor="text1"/>
          <w:szCs w:val="16"/>
        </w:rPr>
        <w:t xml:space="preserve"> Delia-Maria Nicoara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</w:t>
      </w:r>
      <w:r w:rsidRPr="00F408BA">
        <w:rPr>
          <w:rFonts w:cs="Arial"/>
          <w:i/>
          <w:iCs/>
          <w:color w:val="000000" w:themeColor="text1"/>
          <w:szCs w:val="16"/>
        </w:rPr>
        <w:t>*,  Alexandra - Cristina Scutca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1, 2</w:t>
      </w:r>
      <w:r w:rsidRPr="00F408BA">
        <w:rPr>
          <w:rFonts w:cs="Arial"/>
          <w:i/>
          <w:iCs/>
          <w:color w:val="000000" w:themeColor="text1"/>
          <w:szCs w:val="16"/>
        </w:rPr>
        <w:t>*, Niculina Mang1, iulius juganaru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1, 2</w:t>
      </w:r>
      <w:r w:rsidRPr="00F408BA">
        <w:rPr>
          <w:rFonts w:cs="Arial"/>
          <w:i/>
          <w:iCs/>
          <w:color w:val="000000" w:themeColor="text1"/>
          <w:szCs w:val="16"/>
        </w:rPr>
        <w:t>, Andrei I. Munteanu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1, 2</w:t>
      </w:r>
      <w:r w:rsidRPr="00F408BA">
        <w:rPr>
          <w:rFonts w:cs="Arial"/>
          <w:i/>
          <w:iCs/>
          <w:color w:val="000000" w:themeColor="text1"/>
          <w:szCs w:val="16"/>
        </w:rPr>
        <w:t>, luiza vitan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3</w:t>
      </w:r>
      <w:r w:rsidRPr="00F408BA">
        <w:rPr>
          <w:rFonts w:cs="Arial"/>
          <w:i/>
          <w:iCs/>
          <w:color w:val="000000" w:themeColor="text1"/>
          <w:szCs w:val="16"/>
        </w:rPr>
        <w:t xml:space="preserve"> and  otilia marginean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1, 2, 4</w:t>
      </w:r>
    </w:p>
    <w:p w14:paraId="056D72E7" w14:textId="77777777" w:rsidR="00C57F43" w:rsidRPr="00F408BA" w:rsidRDefault="00C57F43" w:rsidP="009F37E2">
      <w:pPr>
        <w:tabs>
          <w:tab w:val="left" w:pos="2820"/>
        </w:tabs>
        <w:ind w:left="2820"/>
        <w:rPr>
          <w:rFonts w:cs="Arial"/>
          <w:i/>
          <w:iCs/>
          <w:color w:val="000000" w:themeColor="text1"/>
          <w:szCs w:val="16"/>
        </w:rPr>
      </w:pPr>
    </w:p>
    <w:p w14:paraId="126E06D0" w14:textId="196B7164" w:rsidR="004E69D8" w:rsidRPr="00F408BA" w:rsidRDefault="004E69D8" w:rsidP="005979BC">
      <w:pPr>
        <w:widowControl/>
        <w:shd w:val="clear" w:color="auto" w:fill="FFFFFF"/>
        <w:suppressAutoHyphens w:val="0"/>
        <w:ind w:left="2820" w:firstLine="12"/>
        <w:rPr>
          <w:rFonts w:cs="Arial"/>
          <w:color w:val="000000" w:themeColor="text1"/>
          <w:szCs w:val="16"/>
          <w:u w:val="single"/>
        </w:rPr>
      </w:pPr>
      <w:r w:rsidRPr="00F408BA">
        <w:rPr>
          <w:rFonts w:cs="Arial"/>
          <w:color w:val="000000" w:themeColor="text1"/>
          <w:szCs w:val="16"/>
          <w:u w:val="single"/>
        </w:rPr>
        <w:t>1</w:t>
      </w:r>
      <w:r w:rsidR="007E2FFC" w:rsidRPr="00F408BA">
        <w:rPr>
          <w:rFonts w:cs="Arial"/>
          <w:color w:val="000000" w:themeColor="text1"/>
          <w:szCs w:val="16"/>
          <w:u w:val="single"/>
        </w:rPr>
        <w:t>0</w:t>
      </w:r>
      <w:r w:rsidRPr="00F408BA">
        <w:rPr>
          <w:rFonts w:cs="Arial"/>
          <w:color w:val="000000" w:themeColor="text1"/>
          <w:szCs w:val="16"/>
          <w:u w:val="single"/>
        </w:rPr>
        <w:t xml:space="preserve">. Assessing the Relationship between Systemic Immune-Inflammation Index and Metabolic Syndrome in Children with Obesity </w:t>
      </w:r>
    </w:p>
    <w:p w14:paraId="66506D02" w14:textId="7F92C092" w:rsidR="004E69D8" w:rsidRPr="00F408BA" w:rsidRDefault="004E69D8" w:rsidP="005979BC">
      <w:pPr>
        <w:widowControl/>
        <w:shd w:val="clear" w:color="auto" w:fill="FFFFFF"/>
        <w:suppressAutoHyphens w:val="0"/>
        <w:ind w:left="2820" w:firstLine="12"/>
        <w:rPr>
          <w:rFonts w:eastAsia="Times New Roman" w:cs="Arial"/>
          <w:i/>
          <w:iCs/>
          <w:color w:val="000000" w:themeColor="text1"/>
          <w:spacing w:val="0"/>
          <w:kern w:val="0"/>
          <w:szCs w:val="16"/>
          <w:lang w:eastAsia="ro-RO" w:bidi="ar-SA"/>
        </w:rPr>
      </w:pPr>
      <w:r w:rsidRPr="00F408BA">
        <w:rPr>
          <w:rFonts w:cs="Arial"/>
          <w:i/>
          <w:iCs/>
          <w:color w:val="000000" w:themeColor="text1"/>
          <w:szCs w:val="16"/>
        </w:rPr>
        <w:t xml:space="preserve">Delia-Maria Nicoară 1 , Andrei-Ioan Munteanu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1,2,*,</w:t>
      </w:r>
      <w:r w:rsidRPr="00F408BA">
        <w:rPr>
          <w:rFonts w:cs="Arial"/>
          <w:i/>
          <w:iCs/>
          <w:color w:val="000000" w:themeColor="text1"/>
          <w:szCs w:val="16"/>
        </w:rPr>
        <w:t xml:space="preserve"> Alexandra</w:t>
      </w:r>
      <w:r w:rsidR="000C6164" w:rsidRPr="00F408BA">
        <w:rPr>
          <w:rFonts w:cs="Arial"/>
          <w:i/>
          <w:iCs/>
          <w:color w:val="000000" w:themeColor="text1"/>
          <w:szCs w:val="16"/>
        </w:rPr>
        <w:t xml:space="preserve"> </w:t>
      </w:r>
      <w:r w:rsidRPr="00F408BA">
        <w:rPr>
          <w:rFonts w:cs="Arial"/>
          <w:i/>
          <w:iCs/>
          <w:color w:val="000000" w:themeColor="text1"/>
          <w:szCs w:val="16"/>
        </w:rPr>
        <w:t xml:space="preserve">Cristina Scutca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1,2</w:t>
      </w:r>
      <w:r w:rsidRPr="00F408BA">
        <w:rPr>
          <w:rFonts w:cs="Arial"/>
          <w:i/>
          <w:iCs/>
          <w:color w:val="000000" w:themeColor="text1"/>
          <w:szCs w:val="16"/>
        </w:rPr>
        <w:t xml:space="preserve">, Niculina Mang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 xml:space="preserve">1 </w:t>
      </w:r>
      <w:r w:rsidRPr="00F408BA">
        <w:rPr>
          <w:rFonts w:cs="Arial"/>
          <w:i/>
          <w:iCs/>
          <w:color w:val="000000" w:themeColor="text1"/>
          <w:szCs w:val="16"/>
        </w:rPr>
        <w:t xml:space="preserve">, Iulius Juganaru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 xml:space="preserve">1,2,3, </w:t>
      </w:r>
      <w:r w:rsidRPr="00F408BA">
        <w:rPr>
          <w:rFonts w:cs="Arial"/>
          <w:i/>
          <w:iCs/>
          <w:color w:val="000000" w:themeColor="text1"/>
          <w:szCs w:val="16"/>
        </w:rPr>
        <w:t xml:space="preserve">Giorgiana-Flavia Brad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1,2</w:t>
      </w:r>
      <w:r w:rsidRPr="00F408BA">
        <w:rPr>
          <w:rFonts w:cs="Arial"/>
          <w:i/>
          <w:iCs/>
          <w:color w:val="000000" w:themeColor="text1"/>
          <w:szCs w:val="16"/>
        </w:rPr>
        <w:t xml:space="preserve"> and Otilia Mărginean </w:t>
      </w:r>
      <w:r w:rsidRPr="00F408BA">
        <w:rPr>
          <w:rFonts w:cs="Arial"/>
          <w:i/>
          <w:iCs/>
          <w:color w:val="000000" w:themeColor="text1"/>
          <w:szCs w:val="16"/>
          <w:vertAlign w:val="superscript"/>
        </w:rPr>
        <w:t>1,2,3</w:t>
      </w:r>
    </w:p>
    <w:p w14:paraId="660D994B" w14:textId="77777777" w:rsidR="008F2E0D" w:rsidRPr="00F408BA" w:rsidRDefault="008F2E0D" w:rsidP="005979BC">
      <w:pPr>
        <w:widowControl/>
        <w:shd w:val="clear" w:color="auto" w:fill="FFFFFF"/>
        <w:suppressAutoHyphens w:val="0"/>
        <w:ind w:left="2820" w:firstLine="12"/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</w:pPr>
    </w:p>
    <w:p w14:paraId="0A2135C0" w14:textId="2983BF69" w:rsidR="00C57F43" w:rsidRPr="00F408BA" w:rsidRDefault="005979BC" w:rsidP="007E2FFC">
      <w:pPr>
        <w:widowControl/>
        <w:shd w:val="clear" w:color="auto" w:fill="FFFFFF"/>
        <w:suppressAutoHyphens w:val="0"/>
        <w:ind w:left="2820" w:firstLine="12"/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</w:pP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  <w:t>1</w:t>
      </w:r>
      <w:r w:rsidR="007E2FFC"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  <w:t>1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  <w:t xml:space="preserve">. </w:t>
      </w:r>
      <w:r w:rsidR="00C57F43"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  <w:t>The role of intestinal microbiota in celiac disease and further therapeutic perspectives</w:t>
      </w:r>
    </w:p>
    <w:p w14:paraId="21424E28" w14:textId="252FDE23" w:rsidR="00C57F43" w:rsidRPr="00F408BA" w:rsidRDefault="00E83DCB" w:rsidP="009F37E2">
      <w:pPr>
        <w:tabs>
          <w:tab w:val="left" w:pos="2820"/>
        </w:tabs>
        <w:ind w:left="2820"/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</w:pP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  <w:t xml:space="preserve">Oana Belei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  <w:t>1 2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  <w:t xml:space="preserve">, Iulius Jugănaru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  <w:t>1 2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  <w:t xml:space="preserve">, Diana-Georgiana Basaca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  <w:t>1 2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  <w:t xml:space="preserve">,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lang w:eastAsia="ro-RO" w:bidi="ar-SA"/>
        </w:rPr>
        <w:t xml:space="preserve">Andrei Ioan Munteanu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u w:val="single"/>
          <w:vertAlign w:val="superscript"/>
          <w:lang w:eastAsia="ro-RO" w:bidi="ar-SA"/>
        </w:rPr>
        <w:t>1 2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  <w:t>,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lang w:eastAsia="ro-RO" w:bidi="ar-SA"/>
        </w:rPr>
        <w:t xml:space="preserve"> Otilia Mărginean </w:t>
      </w:r>
      <w:r w:rsidRPr="00F408BA">
        <w:rPr>
          <w:rFonts w:eastAsia="Times New Roman" w:cs="Arial"/>
          <w:color w:val="000000" w:themeColor="text1"/>
          <w:spacing w:val="0"/>
          <w:kern w:val="0"/>
          <w:szCs w:val="16"/>
          <w:vertAlign w:val="superscript"/>
          <w:lang w:eastAsia="ro-RO" w:bidi="ar-SA"/>
        </w:rPr>
        <w:t>1 2</w:t>
      </w:r>
    </w:p>
    <w:p w14:paraId="4FF111C7" w14:textId="77777777" w:rsidR="007E2980" w:rsidRPr="00F408BA" w:rsidRDefault="007E2980" w:rsidP="009F37E2">
      <w:pPr>
        <w:tabs>
          <w:tab w:val="left" w:pos="2820"/>
        </w:tabs>
        <w:ind w:left="2820"/>
        <w:rPr>
          <w:rFonts w:cs="Arial"/>
          <w:color w:val="000000" w:themeColor="text1"/>
          <w:szCs w:val="16"/>
        </w:rPr>
      </w:pPr>
    </w:p>
    <w:p w14:paraId="294343B0" w14:textId="0F1B5940" w:rsidR="00D40E3C" w:rsidRPr="00F408BA" w:rsidRDefault="00D40E3C" w:rsidP="007A29AF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</w:pPr>
      <w:r w:rsidRPr="00F408BA">
        <w:rPr>
          <w:rFonts w:cs="Arial"/>
          <w:color w:val="000000" w:themeColor="text1"/>
          <w:szCs w:val="16"/>
          <w:u w:val="single"/>
        </w:rPr>
        <w:t>1</w:t>
      </w:r>
      <w:r w:rsidR="007E2FFC" w:rsidRPr="00F408BA">
        <w:rPr>
          <w:rFonts w:cs="Arial"/>
          <w:color w:val="000000" w:themeColor="text1"/>
          <w:szCs w:val="16"/>
          <w:u w:val="single"/>
        </w:rPr>
        <w:t>2</w:t>
      </w:r>
      <w:r w:rsidRPr="00F408BA">
        <w:rPr>
          <w:rFonts w:cs="Arial"/>
          <w:color w:val="000000" w:themeColor="text1"/>
          <w:szCs w:val="16"/>
          <w:u w:val="single"/>
        </w:rPr>
        <w:t xml:space="preserve">. 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Evaluating the Diagnostic Performance of Systemic</w:t>
      </w:r>
      <w:r w:rsidR="00CB2CD4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 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Immune-Inflammation Index in Childhood Inflammatory</w:t>
      </w:r>
      <w:r w:rsidR="00CB2CD4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 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Arthritis: A Focus on Differentiating Juvenile Idiopathic</w:t>
      </w:r>
      <w:r w:rsidR="00CB2CD4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 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Arthritis from Reactive Arthritis</w:t>
      </w:r>
    </w:p>
    <w:p w14:paraId="2D340563" w14:textId="418DB4B2" w:rsidR="00D40E3C" w:rsidRPr="00F408BA" w:rsidRDefault="00D40E3C" w:rsidP="0097170A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Delia-Maria Nicoară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,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Andrei-Ioan Munteanu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,*, Alexandra-Cristina Scutca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Giorgiana-Flavia Brad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>,</w:t>
      </w:r>
      <w:r w:rsidR="00CB2CD4"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Raluca Asproniu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Iulius Jugănaru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and Otilia Mărginean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</w:t>
      </w:r>
    </w:p>
    <w:p w14:paraId="1E037BD3" w14:textId="77777777" w:rsidR="00CB4216" w:rsidRPr="00F408BA" w:rsidRDefault="00CB4216" w:rsidP="0097170A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</w:p>
    <w:p w14:paraId="3094C475" w14:textId="354BD5AA" w:rsidR="00082871" w:rsidRPr="00F408BA" w:rsidRDefault="00082871" w:rsidP="00F114D2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</w:pP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1</w:t>
      </w:r>
      <w:r w:rsidR="007E2FFC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3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.</w:t>
      </w:r>
      <w:r w:rsidR="00F114D2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 Factors Impacting the Reduction in Neophobia Prevalence in Phenylketonuria Patients</w:t>
      </w:r>
      <w:r w:rsidR="005D263A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.</w:t>
      </w:r>
    </w:p>
    <w:p w14:paraId="50CE0D78" w14:textId="6025A39A" w:rsidR="009D16F7" w:rsidRDefault="009D16F7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Meda-Ada Bugi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Iulius Jugănaru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2,4,5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Raluca Isac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6,7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, Iulia-Elena Simina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8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lang w:eastAsia="en-US" w:bidi="ar-SA"/>
        </w:rPr>
        <w:t xml:space="preserve">Andrei-Ioan Munteanu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vertAlign w:val="superscript"/>
          <w:lang w:eastAsia="en-US" w:bidi="ar-SA"/>
        </w:rPr>
        <w:t>2,4,5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,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Niculina Mang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2,4,5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Georgiana-Flavia Brad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2,4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Delia-Maria Nicoară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1,4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, Daniela Cirnatu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9,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>* and</w:t>
      </w:r>
      <w:r w:rsidR="0074172C"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>Otilia</w:t>
      </w:r>
      <w:r w:rsidR="0074172C"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Mărginean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2,4,5</w:t>
      </w:r>
    </w:p>
    <w:p w14:paraId="2134E654" w14:textId="77777777" w:rsidR="00F408BA" w:rsidRPr="00F408BA" w:rsidRDefault="00F408BA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</w:p>
    <w:p w14:paraId="0E583E73" w14:textId="69273800" w:rsidR="00953335" w:rsidRPr="00F408BA" w:rsidRDefault="00953335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</w:pP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lastRenderedPageBreak/>
        <w:t>1</w:t>
      </w:r>
      <w:r w:rsidR="007E2FFC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4</w:t>
      </w: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.</w:t>
      </w:r>
      <w:r w:rsidR="00860147" w:rsidRPr="00F408BA">
        <w:rPr>
          <w:rFonts w:eastAsia="URWPalladioL-Bold" w:cs="Arial"/>
          <w:color w:val="000000" w:themeColor="text1"/>
          <w:spacing w:val="0"/>
          <w:kern w:val="0"/>
          <w:szCs w:val="16"/>
          <w:u w:val="single"/>
          <w:lang w:eastAsia="en-US" w:bidi="ar-SA"/>
        </w:rPr>
        <w:t>Examining the Relationship between Systemic Immune– Inflammation Index and Disease Severity in Juvenile Idiopathic Arthritis</w:t>
      </w:r>
    </w:p>
    <w:p w14:paraId="41D1827A" w14:textId="76FACB5A" w:rsidR="00860147" w:rsidRDefault="00860147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 xml:space="preserve">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Delia-Maria Nicoară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, Andrei-Ioan Munteanu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1,2,3,*,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Alexandra-Cristina Scutca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Giorgiana-Flavia Brad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, Iulius Jugănaru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Meda-Ada Bugi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2,4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, Raluca Asproniu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 xml:space="preserve"> and Otilia Mărginean </w:t>
      </w: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  <w:t>1,2,3</w:t>
      </w:r>
    </w:p>
    <w:p w14:paraId="70F06187" w14:textId="77777777" w:rsidR="00F408BA" w:rsidRPr="00F408BA" w:rsidRDefault="00F408BA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vertAlign w:val="superscript"/>
          <w:lang w:eastAsia="en-US" w:bidi="ar-SA"/>
        </w:rPr>
      </w:pPr>
    </w:p>
    <w:p w14:paraId="63B2A686" w14:textId="77777777" w:rsidR="007E1448" w:rsidRPr="00F408BA" w:rsidRDefault="007E1448" w:rsidP="007E1448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color w:val="000000" w:themeColor="text1"/>
          <w:spacing w:val="0"/>
          <w:kern w:val="0"/>
          <w:szCs w:val="16"/>
          <w:lang w:eastAsia="en-US" w:bidi="ar-SA"/>
        </w:rPr>
      </w:pPr>
      <w:r w:rsidRPr="00F408BA">
        <w:rPr>
          <w:rFonts w:eastAsia="URWPalladioL-Bold" w:cs="Arial"/>
          <w:color w:val="000000" w:themeColor="text1"/>
          <w:spacing w:val="0"/>
          <w:kern w:val="0"/>
          <w:szCs w:val="16"/>
          <w:lang w:eastAsia="en-US" w:bidi="ar-SA"/>
        </w:rPr>
        <w:t xml:space="preserve">15. </w:t>
      </w:r>
      <w:hyperlink r:id="rId8" w:history="1">
        <w:r w:rsidRPr="00F408BA">
          <w:rPr>
            <w:rStyle w:val="Hyperlink"/>
            <w:rFonts w:eastAsia="URWPalladioL-Bold" w:cs="Arial"/>
            <w:color w:val="000000" w:themeColor="text1"/>
            <w:spacing w:val="0"/>
            <w:kern w:val="0"/>
            <w:szCs w:val="16"/>
            <w:lang w:eastAsia="en-US" w:bidi="ar-SA"/>
          </w:rPr>
          <w:t>Evaluating the Role of CBC-Derived Indices in Children with Hashimoto’s Thyroiditis</w:t>
        </w:r>
      </w:hyperlink>
    </w:p>
    <w:p w14:paraId="62C14382" w14:textId="77777777" w:rsidR="007E1448" w:rsidRPr="00F408BA" w:rsidRDefault="007E1448" w:rsidP="007E1448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</w:pP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lang w:eastAsia="en-US" w:bidi="ar-SA"/>
        </w:rPr>
        <w:t>Andrei-Ioan Munteanu, Iulius Jugănaru, Delia-Maria Nicoară, Niculina Mang, Raluca Vasilescu, Giorgiana-Flavia Brad, Alexandra-Cristina Scutca, Raluca Asproniu, Lucian-Ioan Cristun, Otilia Mărginean</w:t>
      </w:r>
    </w:p>
    <w:p w14:paraId="45AE2ECA" w14:textId="618CF768" w:rsidR="007E1448" w:rsidRPr="00F408BA" w:rsidRDefault="00F408BA" w:rsidP="0074172C">
      <w:pPr>
        <w:widowControl/>
        <w:suppressAutoHyphens w:val="0"/>
        <w:autoSpaceDE w:val="0"/>
        <w:autoSpaceDN w:val="0"/>
        <w:adjustRightInd w:val="0"/>
        <w:ind w:left="2694"/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lang w:eastAsia="en-US" w:bidi="ar-SA"/>
        </w:rPr>
      </w:pPr>
      <w:r w:rsidRPr="00F408BA">
        <w:rPr>
          <w:rFonts w:eastAsia="URWPalladioL-Bold" w:cs="Arial"/>
          <w:i/>
          <w:iCs/>
          <w:color w:val="000000" w:themeColor="text1"/>
          <w:spacing w:val="0"/>
          <w:kern w:val="0"/>
          <w:szCs w:val="16"/>
          <w:u w:val="single"/>
          <w:lang w:eastAsia="en-US" w:bidi="ar-SA"/>
        </w:rPr>
        <w:t>16. Impact of immunostimulation on autoinflammatory disease. CRMO case presentation and literature review: A case report</w:t>
      </w:r>
    </w:p>
    <w:sectPr w:rsidR="007E1448" w:rsidRPr="00F408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89E21" w14:textId="77777777" w:rsidR="00EA66AF" w:rsidRDefault="00EA66AF" w:rsidP="00B37E44">
      <w:r>
        <w:separator/>
      </w:r>
    </w:p>
  </w:endnote>
  <w:endnote w:type="continuationSeparator" w:id="0">
    <w:p w14:paraId="15AB7642" w14:textId="77777777" w:rsidR="00EA66AF" w:rsidRDefault="00EA66AF" w:rsidP="00B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6AC64" w14:textId="77777777" w:rsidR="00EA66AF" w:rsidRDefault="00EA66AF" w:rsidP="00B37E44">
      <w:r>
        <w:separator/>
      </w:r>
    </w:p>
  </w:footnote>
  <w:footnote w:type="continuationSeparator" w:id="0">
    <w:p w14:paraId="5837AAB9" w14:textId="77777777" w:rsidR="00EA66AF" w:rsidRDefault="00EA66AF" w:rsidP="00B37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E3CC4" w14:textId="77777777" w:rsidR="00B37E44" w:rsidRDefault="00B37E44" w:rsidP="00B37E44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9264" behindDoc="0" locked="0" layoutInCell="1" allowOverlap="1" wp14:anchorId="7A2F9F19" wp14:editId="0FF784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 w:rsidRPr="00485E2D">
      <w:rPr>
        <w:sz w:val="40"/>
        <w:szCs w:val="40"/>
      </w:rPr>
      <w:t>Curriculum Vitae</w:t>
    </w:r>
    <w:r>
      <w:rPr>
        <w:szCs w:val="20"/>
      </w:rPr>
      <w:t xml:space="preserve"> </w:t>
    </w:r>
    <w:r>
      <w:rPr>
        <w:szCs w:val="20"/>
      </w:rPr>
      <w:tab/>
      <w:t xml:space="preserve"> Munteanu Andrei Ioan </w:t>
    </w:r>
  </w:p>
  <w:p w14:paraId="140DFFF3" w14:textId="77777777" w:rsidR="00B37E44" w:rsidRDefault="00B37E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▪"/>
      <w:lvlJc w:val="left"/>
      <w:pPr>
        <w:tabs>
          <w:tab w:val="num" w:pos="2802"/>
        </w:tabs>
        <w:ind w:left="2915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2802"/>
        </w:tabs>
        <w:ind w:left="3029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2802"/>
        </w:tabs>
        <w:ind w:left="2915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02"/>
        </w:tabs>
        <w:ind w:left="2915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802"/>
        </w:tabs>
        <w:ind w:left="2915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802"/>
        </w:tabs>
        <w:ind w:left="2915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02"/>
        </w:tabs>
        <w:ind w:left="2915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02"/>
        </w:tabs>
        <w:ind w:left="2915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802"/>
        </w:tabs>
        <w:ind w:left="2915" w:firstLine="1701"/>
      </w:pPr>
      <w:rPr>
        <w:rFonts w:ascii="Symbol" w:hAnsi="Symbol"/>
      </w:rPr>
    </w:lvl>
  </w:abstractNum>
  <w:abstractNum w:abstractNumId="1" w15:restartNumberingAfterBreak="0">
    <w:nsid w:val="30F314F9"/>
    <w:multiLevelType w:val="hybridMultilevel"/>
    <w:tmpl w:val="40CEB17A"/>
    <w:lvl w:ilvl="0" w:tplc="333E369A">
      <w:start w:val="2021"/>
      <w:numFmt w:val="bullet"/>
      <w:lvlText w:val="-"/>
      <w:lvlJc w:val="left"/>
      <w:pPr>
        <w:ind w:left="3192" w:hanging="360"/>
      </w:pPr>
      <w:rPr>
        <w:rFonts w:ascii="Arial" w:eastAsia="SimSu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513771CD"/>
    <w:multiLevelType w:val="hybridMultilevel"/>
    <w:tmpl w:val="498E2092"/>
    <w:lvl w:ilvl="0" w:tplc="040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69F10EDC"/>
    <w:multiLevelType w:val="hybridMultilevel"/>
    <w:tmpl w:val="6BA2BA9E"/>
    <w:lvl w:ilvl="0" w:tplc="040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44"/>
    <w:rsid w:val="000260B6"/>
    <w:rsid w:val="00030F71"/>
    <w:rsid w:val="00082871"/>
    <w:rsid w:val="00083827"/>
    <w:rsid w:val="00085FE5"/>
    <w:rsid w:val="000A2BEA"/>
    <w:rsid w:val="000A4D81"/>
    <w:rsid w:val="000A5F31"/>
    <w:rsid w:val="000B6B12"/>
    <w:rsid w:val="000C6164"/>
    <w:rsid w:val="000D2E41"/>
    <w:rsid w:val="000E63CC"/>
    <w:rsid w:val="000F027F"/>
    <w:rsid w:val="001005CA"/>
    <w:rsid w:val="00111796"/>
    <w:rsid w:val="00114FA6"/>
    <w:rsid w:val="00140148"/>
    <w:rsid w:val="0014581C"/>
    <w:rsid w:val="00162C90"/>
    <w:rsid w:val="001A0719"/>
    <w:rsid w:val="001D722B"/>
    <w:rsid w:val="001F013B"/>
    <w:rsid w:val="001F6AC3"/>
    <w:rsid w:val="001F7AB3"/>
    <w:rsid w:val="00214761"/>
    <w:rsid w:val="0023058F"/>
    <w:rsid w:val="002407D8"/>
    <w:rsid w:val="00242441"/>
    <w:rsid w:val="00252BC9"/>
    <w:rsid w:val="00254098"/>
    <w:rsid w:val="0025788E"/>
    <w:rsid w:val="00270254"/>
    <w:rsid w:val="00275853"/>
    <w:rsid w:val="00276FF2"/>
    <w:rsid w:val="002801E9"/>
    <w:rsid w:val="00281F6A"/>
    <w:rsid w:val="00282E2B"/>
    <w:rsid w:val="002958C9"/>
    <w:rsid w:val="0029647E"/>
    <w:rsid w:val="002B0E7A"/>
    <w:rsid w:val="002D7152"/>
    <w:rsid w:val="002E3E65"/>
    <w:rsid w:val="00311A1E"/>
    <w:rsid w:val="0032389A"/>
    <w:rsid w:val="003446F4"/>
    <w:rsid w:val="00397F80"/>
    <w:rsid w:val="003A134B"/>
    <w:rsid w:val="003B0B95"/>
    <w:rsid w:val="003D7037"/>
    <w:rsid w:val="003F7568"/>
    <w:rsid w:val="003F7D92"/>
    <w:rsid w:val="00407513"/>
    <w:rsid w:val="004145D3"/>
    <w:rsid w:val="0042785B"/>
    <w:rsid w:val="0045066C"/>
    <w:rsid w:val="00455E86"/>
    <w:rsid w:val="004832AF"/>
    <w:rsid w:val="004A543C"/>
    <w:rsid w:val="004E00DA"/>
    <w:rsid w:val="004E69D8"/>
    <w:rsid w:val="004F70DD"/>
    <w:rsid w:val="00500FE4"/>
    <w:rsid w:val="00517B9A"/>
    <w:rsid w:val="00531D9A"/>
    <w:rsid w:val="00532938"/>
    <w:rsid w:val="0055134C"/>
    <w:rsid w:val="0055581B"/>
    <w:rsid w:val="00556CAF"/>
    <w:rsid w:val="00557C9B"/>
    <w:rsid w:val="00573B77"/>
    <w:rsid w:val="00574EE8"/>
    <w:rsid w:val="0057617B"/>
    <w:rsid w:val="005979BC"/>
    <w:rsid w:val="005A76D4"/>
    <w:rsid w:val="005C2256"/>
    <w:rsid w:val="005C2A44"/>
    <w:rsid w:val="005C4CB1"/>
    <w:rsid w:val="005C500C"/>
    <w:rsid w:val="005D263A"/>
    <w:rsid w:val="005F26A7"/>
    <w:rsid w:val="005F3B75"/>
    <w:rsid w:val="00602194"/>
    <w:rsid w:val="0062468E"/>
    <w:rsid w:val="0063118D"/>
    <w:rsid w:val="0063483B"/>
    <w:rsid w:val="00636017"/>
    <w:rsid w:val="00653DDC"/>
    <w:rsid w:val="00654559"/>
    <w:rsid w:val="0065504F"/>
    <w:rsid w:val="0066218A"/>
    <w:rsid w:val="00684C4E"/>
    <w:rsid w:val="006956DC"/>
    <w:rsid w:val="006C24E8"/>
    <w:rsid w:val="006C4B3A"/>
    <w:rsid w:val="006C5324"/>
    <w:rsid w:val="006D63AA"/>
    <w:rsid w:val="006E2EF7"/>
    <w:rsid w:val="006E7926"/>
    <w:rsid w:val="00707832"/>
    <w:rsid w:val="00717071"/>
    <w:rsid w:val="007265C9"/>
    <w:rsid w:val="00734EA9"/>
    <w:rsid w:val="007412F5"/>
    <w:rsid w:val="0074172C"/>
    <w:rsid w:val="00753F9C"/>
    <w:rsid w:val="007812CB"/>
    <w:rsid w:val="007850CC"/>
    <w:rsid w:val="0079408A"/>
    <w:rsid w:val="00796487"/>
    <w:rsid w:val="007A29AF"/>
    <w:rsid w:val="007B337F"/>
    <w:rsid w:val="007E1448"/>
    <w:rsid w:val="007E2980"/>
    <w:rsid w:val="007E2FFC"/>
    <w:rsid w:val="007F3857"/>
    <w:rsid w:val="00813B19"/>
    <w:rsid w:val="0081652C"/>
    <w:rsid w:val="00837EC3"/>
    <w:rsid w:val="00860147"/>
    <w:rsid w:val="00860BDD"/>
    <w:rsid w:val="00867239"/>
    <w:rsid w:val="00877D8C"/>
    <w:rsid w:val="00893B52"/>
    <w:rsid w:val="008A2DBB"/>
    <w:rsid w:val="008A3FDF"/>
    <w:rsid w:val="008A4B2C"/>
    <w:rsid w:val="008C1AD7"/>
    <w:rsid w:val="008D565F"/>
    <w:rsid w:val="008E1CA9"/>
    <w:rsid w:val="008F2E0D"/>
    <w:rsid w:val="0093140B"/>
    <w:rsid w:val="00940781"/>
    <w:rsid w:val="00953335"/>
    <w:rsid w:val="009639EE"/>
    <w:rsid w:val="0097170A"/>
    <w:rsid w:val="00982E09"/>
    <w:rsid w:val="00990ADF"/>
    <w:rsid w:val="009B3EC8"/>
    <w:rsid w:val="009B4A8C"/>
    <w:rsid w:val="009B658D"/>
    <w:rsid w:val="009C4A3E"/>
    <w:rsid w:val="009C57FE"/>
    <w:rsid w:val="009D16F7"/>
    <w:rsid w:val="009E5A6D"/>
    <w:rsid w:val="009F1CC6"/>
    <w:rsid w:val="009F37E2"/>
    <w:rsid w:val="00A02864"/>
    <w:rsid w:val="00A06A47"/>
    <w:rsid w:val="00A10C03"/>
    <w:rsid w:val="00A34B77"/>
    <w:rsid w:val="00A37646"/>
    <w:rsid w:val="00A5349D"/>
    <w:rsid w:val="00A6195A"/>
    <w:rsid w:val="00A646AE"/>
    <w:rsid w:val="00A777EB"/>
    <w:rsid w:val="00A84565"/>
    <w:rsid w:val="00AA2752"/>
    <w:rsid w:val="00AB0043"/>
    <w:rsid w:val="00AB1366"/>
    <w:rsid w:val="00AE283D"/>
    <w:rsid w:val="00B03F70"/>
    <w:rsid w:val="00B37E44"/>
    <w:rsid w:val="00B55893"/>
    <w:rsid w:val="00B75B9E"/>
    <w:rsid w:val="00BB3695"/>
    <w:rsid w:val="00BB59E4"/>
    <w:rsid w:val="00BD1D5B"/>
    <w:rsid w:val="00BE3A79"/>
    <w:rsid w:val="00BE505B"/>
    <w:rsid w:val="00C22BD6"/>
    <w:rsid w:val="00C266B3"/>
    <w:rsid w:val="00C273B4"/>
    <w:rsid w:val="00C57F43"/>
    <w:rsid w:val="00C64E6A"/>
    <w:rsid w:val="00C65F0E"/>
    <w:rsid w:val="00CA2349"/>
    <w:rsid w:val="00CB2CD4"/>
    <w:rsid w:val="00CB4216"/>
    <w:rsid w:val="00CE3C89"/>
    <w:rsid w:val="00CF19E7"/>
    <w:rsid w:val="00D1124B"/>
    <w:rsid w:val="00D2505B"/>
    <w:rsid w:val="00D37700"/>
    <w:rsid w:val="00D40E3C"/>
    <w:rsid w:val="00D45CA0"/>
    <w:rsid w:val="00D46E07"/>
    <w:rsid w:val="00D62808"/>
    <w:rsid w:val="00D9651B"/>
    <w:rsid w:val="00DE594F"/>
    <w:rsid w:val="00E06E61"/>
    <w:rsid w:val="00E12F9A"/>
    <w:rsid w:val="00E374BE"/>
    <w:rsid w:val="00E457ED"/>
    <w:rsid w:val="00E603A7"/>
    <w:rsid w:val="00E61E17"/>
    <w:rsid w:val="00E6693E"/>
    <w:rsid w:val="00E73984"/>
    <w:rsid w:val="00E76CA2"/>
    <w:rsid w:val="00E83CC4"/>
    <w:rsid w:val="00E83DCB"/>
    <w:rsid w:val="00E8446C"/>
    <w:rsid w:val="00E91629"/>
    <w:rsid w:val="00E9481D"/>
    <w:rsid w:val="00EA66AF"/>
    <w:rsid w:val="00EB2085"/>
    <w:rsid w:val="00EC5A0A"/>
    <w:rsid w:val="00ED07AE"/>
    <w:rsid w:val="00ED2C72"/>
    <w:rsid w:val="00ED6694"/>
    <w:rsid w:val="00EE36D4"/>
    <w:rsid w:val="00EF34AF"/>
    <w:rsid w:val="00EF44FF"/>
    <w:rsid w:val="00F01371"/>
    <w:rsid w:val="00F114D2"/>
    <w:rsid w:val="00F33C2C"/>
    <w:rsid w:val="00F34BFF"/>
    <w:rsid w:val="00F408BA"/>
    <w:rsid w:val="00F6480A"/>
    <w:rsid w:val="00F977D4"/>
    <w:rsid w:val="00FB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ABC05"/>
  <w15:chartTrackingRefBased/>
  <w15:docId w15:val="{61E4B562-D1A9-4F5D-A133-EA081BBF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E4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Normal"/>
    <w:link w:val="Heading1Char"/>
    <w:uiPriority w:val="9"/>
    <w:qFormat/>
    <w:rsid w:val="003A134B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spacing w:val="0"/>
      <w:kern w:val="36"/>
      <w:sz w:val="48"/>
      <w:szCs w:val="48"/>
      <w:lang w:eastAsia="ro-RO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68E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7E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E44"/>
  </w:style>
  <w:style w:type="paragraph" w:styleId="Footer">
    <w:name w:val="footer"/>
    <w:basedOn w:val="Normal"/>
    <w:link w:val="FooterChar"/>
    <w:uiPriority w:val="99"/>
    <w:unhideWhenUsed/>
    <w:rsid w:val="00B37E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E44"/>
  </w:style>
  <w:style w:type="paragraph" w:customStyle="1" w:styleId="ECVCurriculumVitaeNextPages">
    <w:name w:val="_ECV_CurriculumVitae_NextPages"/>
    <w:basedOn w:val="Normal"/>
    <w:rsid w:val="00B37E44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character" w:customStyle="1" w:styleId="ECVContactDetails">
    <w:name w:val="_ECV_ContactDetails"/>
    <w:rsid w:val="00B37E4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B37E4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"/>
    <w:rsid w:val="00B37E44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NameField">
    <w:name w:val="_ECV_NameField"/>
    <w:basedOn w:val="Normal"/>
    <w:rsid w:val="00B37E44"/>
    <w:pPr>
      <w:suppressLineNumbers/>
      <w:spacing w:line="100" w:lineRule="atLeast"/>
    </w:pPr>
    <w:rPr>
      <w:sz w:val="26"/>
      <w:szCs w:val="18"/>
    </w:rPr>
  </w:style>
  <w:style w:type="paragraph" w:customStyle="1" w:styleId="ECVPersonalInfoHeading">
    <w:name w:val="_ECV_PersonalInfoHeading"/>
    <w:basedOn w:val="ECVLeftHeading"/>
    <w:rsid w:val="00B37E44"/>
    <w:pPr>
      <w:spacing w:before="57"/>
    </w:pPr>
  </w:style>
  <w:style w:type="paragraph" w:customStyle="1" w:styleId="ECVComments">
    <w:name w:val="_ECV_Comments"/>
    <w:basedOn w:val="Normal"/>
    <w:rsid w:val="00B37E44"/>
    <w:pPr>
      <w:spacing w:line="100" w:lineRule="atLeast"/>
      <w:jc w:val="center"/>
    </w:pPr>
    <w:rPr>
      <w:color w:val="FF0000"/>
    </w:rPr>
  </w:style>
  <w:style w:type="paragraph" w:customStyle="1" w:styleId="ECVSubSectionHeading">
    <w:name w:val="_ECV_SubSectionHeading"/>
    <w:basedOn w:val="Normal"/>
    <w:rsid w:val="00B37E44"/>
    <w:pPr>
      <w:suppressLineNumbers/>
      <w:spacing w:line="100" w:lineRule="atLeast"/>
    </w:pPr>
    <w:rPr>
      <w:color w:val="0E4194"/>
      <w:sz w:val="22"/>
    </w:rPr>
  </w:style>
  <w:style w:type="paragraph" w:customStyle="1" w:styleId="ECVDate">
    <w:name w:val="_ECV_Date"/>
    <w:basedOn w:val="ECVLeftHeading"/>
    <w:rsid w:val="00B37E44"/>
    <w:pPr>
      <w:spacing w:before="28" w:line="100" w:lineRule="atLeast"/>
      <w:textAlignment w:val="top"/>
    </w:pPr>
    <w:rPr>
      <w:caps w:val="0"/>
    </w:rPr>
  </w:style>
  <w:style w:type="paragraph" w:customStyle="1" w:styleId="ECVBlueBox">
    <w:name w:val="_ECV_BlueBox"/>
    <w:basedOn w:val="Normal"/>
    <w:rsid w:val="00B37E44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customStyle="1" w:styleId="ECVRightHeading">
    <w:name w:val="_ECV_RightHeading"/>
    <w:basedOn w:val="ECVNameField"/>
    <w:rsid w:val="00B37E44"/>
    <w:pPr>
      <w:spacing w:before="62"/>
      <w:jc w:val="right"/>
    </w:pPr>
    <w:rPr>
      <w:color w:val="1593CB"/>
      <w:sz w:val="15"/>
    </w:rPr>
  </w:style>
  <w:style w:type="character" w:customStyle="1" w:styleId="st">
    <w:name w:val="st"/>
    <w:rsid w:val="00B37E44"/>
  </w:style>
  <w:style w:type="character" w:styleId="Emphasis">
    <w:name w:val="Emphasis"/>
    <w:uiPriority w:val="20"/>
    <w:qFormat/>
    <w:rsid w:val="00B37E44"/>
    <w:rPr>
      <w:i/>
      <w:iCs/>
    </w:rPr>
  </w:style>
  <w:style w:type="paragraph" w:customStyle="1" w:styleId="ECVSectionDetails">
    <w:name w:val="_ECV_SectionDetails"/>
    <w:basedOn w:val="Normal"/>
    <w:rsid w:val="005F26A7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LeftDetails">
    <w:name w:val="_ECV_LeftDetails"/>
    <w:basedOn w:val="ECVLeftHeading"/>
    <w:rsid w:val="005F26A7"/>
    <w:pPr>
      <w:spacing w:before="23"/>
    </w:pPr>
    <w:rPr>
      <w:caps w:val="0"/>
    </w:rPr>
  </w:style>
  <w:style w:type="paragraph" w:customStyle="1" w:styleId="ECVLanguageHeading">
    <w:name w:val="_ECV_LanguageHeading"/>
    <w:basedOn w:val="Normal"/>
    <w:rsid w:val="005F26A7"/>
    <w:pPr>
      <w:suppressLineNumbers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F26A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F26A7"/>
    <w:pPr>
      <w:jc w:val="center"/>
      <w:textAlignment w:val="center"/>
    </w:pPr>
    <w:rPr>
      <w:caps/>
    </w:rPr>
  </w:style>
  <w:style w:type="paragraph" w:customStyle="1" w:styleId="ECVLanguageName">
    <w:name w:val="_ECV_LanguageName"/>
    <w:basedOn w:val="Normal"/>
    <w:rsid w:val="005F26A7"/>
    <w:pPr>
      <w:suppressLineNumbers/>
      <w:spacing w:line="100" w:lineRule="atLeast"/>
      <w:ind w:right="283"/>
      <w:jc w:val="right"/>
    </w:pPr>
    <w:rPr>
      <w:sz w:val="18"/>
    </w:rPr>
  </w:style>
  <w:style w:type="paragraph" w:customStyle="1" w:styleId="ECVLanguageCertificate">
    <w:name w:val="_ECV_LanguageCertificate"/>
    <w:basedOn w:val="Normal"/>
    <w:rsid w:val="005F26A7"/>
    <w:pPr>
      <w:suppressLineNumbers/>
      <w:spacing w:line="100" w:lineRule="atLeast"/>
      <w:ind w:right="283"/>
      <w:jc w:val="center"/>
    </w:pPr>
  </w:style>
  <w:style w:type="paragraph" w:customStyle="1" w:styleId="ECVRightColumn">
    <w:name w:val="_ECV_RightColumn"/>
    <w:basedOn w:val="Normal"/>
    <w:rsid w:val="005F26A7"/>
    <w:pPr>
      <w:suppressLineNumbers/>
      <w:spacing w:before="62"/>
    </w:pPr>
    <w:rPr>
      <w:color w:val="404040"/>
    </w:rPr>
  </w:style>
  <w:style w:type="paragraph" w:customStyle="1" w:styleId="ECVSectionBullet">
    <w:name w:val="_ECV_SectionBullet"/>
    <w:basedOn w:val="ECVSectionDetails"/>
    <w:rsid w:val="00A06A47"/>
    <w:pPr>
      <w:spacing w:before="0"/>
    </w:pPr>
  </w:style>
  <w:style w:type="character" w:styleId="CommentReference">
    <w:name w:val="annotation reference"/>
    <w:basedOn w:val="DefaultParagraphFont"/>
    <w:uiPriority w:val="99"/>
    <w:semiHidden/>
    <w:unhideWhenUsed/>
    <w:rsid w:val="00A53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49D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49D"/>
    <w:rPr>
      <w:rFonts w:ascii="Arial" w:eastAsia="SimSun" w:hAnsi="Arial" w:cs="Mangal"/>
      <w:color w:val="3F3A38"/>
      <w:spacing w:val="-6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49D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eastAsia="hi-IN" w:bidi="hi-IN"/>
    </w:rPr>
  </w:style>
  <w:style w:type="paragraph" w:styleId="NoSpacing">
    <w:name w:val="No Spacing"/>
    <w:uiPriority w:val="1"/>
    <w:qFormat/>
    <w:rsid w:val="006C532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3A134B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6E79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eastAsia="ro-RO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68E"/>
    <w:rPr>
      <w:rFonts w:asciiTheme="majorHAnsi" w:eastAsiaTheme="majorEastAsia" w:hAnsiTheme="majorHAnsi" w:cs="Mangal"/>
      <w:i/>
      <w:iCs/>
      <w:color w:val="2F5496" w:themeColor="accent1" w:themeShade="BF"/>
      <w:spacing w:val="-6"/>
      <w:kern w:val="1"/>
      <w:sz w:val="16"/>
      <w:szCs w:val="24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E83D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D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9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1732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63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9997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1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5-4418/14/24/28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329FD02-5F46-4406-AA3B-F84C0BCB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Munteanu</dc:creator>
  <cp:keywords/>
  <dc:description/>
  <cp:lastModifiedBy>Windows User</cp:lastModifiedBy>
  <cp:revision>7</cp:revision>
  <cp:lastPrinted>2021-09-08T13:42:00Z</cp:lastPrinted>
  <dcterms:created xsi:type="dcterms:W3CDTF">2026-03-06T06:51:00Z</dcterms:created>
  <dcterms:modified xsi:type="dcterms:W3CDTF">2026-06-09T10:56:00Z</dcterms:modified>
</cp:coreProperties>
</file>