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284C3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03FBE052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70D95518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5CA27978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601AE541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02D9E7B4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7C9A85E1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4F0F105C" w14:textId="77777777" w:rsidR="00CA559A" w:rsidRPr="00C95675" w:rsidRDefault="00CA559A" w:rsidP="00EA4716">
      <w:pPr>
        <w:pStyle w:val="Listparagraf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BF78A7">
        <w:rPr>
          <w:rFonts w:ascii="Times New Roman" w:hAnsi="Times New Roman"/>
          <w:color w:val="000000"/>
          <w:sz w:val="22"/>
          <w:lang w:val="pt-BR"/>
        </w:rPr>
        <w:t>Deținerea diplomei</w:t>
      </w:r>
      <w:r w:rsidRPr="00BF78A7">
        <w:rPr>
          <w:rFonts w:ascii="Times New Roman" w:hAnsi="Times New Roman"/>
          <w:color w:val="0000FF"/>
          <w:sz w:val="22"/>
          <w:lang w:val="pt-BR"/>
        </w:rPr>
        <w:t xml:space="preserve"> </w:t>
      </w:r>
      <w:r w:rsidRPr="00BF78A7">
        <w:rPr>
          <w:rFonts w:ascii="Times New Roman" w:hAnsi="Times New Roman"/>
          <w:color w:val="000000"/>
          <w:sz w:val="22"/>
          <w:lang w:val="pt-BR"/>
        </w:rPr>
        <w:t xml:space="preserve">de Doctor </w:t>
      </w:r>
      <w:r w:rsidRPr="00C95675">
        <w:rPr>
          <w:rFonts w:ascii="Times New Roman" w:hAnsi="Times New Roman"/>
          <w:sz w:val="22"/>
          <w:lang w:val="pt-BR"/>
        </w:rPr>
        <w:t xml:space="preserve">în domeniul </w:t>
      </w:r>
      <w:r w:rsidRPr="00F9654A">
        <w:rPr>
          <w:rFonts w:ascii="Times New Roman" w:hAnsi="Times New Roman"/>
          <w:sz w:val="22"/>
          <w:lang w:val="pt-BR"/>
        </w:rPr>
        <w:t>postului</w:t>
      </w:r>
      <w:r w:rsidRPr="00F9654A">
        <w:rPr>
          <w:rStyle w:val="Referinnotdesubsol"/>
          <w:rFonts w:ascii="Times New Roman" w:hAnsi="Times New Roman"/>
          <w:sz w:val="22"/>
          <w:lang w:val="pt-BR"/>
        </w:rPr>
        <w:footnoteReference w:id="1"/>
      </w:r>
      <w:r w:rsidR="001D67D6" w:rsidRPr="00F9654A">
        <w:rPr>
          <w:rFonts w:ascii="Times New Roman" w:hAnsi="Times New Roman"/>
          <w:sz w:val="22"/>
          <w:lang w:val="pt-BR"/>
        </w:rPr>
        <w:t>/Adeverinței Școala Doctorală</w:t>
      </w:r>
    </w:p>
    <w:p w14:paraId="0FF38180" w14:textId="03FC73DD" w:rsidR="00CA559A" w:rsidRDefault="00007560" w:rsidP="00007560">
      <w:pPr>
        <w:spacing w:line="360" w:lineRule="auto"/>
        <w:ind w:left="708" w:firstLine="12"/>
        <w:contextualSpacing/>
        <w:jc w:val="both"/>
        <w:outlineLvl w:val="0"/>
        <w:rPr>
          <w:rFonts w:ascii="Times New Roman" w:hAnsi="Times New Roman"/>
          <w:sz w:val="22"/>
          <w:lang w:val="pt-BR"/>
        </w:rPr>
      </w:pPr>
      <w:r>
        <w:rPr>
          <w:rFonts w:ascii="Times New Roman" w:hAnsi="Times New Roman"/>
          <w:sz w:val="22"/>
          <w:lang w:val="pt-BR"/>
        </w:rPr>
        <w:t>Doctorandă in Obstetrică-Ginecologie, cu tema ”Aplicatii ale inteligentei artificiale in diagnosticul prenatal”- Adeverinta Scoala Doctorala Nr. 1355/27.05.2026</w:t>
      </w:r>
    </w:p>
    <w:p w14:paraId="629F1B81" w14:textId="03570118" w:rsidR="00007560" w:rsidRPr="00C95675" w:rsidRDefault="00007560" w:rsidP="00007560">
      <w:pPr>
        <w:spacing w:line="360" w:lineRule="auto"/>
        <w:ind w:left="708" w:firstLine="12"/>
        <w:contextualSpacing/>
        <w:jc w:val="both"/>
        <w:outlineLvl w:val="0"/>
        <w:rPr>
          <w:rFonts w:ascii="Times New Roman" w:hAnsi="Times New Roman"/>
          <w:sz w:val="22"/>
          <w:lang w:val="pt-BR"/>
        </w:rPr>
      </w:pPr>
      <w:hyperlink r:id="rId11" w:history="1">
        <w:r w:rsidRPr="00A20F34">
          <w:rPr>
            <w:rStyle w:val="Hyperlink"/>
            <w:rFonts w:ascii="Times New Roman" w:hAnsi="Times New Roman"/>
            <w:sz w:val="22"/>
            <w:lang w:val="pt-BR"/>
          </w:rPr>
          <w:t>PDF/USB</w:t>
        </w:r>
      </w:hyperlink>
      <w:r w:rsidR="00A20F34">
        <w:rPr>
          <w:rFonts w:ascii="Times New Roman" w:hAnsi="Times New Roman"/>
          <w:sz w:val="22"/>
          <w:lang w:val="pt-BR"/>
        </w:rPr>
        <w:t xml:space="preserve"> </w:t>
      </w:r>
    </w:p>
    <w:p w14:paraId="0BBBCA71" w14:textId="77777777" w:rsidR="00CA559A" w:rsidRPr="00BF78A7" w:rsidRDefault="00CA559A" w:rsidP="00EA4716">
      <w:pPr>
        <w:pStyle w:val="Listparagraf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Deținerea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rezident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unui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medical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superior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la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disciplinele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concurs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corespondent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Rețeaua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Sanitară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, </w:t>
      </w:r>
      <w:proofErr w:type="spellStart"/>
      <w:r w:rsidRPr="00BF78A7">
        <w:rPr>
          <w:rFonts w:ascii="Times New Roman" w:hAnsi="Times New Roman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specialitatea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postului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14:paraId="3E521AB5" w14:textId="0F109B1C" w:rsidR="00CA559A" w:rsidRDefault="00C17D8B" w:rsidP="00EA4716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r>
        <w:rPr>
          <w:rFonts w:ascii="Times New Roman" w:hAnsi="Times New Roman"/>
          <w:color w:val="000000"/>
          <w:sz w:val="22"/>
          <w:lang w:val="fr-FR"/>
        </w:rPr>
        <w:t xml:space="preserve">Medic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Specialist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Obstetrică-Ginecologie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-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confirmata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prin OMS 1981/13.06.2023</w:t>
      </w:r>
    </w:p>
    <w:p w14:paraId="2BE0FB83" w14:textId="264C0174" w:rsidR="00C17D8B" w:rsidRPr="00E9569E" w:rsidRDefault="00C17D8B" w:rsidP="00EA4716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hyperlink r:id="rId12" w:history="1">
        <w:r w:rsidRPr="00A20F34">
          <w:rPr>
            <w:rStyle w:val="Hyperlink"/>
            <w:rFonts w:ascii="Times New Roman" w:hAnsi="Times New Roman"/>
            <w:sz w:val="22"/>
            <w:lang w:val="fr-FR"/>
          </w:rPr>
          <w:t>PDF/USB</w:t>
        </w:r>
      </w:hyperlink>
    </w:p>
    <w:p w14:paraId="6ED75A6F" w14:textId="77777777" w:rsidR="00CA559A" w:rsidRPr="00BF78A7" w:rsidRDefault="001F6D77" w:rsidP="00EA4716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E9569E">
        <w:rPr>
          <w:rFonts w:ascii="Times New Roman" w:hAnsi="Times New Roman"/>
          <w:color w:val="000000"/>
          <w:sz w:val="22"/>
          <w:lang w:val="fr-FR"/>
        </w:rPr>
        <w:t xml:space="preserve">Minimum 2 </w:t>
      </w:r>
      <w:proofErr w:type="spellStart"/>
      <w:r w:rsidRPr="00E9569E">
        <w:rPr>
          <w:rFonts w:ascii="Times New Roman" w:hAnsi="Times New Roman"/>
          <w:color w:val="000000"/>
          <w:sz w:val="22"/>
          <w:lang w:val="fr-FR"/>
        </w:rPr>
        <w:t>lucrări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reviste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domeniul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postului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pentru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candidează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proofErr w:type="gramStart"/>
      <w:r w:rsidRPr="00C179EC">
        <w:rPr>
          <w:rStyle w:val="FontStyle30"/>
        </w:rPr>
        <w:t xml:space="preserve">sau  </w:t>
      </w:r>
      <w:r w:rsidR="000A39D3" w:rsidRPr="00C179EC">
        <w:rPr>
          <w:rStyle w:val="FontStyle30"/>
        </w:rPr>
        <w:t>științe</w:t>
      </w:r>
      <w:proofErr w:type="gramEnd"/>
      <w:r w:rsidR="000A39D3" w:rsidRPr="00C179EC">
        <w:rPr>
          <w:rStyle w:val="FontStyle30"/>
        </w:rPr>
        <w:t xml:space="preserve"> inginerești</w:t>
      </w:r>
      <w:r w:rsidRPr="00C179EC">
        <w:rPr>
          <w:rStyle w:val="FontStyle30"/>
        </w:rPr>
        <w:t xml:space="preserve">, </w:t>
      </w:r>
      <w:r w:rsidRPr="00787BB3">
        <w:rPr>
          <w:rStyle w:val="FontStyle30"/>
        </w:rPr>
        <w:t>în conformitate cu postul scos la concurs)</w:t>
      </w:r>
      <w:r>
        <w:rPr>
          <w:rFonts w:ascii="Times New Roman" w:hAnsi="Times New Roman"/>
          <w:color w:val="000000"/>
          <w:sz w:val="22"/>
          <w:lang w:val="fr-FR"/>
        </w:rPr>
        <w:t xml:space="preserve">, in extenso,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dintre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r w:rsidRPr="003A4CC7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BF78A7">
        <w:rPr>
          <w:rFonts w:ascii="Times New Roman" w:hAnsi="Times New Roman"/>
          <w:sz w:val="22"/>
          <w:lang w:val="fr-FR"/>
        </w:rPr>
        <w:t>.</w:t>
      </w:r>
    </w:p>
    <w:p w14:paraId="56B53581" w14:textId="77777777" w:rsidR="00CA559A" w:rsidRDefault="0017309E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</w:t>
      </w:r>
      <w:r w:rsidR="00CA559A">
        <w:rPr>
          <w:rFonts w:ascii="Times New Roman" w:hAnsi="Times New Roman"/>
          <w:sz w:val="22"/>
          <w:lang w:val="fr-FR"/>
        </w:rPr>
        <w:t>evistă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>
        <w:rPr>
          <w:rFonts w:ascii="Times New Roman" w:hAnsi="Times New Roman"/>
          <w:sz w:val="22"/>
          <w:lang w:val="fr-FR"/>
        </w:rPr>
        <w:t>cotată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ISI</w:t>
      </w:r>
      <w:r w:rsidR="00CA559A">
        <w:rPr>
          <w:rStyle w:val="Referinnotdesubsol"/>
          <w:rFonts w:ascii="Times New Roman" w:hAnsi="Times New Roman"/>
          <w:sz w:val="22"/>
          <w:lang w:val="fr-FR"/>
        </w:rPr>
        <w:footnoteReference w:id="2"/>
      </w:r>
    </w:p>
    <w:p w14:paraId="228B3232" w14:textId="47B15834" w:rsidR="00C17D8B" w:rsidRPr="005C7393" w:rsidRDefault="00C17D8B" w:rsidP="00C17D8B">
      <w:pPr>
        <w:pStyle w:val="ECVLeftHeading"/>
        <w:numPr>
          <w:ilvl w:val="0"/>
          <w:numId w:val="2"/>
        </w:numPr>
        <w:jc w:val="left"/>
        <w:rPr>
          <w:rStyle w:val="Accentuaresubtil"/>
          <w:rFonts w:ascii="Times New Roman" w:hAnsi="Times New Roman" w:cs="Times New Roman"/>
          <w:sz w:val="24"/>
          <w:lang w:val="ro-RO"/>
        </w:rPr>
      </w:pPr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 xml:space="preserve">Cristofor, A.-E.; </w:t>
      </w:r>
      <w:proofErr w:type="spellStart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>Carauleanu</w:t>
      </w:r>
      <w:proofErr w:type="spellEnd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 xml:space="preserve">, A.; Vasilache, I.-A.; </w:t>
      </w:r>
      <w:proofErr w:type="spellStart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>Condriuc</w:t>
      </w:r>
      <w:proofErr w:type="spellEnd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 xml:space="preserve">, I.; Bica, O.; Nemescu, D. </w:t>
      </w:r>
      <w:proofErr w:type="spellStart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>Comparison</w:t>
      </w:r>
      <w:proofErr w:type="spellEnd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 xml:space="preserve"> Of </w:t>
      </w:r>
      <w:proofErr w:type="spellStart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>Machine</w:t>
      </w:r>
      <w:proofErr w:type="spellEnd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 xml:space="preserve"> </w:t>
      </w:r>
      <w:proofErr w:type="spellStart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>Learning</w:t>
      </w:r>
      <w:proofErr w:type="spellEnd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 xml:space="preserve"> </w:t>
      </w:r>
      <w:proofErr w:type="spellStart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>Models</w:t>
      </w:r>
      <w:proofErr w:type="spellEnd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 xml:space="preserve"> </w:t>
      </w:r>
      <w:proofErr w:type="spellStart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>And</w:t>
      </w:r>
      <w:proofErr w:type="spellEnd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 xml:space="preserve"> The </w:t>
      </w:r>
      <w:proofErr w:type="spellStart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>Fmf</w:t>
      </w:r>
      <w:proofErr w:type="spellEnd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 xml:space="preserve"> </w:t>
      </w:r>
      <w:proofErr w:type="spellStart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>Competing-Risks</w:t>
      </w:r>
      <w:proofErr w:type="spellEnd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 xml:space="preserve"> </w:t>
      </w:r>
      <w:proofErr w:type="spellStart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>Algorithm</w:t>
      </w:r>
      <w:proofErr w:type="spellEnd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 xml:space="preserve"> For </w:t>
      </w:r>
      <w:proofErr w:type="spellStart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>First-Trimester</w:t>
      </w:r>
      <w:proofErr w:type="spellEnd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 xml:space="preserve"> </w:t>
      </w:r>
      <w:proofErr w:type="spellStart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>Preeclampsia</w:t>
      </w:r>
      <w:proofErr w:type="spellEnd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 xml:space="preserve"> Screening In A Romanian </w:t>
      </w:r>
      <w:proofErr w:type="spellStart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>Cohort</w:t>
      </w:r>
      <w:proofErr w:type="spellEnd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>. </w:t>
      </w:r>
      <w:proofErr w:type="spellStart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>Diagnostics</w:t>
      </w:r>
      <w:proofErr w:type="spellEnd"/>
      <w:r w:rsidRPr="00C17D8B">
        <w:rPr>
          <w:rStyle w:val="Accentuaresubtil"/>
          <w:rFonts w:ascii="Times New Roman" w:hAnsi="Times New Roman" w:cs="Times New Roman"/>
          <w:caps w:val="0"/>
          <w:sz w:val="24"/>
          <w:lang w:val="ro-RO"/>
        </w:rPr>
        <w:t xml:space="preserve"> 2026, 16, 1540. </w:t>
      </w:r>
    </w:p>
    <w:p w14:paraId="20892E65" w14:textId="25A43008" w:rsidR="005C7393" w:rsidRPr="005C7393" w:rsidRDefault="005C7393" w:rsidP="005C7393">
      <w:pPr>
        <w:pStyle w:val="ECVLeftHeading"/>
        <w:ind w:left="1080"/>
        <w:jc w:val="left"/>
        <w:rPr>
          <w:rStyle w:val="Accentuaresubtil"/>
          <w:rFonts w:ascii="Times New Roman" w:hAnsi="Times New Roman" w:cs="Times New Roman"/>
          <w:i w:val="0"/>
          <w:iCs w:val="0"/>
          <w:caps w:val="0"/>
          <w:noProof/>
          <w:color w:val="auto"/>
          <w:sz w:val="24"/>
          <w:lang w:val="ro-RO"/>
        </w:rPr>
      </w:pPr>
      <w:r w:rsidRPr="005C7393">
        <w:rPr>
          <w:rFonts w:ascii="Times New Roman" w:hAnsi="Times New Roman" w:cs="Times New Roman"/>
          <w:caps w:val="0"/>
          <w:noProof/>
          <w:color w:val="auto"/>
          <w:sz w:val="24"/>
          <w:lang w:val="ro-RO"/>
        </w:rPr>
        <w:t>IF: 3,3</w:t>
      </w:r>
    </w:p>
    <w:p w14:paraId="0B76F226" w14:textId="7CDC3B96" w:rsidR="005C7393" w:rsidRPr="005C7393" w:rsidRDefault="005C7393" w:rsidP="005C7393">
      <w:pPr>
        <w:pStyle w:val="ECVLeftHeading"/>
        <w:ind w:left="1080"/>
        <w:jc w:val="left"/>
        <w:rPr>
          <w:rStyle w:val="Accentuaresubtil"/>
          <w:rFonts w:ascii="Times New Roman" w:hAnsi="Times New Roman" w:cs="Times New Roman"/>
          <w:i w:val="0"/>
          <w:iCs w:val="0"/>
          <w:caps w:val="0"/>
          <w:noProof/>
          <w:color w:val="auto"/>
          <w:sz w:val="24"/>
          <w:u w:val="single"/>
          <w:lang w:val="ro-RO"/>
        </w:rPr>
      </w:pPr>
      <w:r w:rsidRPr="005C7393">
        <w:rPr>
          <w:rFonts w:ascii="Times New Roman" w:hAnsi="Times New Roman" w:cs="Times New Roman"/>
          <w:i/>
          <w:iCs/>
          <w:caps w:val="0"/>
          <w:color w:val="auto"/>
          <w:sz w:val="24"/>
          <w:shd w:val="clear" w:color="auto" w:fill="FFFFFF"/>
        </w:rPr>
        <w:t xml:space="preserve">Link </w:t>
      </w:r>
      <w:proofErr w:type="spellStart"/>
      <w:r w:rsidRPr="005C7393">
        <w:rPr>
          <w:rFonts w:ascii="Times New Roman" w:hAnsi="Times New Roman" w:cs="Times New Roman"/>
          <w:i/>
          <w:iCs/>
          <w:caps w:val="0"/>
          <w:color w:val="auto"/>
          <w:sz w:val="24"/>
          <w:shd w:val="clear" w:color="auto" w:fill="FFFFFF"/>
        </w:rPr>
        <w:t>revista</w:t>
      </w:r>
      <w:proofErr w:type="spellEnd"/>
      <w:r w:rsidRPr="005C7393">
        <w:rPr>
          <w:rFonts w:ascii="Times New Roman" w:hAnsi="Times New Roman" w:cs="Times New Roman"/>
          <w:i/>
          <w:iCs/>
          <w:caps w:val="0"/>
          <w:color w:val="auto"/>
          <w:sz w:val="24"/>
          <w:shd w:val="clear" w:color="auto" w:fill="FFFFFF"/>
        </w:rPr>
        <w:t>:</w:t>
      </w:r>
      <w:r w:rsidRPr="0024790B">
        <w:rPr>
          <w:rFonts w:ascii="Times New Roman" w:hAnsi="Times New Roman" w:cs="Times New Roman"/>
          <w:color w:val="auto"/>
          <w:sz w:val="24"/>
        </w:rPr>
        <w:t xml:space="preserve"> </w:t>
      </w:r>
      <w:r w:rsidRPr="0024790B">
        <w:rPr>
          <w:rFonts w:ascii="Times New Roman" w:hAnsi="Times New Roman" w:cs="Times New Roman"/>
          <w:caps w:val="0"/>
          <w:noProof/>
          <w:sz w:val="24"/>
          <w:lang w:val="ro-RO"/>
        </w:rPr>
        <w:t>https://doi.org/10.3390/diagnostics16101540</w:t>
      </w:r>
    </w:p>
    <w:p w14:paraId="7F000FAF" w14:textId="60EB0154" w:rsidR="00C17D8B" w:rsidRPr="00C17D8B" w:rsidRDefault="00C17D8B" w:rsidP="00C17D8B">
      <w:pPr>
        <w:pStyle w:val="ECVLeftHeading"/>
        <w:ind w:left="1080"/>
        <w:jc w:val="left"/>
        <w:rPr>
          <w:rStyle w:val="Accentuaresubtil"/>
          <w:rFonts w:ascii="Times New Roman" w:hAnsi="Times New Roman" w:cs="Times New Roman"/>
          <w:sz w:val="24"/>
          <w:lang w:val="ro-RO"/>
        </w:rPr>
      </w:pPr>
      <w:hyperlink r:id="rId13" w:history="1">
        <w:r w:rsidRPr="00A20F34">
          <w:rPr>
            <w:rStyle w:val="Hyperlink"/>
            <w:rFonts w:ascii="Times New Roman" w:hAnsi="Times New Roman" w:cs="Times New Roman"/>
            <w:caps w:val="0"/>
            <w:sz w:val="24"/>
            <w:lang w:val="ro-RO"/>
          </w:rPr>
          <w:t>PDF/USB</w:t>
        </w:r>
      </w:hyperlink>
    </w:p>
    <w:p w14:paraId="6C654520" w14:textId="4B80C8D2" w:rsidR="00C17D8B" w:rsidRDefault="00C17D8B" w:rsidP="00C17D8B">
      <w:pPr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spacing w:line="228" w:lineRule="exact"/>
        <w:ind w:right="-20"/>
        <w:jc w:val="both"/>
        <w:rPr>
          <w:rStyle w:val="Accentuaresubtil"/>
          <w:rFonts w:ascii="Times New Roman" w:hAnsi="Times New Roman" w:cs="Times New Roman"/>
          <w:sz w:val="24"/>
          <w:szCs w:val="24"/>
        </w:rPr>
      </w:pPr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 xml:space="preserve">Ursache, A.; Bujor, I.E.; Cristofor, A.E.; </w:t>
      </w:r>
      <w:proofErr w:type="spellStart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>Zelinschi</w:t>
      </w:r>
      <w:proofErr w:type="spellEnd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 xml:space="preserve">, D.O.; Nemescu, D.; </w:t>
      </w:r>
      <w:proofErr w:type="spellStart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>Matasariu</w:t>
      </w:r>
      <w:proofErr w:type="spellEnd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 xml:space="preserve">, D.R. Maternal Body Mass Index </w:t>
      </w:r>
      <w:proofErr w:type="spellStart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>Trends</w:t>
      </w:r>
      <w:proofErr w:type="spellEnd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>And</w:t>
      </w:r>
      <w:proofErr w:type="spellEnd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>Weight</w:t>
      </w:r>
      <w:proofErr w:type="spellEnd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>Gain</w:t>
      </w:r>
      <w:proofErr w:type="spellEnd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>Singleton</w:t>
      </w:r>
      <w:proofErr w:type="spellEnd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>Pregnancies</w:t>
      </w:r>
      <w:proofErr w:type="spellEnd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 xml:space="preserve"> At The Time Of Fetal Anatomic </w:t>
      </w:r>
      <w:proofErr w:type="spellStart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>Survey</w:t>
      </w:r>
      <w:proofErr w:type="spellEnd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>Changes</w:t>
      </w:r>
      <w:proofErr w:type="spellEnd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>Last</w:t>
      </w:r>
      <w:proofErr w:type="spellEnd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 xml:space="preserve"> Decade </w:t>
      </w:r>
      <w:proofErr w:type="spellStart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>And</w:t>
      </w:r>
      <w:proofErr w:type="spellEnd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 xml:space="preserve"> New </w:t>
      </w:r>
      <w:proofErr w:type="spellStart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>Trends</w:t>
      </w:r>
      <w:proofErr w:type="spellEnd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 xml:space="preserve"> In The Modern Era. </w:t>
      </w:r>
      <w:proofErr w:type="spellStart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>Nutrients</w:t>
      </w:r>
      <w:proofErr w:type="spellEnd"/>
      <w:r w:rsidRPr="00C17D8B">
        <w:rPr>
          <w:rStyle w:val="Accentuaresubtil"/>
          <w:rFonts w:ascii="Times New Roman" w:hAnsi="Times New Roman" w:cs="Times New Roman"/>
          <w:sz w:val="24"/>
          <w:szCs w:val="24"/>
        </w:rPr>
        <w:t xml:space="preserve"> 2023, 15, 4788. </w:t>
      </w:r>
    </w:p>
    <w:p w14:paraId="0E1EAD8D" w14:textId="3E54FFBD" w:rsidR="005C7393" w:rsidRDefault="005C7393" w:rsidP="005C7393">
      <w:pPr>
        <w:pStyle w:val="ECVLeftHeading"/>
        <w:ind w:left="1080"/>
        <w:jc w:val="left"/>
      </w:pPr>
      <w:r w:rsidRPr="005C7393">
        <w:rPr>
          <w:rFonts w:ascii="Times New Roman" w:hAnsi="Times New Roman" w:cs="Times New Roman"/>
          <w:i/>
          <w:iCs/>
          <w:caps w:val="0"/>
          <w:color w:val="auto"/>
          <w:sz w:val="24"/>
          <w:shd w:val="clear" w:color="auto" w:fill="FFFFFF"/>
        </w:rPr>
        <w:t xml:space="preserve">Link </w:t>
      </w:r>
      <w:proofErr w:type="spellStart"/>
      <w:r w:rsidRPr="005C7393">
        <w:rPr>
          <w:rFonts w:ascii="Times New Roman" w:hAnsi="Times New Roman" w:cs="Times New Roman"/>
          <w:i/>
          <w:iCs/>
          <w:caps w:val="0"/>
          <w:color w:val="auto"/>
          <w:sz w:val="24"/>
          <w:shd w:val="clear" w:color="auto" w:fill="FFFFFF"/>
        </w:rPr>
        <w:t>revista</w:t>
      </w:r>
      <w:proofErr w:type="spellEnd"/>
      <w:r w:rsidRPr="0024790B">
        <w:rPr>
          <w:rFonts w:ascii="Times New Roman" w:hAnsi="Times New Roman" w:cs="Times New Roman"/>
          <w:caps w:val="0"/>
          <w:color w:val="auto"/>
          <w:sz w:val="24"/>
          <w:shd w:val="clear" w:color="auto" w:fill="FFFFFF"/>
        </w:rPr>
        <w:t>:</w:t>
      </w:r>
      <w:r w:rsidRPr="0024790B">
        <w:rPr>
          <w:rFonts w:ascii="Times New Roman" w:hAnsi="Times New Roman" w:cs="Times New Roman"/>
          <w:caps w:val="0"/>
          <w:noProof/>
          <w:color w:val="auto"/>
          <w:sz w:val="24"/>
          <w:u w:val="single"/>
          <w:lang w:val="ro-RO"/>
        </w:rPr>
        <w:t xml:space="preserve"> </w:t>
      </w:r>
      <w:hyperlink r:id="rId14" w:history="1">
        <w:r w:rsidRPr="005C7393">
          <w:rPr>
            <w:rStyle w:val="Hyperlink"/>
            <w:rFonts w:ascii="Times New Roman" w:eastAsia="Calibri" w:hAnsi="Times New Roman" w:cs="Times New Roman"/>
            <w:caps w:val="0"/>
            <w:sz w:val="24"/>
          </w:rPr>
          <w:t>https://doi.org/10.3390/nu15224788</w:t>
        </w:r>
      </w:hyperlink>
      <w:r>
        <w:t xml:space="preserve"> </w:t>
      </w:r>
    </w:p>
    <w:p w14:paraId="16748A74" w14:textId="118EEC2A" w:rsidR="005C7393" w:rsidRPr="005C7393" w:rsidRDefault="005C7393" w:rsidP="005C7393">
      <w:pPr>
        <w:pStyle w:val="ECVLeftHeading"/>
        <w:ind w:left="1080"/>
        <w:jc w:val="left"/>
        <w:rPr>
          <w:rStyle w:val="Accentuaresubtil"/>
          <w:rFonts w:ascii="Times New Roman" w:hAnsi="Times New Roman" w:cs="Times New Roman"/>
          <w:i w:val="0"/>
          <w:iCs w:val="0"/>
          <w:caps w:val="0"/>
          <w:noProof/>
          <w:color w:val="B48341" w:themeColor="accent1" w:themeShade="BF"/>
          <w:sz w:val="24"/>
          <w:lang w:val="ro-RO"/>
        </w:rPr>
      </w:pPr>
      <w:r>
        <w:rPr>
          <w:color w:val="212121"/>
          <w:spacing w:val="-2"/>
          <w:sz w:val="24"/>
        </w:rPr>
        <w:t>IF:5</w:t>
      </w:r>
    </w:p>
    <w:p w14:paraId="2E3EA914" w14:textId="623F53E1" w:rsidR="00C17D8B" w:rsidRPr="00C17D8B" w:rsidRDefault="00C17D8B" w:rsidP="00C17D8B">
      <w:pPr>
        <w:tabs>
          <w:tab w:val="left" w:pos="420"/>
        </w:tabs>
        <w:autoSpaceDE w:val="0"/>
        <w:autoSpaceDN w:val="0"/>
        <w:adjustRightInd w:val="0"/>
        <w:spacing w:line="228" w:lineRule="exact"/>
        <w:ind w:left="1080" w:right="-20"/>
        <w:jc w:val="both"/>
        <w:rPr>
          <w:rStyle w:val="Accentuaresubtil"/>
          <w:rFonts w:ascii="Times New Roman" w:hAnsi="Times New Roman" w:cs="Times New Roman"/>
          <w:sz w:val="24"/>
          <w:szCs w:val="24"/>
        </w:rPr>
      </w:pPr>
      <w:hyperlink r:id="rId15" w:history="1">
        <w:r w:rsidRPr="00A20F34">
          <w:rPr>
            <w:rStyle w:val="Hyperlink"/>
            <w:rFonts w:ascii="Times New Roman" w:hAnsi="Times New Roman" w:cs="Times New Roman"/>
            <w:sz w:val="24"/>
            <w:szCs w:val="24"/>
          </w:rPr>
          <w:t>PDF/USB</w:t>
        </w:r>
      </w:hyperlink>
    </w:p>
    <w:p w14:paraId="52678AAC" w14:textId="77777777" w:rsidR="00CA559A" w:rsidRDefault="00CA559A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>
        <w:rPr>
          <w:lang w:val="fr-FR"/>
        </w:rPr>
        <w:lastRenderedPageBreak/>
        <w:tab/>
      </w:r>
      <w:r w:rsidRPr="0097061F">
        <w:rPr>
          <w:rStyle w:val="FontStyle30"/>
          <w:rFonts w:eastAsia="Times New Roman"/>
          <w:lang w:eastAsia="ro-RO"/>
        </w:rPr>
        <w:t>Pentru posturile de asistent, altele dec</w:t>
      </w:r>
      <w:r>
        <w:rPr>
          <w:rStyle w:val="FontStyle30"/>
          <w:rFonts w:eastAsia="Times New Roman"/>
          <w:lang w:eastAsia="ro-RO"/>
        </w:rPr>
        <w:t>â</w:t>
      </w:r>
      <w:r w:rsidRPr="0097061F">
        <w:rPr>
          <w:rStyle w:val="FontStyle30"/>
          <w:rFonts w:eastAsia="Times New Roman"/>
          <w:lang w:eastAsia="ro-RO"/>
        </w:rPr>
        <w:t xml:space="preserve">t cele din domeniul </w:t>
      </w:r>
      <w:r>
        <w:rPr>
          <w:rStyle w:val="FontStyle30"/>
          <w:rFonts w:eastAsia="Times New Roman"/>
          <w:lang w:eastAsia="ro-RO"/>
        </w:rPr>
        <w:t>s</w:t>
      </w:r>
      <w:r w:rsidRPr="0097061F">
        <w:rPr>
          <w:rStyle w:val="FontStyle30"/>
          <w:rFonts w:eastAsia="Times New Roman"/>
          <w:lang w:eastAsia="ro-RO"/>
        </w:rPr>
        <w:t>ănătate</w:t>
      </w:r>
      <w:r w:rsidR="008865D8" w:rsidRPr="00C179EC">
        <w:rPr>
          <w:rStyle w:val="FontStyle30"/>
          <w:rFonts w:eastAsia="Times New Roman"/>
          <w:lang w:eastAsia="ro-RO"/>
        </w:rPr>
        <w:t xml:space="preserve"> </w:t>
      </w:r>
      <w:r w:rsidR="00414C6E" w:rsidRPr="00C179EC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179EC">
        <w:rPr>
          <w:rStyle w:val="FontStyle30"/>
          <w:rFonts w:eastAsia="Times New Roman"/>
          <w:lang w:eastAsia="ro-RO"/>
        </w:rPr>
        <w:t>(educație fizică, psihologie, limbi moderne)</w:t>
      </w:r>
      <w:r w:rsidRPr="00C179EC">
        <w:rPr>
          <w:rStyle w:val="FontStyle30"/>
          <w:rFonts w:eastAsia="Times New Roman"/>
          <w:lang w:eastAsia="ro-RO"/>
        </w:rPr>
        <w:t xml:space="preserve">, </w:t>
      </w:r>
      <w:r w:rsidR="00414C6E" w:rsidRPr="00C179EC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179EC">
        <w:rPr>
          <w:rStyle w:val="FontStyle30"/>
          <w:rFonts w:eastAsia="Times New Roman"/>
          <w:lang w:eastAsia="ro-RO"/>
        </w:rPr>
        <w:t>art.29, al.(9) din Metodologie</w:t>
      </w:r>
      <w:r w:rsidRPr="00C179EC">
        <w:rPr>
          <w:rStyle w:val="FontStyle30"/>
          <w:rFonts w:eastAsia="Times New Roman"/>
          <w:lang w:eastAsia="ro-RO"/>
        </w:rPr>
        <w:t>.</w:t>
      </w:r>
    </w:p>
    <w:p w14:paraId="693FC1B9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4DF7BCDC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341517EB" w14:textId="77777777" w:rsidR="00346EDC" w:rsidRPr="005B2B31" w:rsidRDefault="004730E5" w:rsidP="00414C6E">
      <w:pPr>
        <w:tabs>
          <w:tab w:val="left" w:pos="1280"/>
        </w:tabs>
      </w:pPr>
      <w:r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6D4E53AC" wp14:editId="70ECF0FB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>
        <w:tab/>
      </w:r>
    </w:p>
    <w:sectPr w:rsidR="00346EDC" w:rsidRPr="005B2B31" w:rsidSect="00CA559A">
      <w:footerReference w:type="default" r:id="rId17"/>
      <w:headerReference w:type="first" r:id="rId18"/>
      <w:footerReference w:type="first" r:id="rId19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3B332" w14:textId="77777777" w:rsidR="00BF505B" w:rsidRDefault="00BF505B" w:rsidP="003620AC">
      <w:pPr>
        <w:spacing w:line="240" w:lineRule="auto"/>
      </w:pPr>
      <w:r>
        <w:separator/>
      </w:r>
    </w:p>
  </w:endnote>
  <w:endnote w:type="continuationSeparator" w:id="0">
    <w:p w14:paraId="68FBACCF" w14:textId="77777777" w:rsidR="00BF505B" w:rsidRDefault="00BF505B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MF Sans">
    <w:altName w:val="Arial"/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B695C" w14:textId="77777777" w:rsidR="00A314B1" w:rsidRDefault="00A314B1">
    <w:pPr>
      <w:pStyle w:val="Subsol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15A4FE73" wp14:editId="75C23C71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736051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0A39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4FE73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ZeCwIAABwEAAAOAAAAZHJzL2Uyb0RvYy54bWysU02P0zAQvSPxHyzfadICFURNV2VXRUir&#10;3ZW6aM+uYzeRHI8Zu03Kr2fsJC1aOCEuzsTz/d7z6qZvDTsp9A3Yks9nOWfKSqgaeyj59+ftu0+c&#10;+SBsJQxYVfKz8vxm/fbNqnOFWkANplLIqIj1RedKXofgiizzslat8DNwypJTA7Yi0C8esgpFR9Vb&#10;ky3yfJl1gJVDkMp7ur0bnHyd6mutZHjU2qvATMlptpBOTOc+ntl6JYoDClc3chxD/MMUrWgsNb2U&#10;uhNBsCM2f5RqG4ngQYeZhDYDrRup0g60zTx/tc2uFk6lXQgc7y4w+f9XVj6cdu4JWei/QE8ERkA6&#10;5wtPl3GfXmMbvzQpIz9BeL7ApvrAZEzKF58XH8glyUekzJcJ1+ya7dCHrwpaFo2SI9GS0BKnex+o&#10;I4VOIbGZhW1jTKLGWNaVfPn+Y54SLh7KMJYSr7NGK/T7flxgD9WZ9kIYKPdObhtqfi98eBJIHNO8&#10;pNvwSIc2QE1gtDirAX/+7T7GE/Tk5awjzZTc/zgKVJyZb5ZIiQKbDJyM/WTYY3sLJMM5vQgnk0kJ&#10;GMxkaoT2heS8iV3IJaykXiXfT+ZtGJRLz0GqzSYFkYycCPd252QsHeGLUD73LwLdiHcgph5gUpMo&#10;XsE+xA7Ab44BdJM4iYAOKI44kwQTVeNziRr//T9FXR/1+hcAAAD//wMAUEsDBBQABgAIAAAAIQBS&#10;c1ls4wAAAA4BAAAPAAAAZHJzL2Rvd25yZXYueG1sTI9LT8MwEITvSPwHa5G4UedBohLiVIgKISQO&#10;tDzOTrwkUWM7ip1H+fVsTnDcmU+zM/lu0R2bcHCtNQLCTQAMTWVVa2oBH+9PN1tgzkujZGcNCjij&#10;g11xeZHLTNnZHHA6+ppRiHGZFNB432ecu6pBLd3G9mjI+7aDlp7OoeZqkDOF645HQZByLVtDHxrZ&#10;42OD1ek4agFvP+Vn+vo1nuf9y3464Ol5TMJYiOur5eEemMfF/8Gw1qfqUFCn0o5GOdYJuEu2EaFk&#10;pFFEI1YkjIIYWLlqyW0MvMj5/xnFLwAAAP//AwBQSwECLQAUAAYACAAAACEAtoM4kv4AAADhAQAA&#10;EwAAAAAAAAAAAAAAAAAAAAAAW0NvbnRlbnRfVHlwZXNdLnhtbFBLAQItABQABgAIAAAAIQA4/SH/&#10;1gAAAJQBAAALAAAAAAAAAAAAAAAAAC8BAABfcmVscy8ucmVsc1BLAQItABQABgAIAAAAIQBuWpZe&#10;CwIAABwEAAAOAAAAAAAAAAAAAAAAAC4CAABkcnMvZTJvRG9jLnhtbFBLAQItABQABgAIAAAAIQBS&#10;c1ls4wAAAA4BAAAPAAAAAAAAAAAAAAAAAGUEAABkcnMvZG93bnJldi54bWxQSwUGAAAAAAQABADz&#10;AAAAdQUAAAAA&#10;" filled="f" stroked="f" strokeweight=".5pt">
              <v:textbox inset="0,0,0,0">
                <w:txbxContent>
                  <w:p w14:paraId="32736051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0A39D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578CB" w14:textId="77777777" w:rsidR="0049528C" w:rsidRDefault="00A314B1">
    <w:pPr>
      <w:pStyle w:val="Subsol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9A7F4E7" wp14:editId="7B6B01AE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452B25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A7F4E7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FVDwIAACMEAAAOAAAAZHJzL2Uyb0RvYy54bWysU11r2zAUfR/sPwi9L3ZS2hUTp2QtGYPQ&#10;FtLRZ0WWYoOsq10psbNfvys5Tka3p9IX+Vr3+5yj+V3fGnZQ6BuwJZ9Ocs6UlVA1dlfyny+rL7ec&#10;+SBsJQxYVfKj8vxu8fnTvHOFmkENplLIqIj1RedKXofgiizzslat8BNwypJTA7Yi0C/usgpFR9Vb&#10;k83y/CbrACuHIJX3dPswOPki1ddayfCktVeBmZLTbCGdmM5tPLPFXBQ7FK5u5GkM8Y4pWtFYanou&#10;9SCCYHts/inVNhLBgw4TCW0GWjdSpR1om2n+ZptNLZxKuxA43p1h8h9XVj4eNu4ZWei/QU8ERkA6&#10;5wtPl3GfXmMbvzQpIz9BeDzDpvrAZEzKZ7dfc3JJ8hEp+ew6lsku2Q59+K6gZdEoORItCS1xWPsw&#10;hI4hsZmFVWNMosZY1pX85uo6TwlnDxU3lnpcZo1W6Lc9a6qSX417bKE60noIA/PeyVVDM6yFD88C&#10;iWoam+QbnujQBqgXnCzOasDf/7uP8cQAeTnrSDol97/2AhVn5oclbqLORgNHYzsadt/eA6lxSg/D&#10;yWRSAgYzmhqhfSVVL2MXcgkrqVfJt6N5HwYB06uQarlMQaQmJ8LabpyMpSOKEdGX/lWgO8EeiLBH&#10;GEUlijfoD7ED/st9AN0kaiKuA4onuEmJidzTq4lS//s/RV3e9uIPAAAA//8DAFBLAwQUAAYACAAA&#10;ACEAu7oXGeMAAAAOAQAADwAAAGRycy9kb3ducmV2LnhtbEyPS0/DMBCE70j8B2uRuFGnhIQ0xKkQ&#10;FUJIPdDyODvxkkSN7Sh2HuXXsznBcWc+zc5k21m3bMTeNdYIWK8CYGhKqxpTCfh4f75JgDkvjZKt&#10;NSjgjA62+eVFJlNlJ3PA8egrRiHGpVJA7X2Xcu7KGrV0K9uhIe/b9lp6OvuKq15OFK5bfhsEMdey&#10;MfShlh0+1ViejoMW8PZTfMb7r+E87V534wFPL0O0DoW4vpofH4B5nP0fDEt9qg45dSrsYJRjrYBk&#10;E8aEkhGFyQbYggRRRFqxaPfBHfA84/9n5L8AAAD//wMAUEsBAi0AFAAGAAgAAAAhALaDOJL+AAAA&#10;4QEAABMAAAAAAAAAAAAAAAAAAAAAAFtDb250ZW50X1R5cGVzXS54bWxQSwECLQAUAAYACAAAACEA&#10;OP0h/9YAAACUAQAACwAAAAAAAAAAAAAAAAAvAQAAX3JlbHMvLnJlbHNQSwECLQAUAAYACAAAACEA&#10;38VBVQ8CAAAjBAAADgAAAAAAAAAAAAAAAAAuAgAAZHJzL2Uyb0RvYy54bWxQSwECLQAUAAYACAAA&#10;ACEAu7oXGeMAAAAOAQAADwAAAAAAAAAAAAAAAABpBAAAZHJzL2Rvd25yZXYueG1sUEsFBgAAAAAE&#10;AAQA8wAAAHkFAAAAAA==&#10;" filled="f" stroked="f" strokeweight=".5pt">
              <v:textbox inset="0,0,0,0">
                <w:txbxContent>
                  <w:p w14:paraId="3A452B25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152DCF67" wp14:editId="197A517A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7B7CB1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036B493A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45E4EF04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2DCF67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hEGgIAAC8EAAAOAAAAZHJzL2Uyb0RvYy54bWysU01vGyEQvVfqf0Dc6/VHnKYrryM3katK&#10;URLJqXLGLOtFYhk6YO+6v74D67WjtKeqFxiYYT7eeyxuu8awg0KvwRZ8MhpzpqyEUttdwX+8rD/d&#10;cOaDsKUwYFXBj8rz2+XHD4vW5WoKNZhSIaMk1uetK3gdgsuzzMtaNcKPwClLzgqwEYGOuMtKFC1l&#10;b0w2HY+vsxawdAhSeU+3972TL1P+qlIyPFWVV4GZglNvIa2Y1m1cs+VC5DsUrtby1Ib4hy4aoS0V&#10;Pae6F0GwPeo/UjVaIniowkhCk0FVaanSDDTNZPxumk0tnEqzEDjenWHy/y+tfDxs3DOy0H2FjgiM&#10;gLTO554u4zxdhU3cqVNGfoLweIZNdYFJupzeTK5mU3JJ8s2/zD5P5zFNdnnt0IdvChoWjYIj0ZLQ&#10;EocHH/rQISQWs7DWxiRqjGVtwa9n83F6cPZQcmOpxqXXaIVu2zFdFvxqmGML5ZHGQ+iZ906uNfXw&#10;IHx4FkhUU9sk3/BES2WAasHJ4qwG/PW3+xhPDJCXs5akU3D/cy9QcWa+W+Im6mwwcDC2g2H3zR2Q&#10;Gif0MZxMJj3AYAazQmheSdWrWIVcwkqqVfAwmHehFzD9CqlWqxS0d6h3NT2gtKQsJ8KD3TgZzxHR&#10;iO5L9yrQnSgIRN4jDAIT+Tsm+tiei9U+QKUTTRHjHtET9KTKRPTpB0XZvz2nqMs/X/4GAAD//wMA&#10;UEsDBBQABgAIAAAAIQCbCth+4gAAAA0BAAAPAAAAZHJzL2Rvd25yZXYueG1sTI/NTsMwEITvSLyD&#10;tUjcqOMW0ijEqRA/Nyi0BQluTmySiHgd2U4a3p7lBMedGc1+U2xm27PJ+NA5lCAWCTCDtdMdNhJe&#10;Dw8XGbAQFWrVOzQSvk2ATXl6UqhcuyPuzLSPDaMSDLmS0MY45JyHujVWhYUbDJL36bxVkU7fcO3V&#10;kcptz5dJknKrOqQPrRrMbWvqr/1oJfTvwT9WSfyY7pqn+PLMx7d7sZXy/Gy+uQYWzRz/wvCLT+hQ&#10;ElPlRtSB9RJW60tCj2Qs1yIFRpFMZDSvImmVXgngZcH/ryh/AAAA//8DAFBLAQItABQABgAIAAAA&#10;IQC2gziS/gAAAOEBAAATAAAAAAAAAAAAAAAAAAAAAABbQ29udGVudF9UeXBlc10ueG1sUEsBAi0A&#10;FAAGAAgAAAAhADj9If/WAAAAlAEAAAsAAAAAAAAAAAAAAAAALwEAAF9yZWxzLy5yZWxzUEsBAi0A&#10;FAAGAAgAAAAhAA+SGEQaAgAALwQAAA4AAAAAAAAAAAAAAAAALgIAAGRycy9lMm9Eb2MueG1sUEsB&#10;Ai0AFAAGAAgAAAAhAJsK2H7iAAAADQEAAA8AAAAAAAAAAAAAAAAAdAQAAGRycy9kb3ducmV2Lnht&#10;bFBLBQYAAAAABAAEAPMAAACDBQAAAAA=&#10;" filled="f" stroked="f" strokeweight=".5pt">
              <v:textbox inset="0,0,0,0">
                <w:txbxContent>
                  <w:p w14:paraId="137B7CB1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036B493A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45E4EF04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0358CC93" wp14:editId="00ACD72F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692A4" w14:textId="77777777" w:rsidR="00BF505B" w:rsidRDefault="00BF505B" w:rsidP="003620AC">
      <w:pPr>
        <w:spacing w:line="240" w:lineRule="auto"/>
      </w:pPr>
      <w:r>
        <w:separator/>
      </w:r>
    </w:p>
  </w:footnote>
  <w:footnote w:type="continuationSeparator" w:id="0">
    <w:p w14:paraId="59C31C9E" w14:textId="77777777" w:rsidR="00BF505B" w:rsidRDefault="00BF505B" w:rsidP="003620AC">
      <w:pPr>
        <w:spacing w:line="240" w:lineRule="auto"/>
      </w:pPr>
      <w:r>
        <w:continuationSeparator/>
      </w:r>
    </w:p>
  </w:footnote>
  <w:footnote w:id="1">
    <w:p w14:paraId="77F89C42" w14:textId="77777777" w:rsidR="00CA559A" w:rsidRPr="00B51FFE" w:rsidRDefault="00CA559A" w:rsidP="00CA559A">
      <w:pPr>
        <w:pStyle w:val="Textnotdesubsol"/>
        <w:rPr>
          <w:rFonts w:ascii="Arial Narrow" w:hAnsi="Arial Narrow"/>
          <w:sz w:val="18"/>
          <w:szCs w:val="18"/>
        </w:rPr>
      </w:pPr>
      <w:r w:rsidRPr="00B51FFE">
        <w:rPr>
          <w:rStyle w:val="Referinnotdesubsol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178F9773" w14:textId="77777777" w:rsidR="00CA559A" w:rsidRPr="00B51FFE" w:rsidRDefault="00CA559A" w:rsidP="00CA559A">
      <w:pPr>
        <w:pStyle w:val="Textnotdesubsol"/>
        <w:rPr>
          <w:rFonts w:ascii="Arial Narrow" w:hAnsi="Arial Narrow"/>
          <w:sz w:val="18"/>
          <w:szCs w:val="18"/>
        </w:rPr>
      </w:pPr>
      <w:r w:rsidRPr="00B51FFE">
        <w:rPr>
          <w:rStyle w:val="Referinnotdesubsol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64F9" w14:textId="77777777" w:rsidR="00B51FFE" w:rsidRDefault="00B51FFE">
    <w:pPr>
      <w:pStyle w:val="Antet"/>
    </w:pPr>
  </w:p>
  <w:p w14:paraId="0AC8863E" w14:textId="77777777" w:rsidR="00B51FFE" w:rsidRDefault="00B51FFE">
    <w:pPr>
      <w:pStyle w:val="Antet"/>
    </w:pPr>
  </w:p>
  <w:p w14:paraId="49D2AD93" w14:textId="77777777" w:rsidR="00B51FFE" w:rsidRDefault="00B51FFE">
    <w:pPr>
      <w:pStyle w:val="Antet"/>
    </w:pPr>
  </w:p>
  <w:p w14:paraId="3259AAF5" w14:textId="77777777" w:rsidR="00B51FFE" w:rsidRDefault="00B51FFE">
    <w:pPr>
      <w:pStyle w:val="Antet"/>
    </w:pPr>
  </w:p>
  <w:p w14:paraId="35004894" w14:textId="77777777" w:rsidR="00B51FFE" w:rsidRDefault="00B51FFE">
    <w:pPr>
      <w:pStyle w:val="Antet"/>
    </w:pPr>
  </w:p>
  <w:p w14:paraId="66ED2BDB" w14:textId="77777777" w:rsidR="00B51FFE" w:rsidRDefault="00B51FFE">
    <w:pPr>
      <w:pStyle w:val="Antet"/>
    </w:pPr>
  </w:p>
  <w:p w14:paraId="33B86573" w14:textId="77777777" w:rsidR="00B51FFE" w:rsidRDefault="00B51FFE">
    <w:pPr>
      <w:pStyle w:val="Antet"/>
    </w:pPr>
  </w:p>
  <w:p w14:paraId="4418AE0A" w14:textId="77777777" w:rsidR="003620AC" w:rsidRDefault="000F6B2B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9C9E115" wp14:editId="20CC86F9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B6654D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9E115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MGFwIAAC8EAAAOAAAAZHJzL2Uyb0RvYy54bWysU99v2yAQfp+0/wHxvthJl6qz4lRZq0yT&#10;qrZSOvWZYIiRbI4dJHb21+/AcVJ1e5r2Agd33I/v+1jc9m3DDgq9AVvy6STnTFkJlbG7kv94WX+6&#10;4cwHYSvRgFUlPyrPb5cfPyw6V6gZ1NBUChklsb7oXMnrEFyRZV7WqhV+Ak5ZcmrAVgQ64i6rUHSU&#10;vW2yWZ5fZx1g5RCk8p5u7wcnX6b8WisZnrT2KrCm5NRbSCumdRvXbLkQxQ6Fq408tSH+oYtWGEtF&#10;z6nuRRBsj+aPVK2RCB50mEhoM9DaSJVmoGmm+btpNrVwKs1C4Hh3hsn/v7Ty8bBxz8hC/xV6IjAC&#10;0jlfeLqM8/Qa27hTp4z8BOHxDJvqA5N0eZ1/mc9n5JLkm958viKb0mSX1w59+KagZdEoORItCS1x&#10;ePBhCB1DYjELa9M0iZrGso4qXM3z9ODsoeSNpRqXXqMV+m3PTPVmji1URxoPYWDeO7k21MOD8OFZ&#10;IFFNbZN8wxMtugGqBSeLsxrw19/uYzwxQF7OOpJOyf3PvUDFWfPdEjdRZ6OBo7EdDbtv74DUOKWP&#10;4WQy6QGGZjQ1QvtKql7FKuQSVlKtkm9H8y4MAqZfIdVqlYL2Ds2upgeUlpTlRHiwGyfjOSIa0X3p&#10;XwW6EwWByHuEUWCieMfEEDtwsdoH0CbRFDEeED1BT6pMRJ9+UJT923OKuvzz5W8AAAD//wMAUEsD&#10;BBQABgAIAAAAIQD9oINz4AAAAAsBAAAPAAAAZHJzL2Rvd25yZXYueG1sTI9LT8MwEITvSPwHa5G4&#10;UdtAqirEqRAVQkgcaHmcnXhJosZ2FDuP8uvZnMppd7Sj2W+y7WxbNmIfGu8UyJUAhq70pnGVgs+P&#10;55sNsBC1M7r1DhWcMMA2v7zIdGr85PY4HmLFKMSFVCuoY+xSzkNZo9Vh5Tt0dPvxvdWRZF9x0+uJ&#10;wm3Lb4VYc6sbRx9q3eFTjeXxMFgF77/F1/rtezhNu9fduMfjy5DIO6Wur+bHB2AR53g2w4JP6JAT&#10;U+EHZwJrSSdCklXBJqG5GKQU1K5YtnsJPM/4/w75HwAAAP//AwBQSwECLQAUAAYACAAAACEAtoM4&#10;kv4AAADhAQAAEwAAAAAAAAAAAAAAAAAAAAAAW0NvbnRlbnRfVHlwZXNdLnhtbFBLAQItABQABgAI&#10;AAAAIQA4/SH/1gAAAJQBAAALAAAAAAAAAAAAAAAAAC8BAABfcmVscy8ucmVsc1BLAQItABQABgAI&#10;AAAAIQB2yFMGFwIAAC8EAAAOAAAAAAAAAAAAAAAAAC4CAABkcnMvZTJvRG9jLnhtbFBLAQItABQA&#10;BgAIAAAAIQD9oINz4AAAAAsBAAAPAAAAAAAAAAAAAAAAAHEEAABkcnMvZG93bnJldi54bWxQSwUG&#10;AAAAAAQABADzAAAAfgUAAAAA&#10;" filled="f" stroked="f" strokeweight=".5pt">
              <v:textbox inset="0,0,0,0">
                <w:txbxContent>
                  <w:p w14:paraId="13B6654D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6162B59A" wp14:editId="22DDC929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676776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5EF8D98E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2B59A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i5GQIAAC8EAAAOAAAAZHJzL2Uyb0RvYy54bWysU11v2jAUfZ+0/2D5fSTQgtqIULFWTJOq&#10;thKd+mwch1hyfL1rQ8J+/a4Ngarb07QX58b3+5zj+V3fGrZX6DXYko9HOWfKSqi03Zb8x+vqyw1n&#10;PghbCQNWlfygPL9bfP4071yhJtCAqRQyKmJ90bmSNyG4Isu8bFQr/AicsuSsAVsR6Be3WYWio+qt&#10;ySZ5Pss6wMohSOU93T4cnXyR6te1kuG5rr0KzJScZgvpxHRu4pkt5qLYonCNlqcxxD9M0Qptqem5&#10;1IMIgu1Q/1Gq1RLBQx1GEtoM6lpLlXagbcb5h23WjXAq7ULgeHeGyf+/svJpv3YvyEL/FXoiMALS&#10;OV94uoz79DW28UuTMvIThIczbKoPTNLlLL+dXs2mnEnyXec3t9cJ1+yS7dCHbwpaFo2SI9GS0BL7&#10;Rx+oI4UOIbGZhZU2JlFjLOuow9U0TwlnD2UYS4mXWaMV+k3PdFXyybDHBqoDrYdwZN47udI0w6Pw&#10;4UUgUU0bkXzDMx21AeoFJ4uzBvDX3+5jPDFAXs46kk7J/c+dQMWZ+W6Jm6izwcDB2AyG3bX3QGoc&#10;08NwMpmUgMEMZo3QvpGql7ELuYSV1KvkYTDvw1HA9CqkWi5T0M6h3jaUQGVJWU6ER7t2Mv5HRCO6&#10;r/2bQHeiIBB5TzAITBQfmDjGHrlY7gLUOtEUMT4ieoKeVJnYO72gKPv3/ynq8s4XvwEAAP//AwBQ&#10;SwMEFAAGAAgAAAAhAFbYP0TfAAAADAEAAA8AAABkcnMvZG93bnJldi54bWxMj8lOxDAQRO9I/IPV&#10;SNwYO7MgEuKMEMuNdQAJbk7cJBFeItvJhL+n5wTHqn6qriq3szVswhB77yRkCwEMXeN171oJb693&#10;ZxfAYlJOK+MdSvjBCNvq+KhUhfZ794LTLrWMQlwslIQupaHgPDYdWhUXfkBHty8frEokQ8t1UHsK&#10;t4YvhTjnVvWOPnRqwOsOm+/daCWYjxjua5E+p5v2IT0/8fH9NnuU8vRkvroElnBOfzAc6lN1qKhT&#10;7UenIzOkV+uMUAnL1WYD7ECIfE3zarLyPAdelfz/iOoXAAD//wMAUEsBAi0AFAAGAAgAAAAhALaD&#10;OJL+AAAA4QEAABMAAAAAAAAAAAAAAAAAAAAAAFtDb250ZW50X1R5cGVzXS54bWxQSwECLQAUAAYA&#10;CAAAACEAOP0h/9YAAACUAQAACwAAAAAAAAAAAAAAAAAvAQAAX3JlbHMvLnJlbHNQSwECLQAUAAYA&#10;CAAAACEA6mNYuRkCAAAvBAAADgAAAAAAAAAAAAAAAAAuAgAAZHJzL2Uyb0RvYy54bWxQSwECLQAU&#10;AAYACAAAACEAVtg/RN8AAAAMAQAADwAAAAAAAAAAAAAAAABzBAAAZHJzL2Rvd25yZXYueG1sUEsF&#10;BgAAAAAEAAQA8wAAAH8FAAAAAA==&#10;" filled="f" stroked="f" strokeweight=".5pt">
              <v:textbox inset="0,0,0,0">
                <w:txbxContent>
                  <w:p w14:paraId="09676776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5EF8D98E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317AF92B" wp14:editId="55B5C734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9B671B"/>
    <w:multiLevelType w:val="hybridMultilevel"/>
    <w:tmpl w:val="855465FC"/>
    <w:lvl w:ilvl="0" w:tplc="823480E0">
      <w:start w:val="3"/>
      <w:numFmt w:val="decimal"/>
      <w:lvlText w:val="%1."/>
      <w:lvlJc w:val="left"/>
      <w:pPr>
        <w:ind w:left="720" w:hanging="360"/>
      </w:pPr>
      <w:rPr>
        <w:rFonts w:hint="default"/>
        <w:color w:val="2222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3401">
    <w:abstractNumId w:val="3"/>
  </w:num>
  <w:num w:numId="2" w16cid:durableId="101657491">
    <w:abstractNumId w:val="1"/>
  </w:num>
  <w:num w:numId="3" w16cid:durableId="1719744533">
    <w:abstractNumId w:val="0"/>
  </w:num>
  <w:num w:numId="4" w16cid:durableId="558245793">
    <w:abstractNumId w:val="4"/>
  </w:num>
  <w:num w:numId="5" w16cid:durableId="1653211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0AC"/>
    <w:rsid w:val="00007560"/>
    <w:rsid w:val="000148FF"/>
    <w:rsid w:val="00056B46"/>
    <w:rsid w:val="000869D1"/>
    <w:rsid w:val="000A39D3"/>
    <w:rsid w:val="000B170E"/>
    <w:rsid w:val="000B18B3"/>
    <w:rsid w:val="000C6A9B"/>
    <w:rsid w:val="000D7282"/>
    <w:rsid w:val="000F57E2"/>
    <w:rsid w:val="000F6B2B"/>
    <w:rsid w:val="00171AC8"/>
    <w:rsid w:val="0017309E"/>
    <w:rsid w:val="00182428"/>
    <w:rsid w:val="001A18B4"/>
    <w:rsid w:val="001B1381"/>
    <w:rsid w:val="001D67D6"/>
    <w:rsid w:val="001F0F6D"/>
    <w:rsid w:val="001F6D77"/>
    <w:rsid w:val="0026455B"/>
    <w:rsid w:val="00290AA0"/>
    <w:rsid w:val="002C3668"/>
    <w:rsid w:val="002F4C72"/>
    <w:rsid w:val="0034031A"/>
    <w:rsid w:val="00346EDC"/>
    <w:rsid w:val="003542E4"/>
    <w:rsid w:val="00360307"/>
    <w:rsid w:val="003620AC"/>
    <w:rsid w:val="003E53DD"/>
    <w:rsid w:val="00414C6E"/>
    <w:rsid w:val="00416344"/>
    <w:rsid w:val="00445D92"/>
    <w:rsid w:val="00467A2B"/>
    <w:rsid w:val="004730E5"/>
    <w:rsid w:val="0049528C"/>
    <w:rsid w:val="00496C17"/>
    <w:rsid w:val="004B7507"/>
    <w:rsid w:val="00513015"/>
    <w:rsid w:val="005213F7"/>
    <w:rsid w:val="00521E84"/>
    <w:rsid w:val="00526CF8"/>
    <w:rsid w:val="0056339B"/>
    <w:rsid w:val="00567187"/>
    <w:rsid w:val="005B2B31"/>
    <w:rsid w:val="005C7393"/>
    <w:rsid w:val="00627CA8"/>
    <w:rsid w:val="00643F6C"/>
    <w:rsid w:val="006F4F52"/>
    <w:rsid w:val="0076265F"/>
    <w:rsid w:val="0078171F"/>
    <w:rsid w:val="007A0827"/>
    <w:rsid w:val="00822BA0"/>
    <w:rsid w:val="00883EF1"/>
    <w:rsid w:val="008865D8"/>
    <w:rsid w:val="008F0485"/>
    <w:rsid w:val="00962C8A"/>
    <w:rsid w:val="00973D0F"/>
    <w:rsid w:val="009849CA"/>
    <w:rsid w:val="00995998"/>
    <w:rsid w:val="009F7669"/>
    <w:rsid w:val="00A16696"/>
    <w:rsid w:val="00A20F34"/>
    <w:rsid w:val="00A314B1"/>
    <w:rsid w:val="00A53A22"/>
    <w:rsid w:val="00A5442E"/>
    <w:rsid w:val="00A65354"/>
    <w:rsid w:val="00A72587"/>
    <w:rsid w:val="00AA300B"/>
    <w:rsid w:val="00AB56BD"/>
    <w:rsid w:val="00B51FFE"/>
    <w:rsid w:val="00BA368F"/>
    <w:rsid w:val="00BD4240"/>
    <w:rsid w:val="00BE5F29"/>
    <w:rsid w:val="00BF505B"/>
    <w:rsid w:val="00C179EC"/>
    <w:rsid w:val="00C17D8B"/>
    <w:rsid w:val="00C76825"/>
    <w:rsid w:val="00C77790"/>
    <w:rsid w:val="00C84E59"/>
    <w:rsid w:val="00C95675"/>
    <w:rsid w:val="00CA559A"/>
    <w:rsid w:val="00CB7A72"/>
    <w:rsid w:val="00CE52E3"/>
    <w:rsid w:val="00D601D4"/>
    <w:rsid w:val="00D62760"/>
    <w:rsid w:val="00D8638B"/>
    <w:rsid w:val="00D95080"/>
    <w:rsid w:val="00DD592B"/>
    <w:rsid w:val="00E17199"/>
    <w:rsid w:val="00EA4716"/>
    <w:rsid w:val="00EB5461"/>
    <w:rsid w:val="00F46132"/>
    <w:rsid w:val="00F82336"/>
    <w:rsid w:val="00F9654A"/>
    <w:rsid w:val="00FD5709"/>
    <w:rsid w:val="00FF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9177AC"/>
  <w15:docId w15:val="{9D13A7AC-AA24-41EE-9FA2-8BCBA3E5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Titlu1">
    <w:name w:val="heading 1"/>
    <w:basedOn w:val="Normal"/>
    <w:next w:val="Normal"/>
    <w:link w:val="Titlu1Caracte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620AC"/>
  </w:style>
  <w:style w:type="paragraph" w:styleId="Subsol">
    <w:name w:val="footer"/>
    <w:basedOn w:val="Normal"/>
    <w:link w:val="SubsolCaracte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Titlu1Caracter">
    <w:name w:val="Titlu 1 Caracter"/>
    <w:basedOn w:val="Fontdeparagrafimplicit"/>
    <w:link w:val="Titlu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Accentuaresubtil">
    <w:name w:val="Subtle Emphasis"/>
    <w:basedOn w:val="Fontdeparagrafimplicit"/>
    <w:uiPriority w:val="19"/>
    <w:qFormat/>
    <w:rsid w:val="00973D0F"/>
    <w:rPr>
      <w:i/>
      <w:iCs/>
      <w:color w:val="000000" w:themeColor="text1"/>
    </w:rPr>
  </w:style>
  <w:style w:type="paragraph" w:styleId="Citat">
    <w:name w:val="Quote"/>
    <w:basedOn w:val="Normal"/>
    <w:next w:val="Normal"/>
    <w:link w:val="CitatCaracte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Referiresubtil">
    <w:name w:val="Subtle Reference"/>
    <w:basedOn w:val="Fontdeparagrafimplicit"/>
    <w:uiPriority w:val="31"/>
    <w:qFormat/>
    <w:rsid w:val="00973D0F"/>
    <w:rPr>
      <w:smallCaps/>
      <w:color w:val="000000" w:themeColor="text1"/>
    </w:rPr>
  </w:style>
  <w:style w:type="character" w:styleId="Referireintens">
    <w:name w:val="Intense Reference"/>
    <w:basedOn w:val="Fontdeparagrafimplici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f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Frspaiere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Fontdeparagrafimplici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5B2B31"/>
    <w:rPr>
      <w:vertAlign w:val="superscript"/>
    </w:rPr>
  </w:style>
  <w:style w:type="paragraph" w:customStyle="1" w:styleId="ECVLeftHeading">
    <w:name w:val="_ECV_LeftHeading"/>
    <w:basedOn w:val="Normal"/>
    <w:rsid w:val="00C17D8B"/>
    <w:pPr>
      <w:widowControl w:val="0"/>
      <w:suppressLineNumbers/>
      <w:suppressAutoHyphens/>
      <w:spacing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hi-IN" w:bidi="hi-IN"/>
    </w:rPr>
  </w:style>
  <w:style w:type="character" w:styleId="MeniuneNerezolvat">
    <w:name w:val="Unresolved Mention"/>
    <w:basedOn w:val="Fontdeparagrafimplicit"/>
    <w:uiPriority w:val="99"/>
    <w:semiHidden/>
    <w:unhideWhenUsed/>
    <w:rsid w:val="005C7393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A20F34"/>
    <w:rPr>
      <w:color w:val="B99B6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ARTICOLE%20CRISTOFOR/ISI/autor%20principal/diagnostics-16-01540.pdf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9.CERTIFICAT%20SPECIALIST%20CRISTOFOR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8.%20ADEVERINTA%20DOCTORAND%20CRISTOFOR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ARTICOLE%20CRISTOFOR/ISI/autor%20principal/nutrients-15-04788%20(1).pdf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3390/nu15224788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customXml/itemProps3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dr.acristofor@gmail.com</cp:lastModifiedBy>
  <cp:revision>7</cp:revision>
  <cp:lastPrinted>2026-03-31T08:22:00Z</cp:lastPrinted>
  <dcterms:created xsi:type="dcterms:W3CDTF">2026-04-01T05:41:00Z</dcterms:created>
  <dcterms:modified xsi:type="dcterms:W3CDTF">2026-05-29T10:31:00Z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