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88475C" w14:textId="77777777" w:rsidR="00CA559A" w:rsidRPr="00F156EF" w:rsidRDefault="00CA559A" w:rsidP="00CA559A">
      <w:pPr>
        <w:ind w:left="7788"/>
        <w:rPr>
          <w:rFonts w:ascii="Times New Roman" w:hAnsi="Times New Roman"/>
        </w:rPr>
      </w:pPr>
      <w:r w:rsidRPr="00F156EF">
        <w:rPr>
          <w:rFonts w:ascii="Times New Roman" w:hAnsi="Times New Roman"/>
        </w:rPr>
        <w:t>Anexa 5</w:t>
      </w:r>
    </w:p>
    <w:p w14:paraId="6188475D" w14:textId="77777777" w:rsidR="00414C6E" w:rsidRDefault="00414C6E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</w:p>
    <w:p w14:paraId="6188475E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>STANDARDELE MINIMALE, NECESARE ȘI OBLIGATORII</w:t>
      </w:r>
    </w:p>
    <w:p w14:paraId="6188475F" w14:textId="77777777" w:rsidR="00CA559A" w:rsidRPr="005631C2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 xml:space="preserve">PENTRU </w:t>
      </w:r>
      <w:r w:rsidRPr="001956A3">
        <w:rPr>
          <w:rStyle w:val="FontStyle30"/>
          <w:b/>
        </w:rPr>
        <w:t>ÎNSCRIERE LA CONCURS</w:t>
      </w:r>
    </w:p>
    <w:p w14:paraId="61884760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u w:val="single"/>
        </w:rPr>
      </w:pPr>
      <w:r>
        <w:rPr>
          <w:rStyle w:val="FontStyle30"/>
          <w:b/>
          <w:u w:val="single"/>
        </w:rPr>
        <w:t>pentru ocuparea postului</w:t>
      </w:r>
      <w:r w:rsidRPr="007C19D5">
        <w:rPr>
          <w:rStyle w:val="FontStyle30"/>
          <w:b/>
          <w:u w:val="single"/>
        </w:rPr>
        <w:t xml:space="preserve"> de Asistent Universitar</w:t>
      </w:r>
    </w:p>
    <w:p w14:paraId="61884761" w14:textId="77777777" w:rsidR="008F0485" w:rsidRPr="008F0485" w:rsidRDefault="008F0485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</w:rPr>
      </w:pPr>
      <w:r>
        <w:rPr>
          <w:rStyle w:val="FontStyle30"/>
          <w:b/>
        </w:rPr>
        <w:t>perioadă nedeterminată</w:t>
      </w:r>
    </w:p>
    <w:p w14:paraId="61884762" w14:textId="77777777" w:rsidR="00CA559A" w:rsidRDefault="00CA559A" w:rsidP="00CA559A">
      <w:pPr>
        <w:spacing w:line="360" w:lineRule="auto"/>
        <w:outlineLvl w:val="0"/>
        <w:rPr>
          <w:rFonts w:ascii="Times New Roman" w:hAnsi="Times New Roman"/>
          <w:color w:val="000000"/>
          <w:sz w:val="22"/>
          <w:lang w:val="pt-BR"/>
        </w:rPr>
      </w:pPr>
    </w:p>
    <w:p w14:paraId="61884763" w14:textId="6DA6D772" w:rsidR="00CA559A" w:rsidRPr="000744F1" w:rsidRDefault="00CA559A" w:rsidP="00EA4716">
      <w:pPr>
        <w:pStyle w:val="Listparagraf"/>
        <w:numPr>
          <w:ilvl w:val="0"/>
          <w:numId w:val="4"/>
        </w:numPr>
        <w:spacing w:line="360" w:lineRule="auto"/>
        <w:jc w:val="both"/>
        <w:outlineLvl w:val="0"/>
        <w:rPr>
          <w:rFonts w:ascii="Times New Roman" w:hAnsi="Times New Roman"/>
          <w:sz w:val="22"/>
          <w:vertAlign w:val="superscript"/>
          <w:lang w:val="pt-BR"/>
        </w:rPr>
      </w:pPr>
      <w:r w:rsidRPr="00BF78A7">
        <w:rPr>
          <w:rFonts w:ascii="Times New Roman" w:hAnsi="Times New Roman"/>
          <w:color w:val="000000"/>
          <w:sz w:val="22"/>
          <w:lang w:val="pt-BR"/>
        </w:rPr>
        <w:t>Deținerea diplomei</w:t>
      </w:r>
      <w:r w:rsidRPr="00BF78A7">
        <w:rPr>
          <w:rFonts w:ascii="Times New Roman" w:hAnsi="Times New Roman"/>
          <w:color w:val="0000FF"/>
          <w:sz w:val="22"/>
          <w:lang w:val="pt-BR"/>
        </w:rPr>
        <w:t xml:space="preserve"> </w:t>
      </w:r>
      <w:r w:rsidRPr="00BF78A7">
        <w:rPr>
          <w:rFonts w:ascii="Times New Roman" w:hAnsi="Times New Roman"/>
          <w:color w:val="000000"/>
          <w:sz w:val="22"/>
          <w:lang w:val="pt-BR"/>
        </w:rPr>
        <w:t xml:space="preserve">de Doctor </w:t>
      </w:r>
      <w:r w:rsidRPr="00C95675">
        <w:rPr>
          <w:rFonts w:ascii="Times New Roman" w:hAnsi="Times New Roman"/>
          <w:sz w:val="22"/>
          <w:lang w:val="pt-BR"/>
        </w:rPr>
        <w:t xml:space="preserve">în domeniul </w:t>
      </w:r>
      <w:r w:rsidRPr="00F9654A">
        <w:rPr>
          <w:rFonts w:ascii="Times New Roman" w:hAnsi="Times New Roman"/>
          <w:sz w:val="22"/>
          <w:lang w:val="pt-BR"/>
        </w:rPr>
        <w:t>postului</w:t>
      </w:r>
      <w:r w:rsidRPr="00F9654A">
        <w:rPr>
          <w:rStyle w:val="Referinnotdesubsol"/>
          <w:rFonts w:ascii="Times New Roman" w:hAnsi="Times New Roman"/>
          <w:sz w:val="22"/>
          <w:lang w:val="pt-BR"/>
        </w:rPr>
        <w:footnoteReference w:id="1"/>
      </w:r>
      <w:r w:rsidR="001D67D6" w:rsidRPr="00F9654A">
        <w:rPr>
          <w:rFonts w:ascii="Times New Roman" w:hAnsi="Times New Roman"/>
          <w:sz w:val="22"/>
          <w:lang w:val="pt-BR"/>
        </w:rPr>
        <w:t>/Adeverinței Școala Doctorală</w:t>
      </w:r>
    </w:p>
    <w:p w14:paraId="552C2A41" w14:textId="77777777" w:rsidR="000744F1" w:rsidRPr="00053006" w:rsidRDefault="000744F1" w:rsidP="000744F1">
      <w:pPr>
        <w:pStyle w:val="Listparagraf"/>
        <w:spacing w:line="240" w:lineRule="auto"/>
        <w:jc w:val="both"/>
        <w:outlineLvl w:val="0"/>
        <w:rPr>
          <w:rFonts w:ascii="Times New Roman" w:hAnsi="Times New Roman" w:cs="Times New Roman"/>
          <w:b/>
          <w:color w:val="FF0000"/>
          <w:sz w:val="22"/>
          <w:lang w:val="pt-BR"/>
        </w:rPr>
      </w:pPr>
      <w:r w:rsidRPr="00053006">
        <w:rPr>
          <w:rFonts w:ascii="Times New Roman" w:hAnsi="Times New Roman" w:cs="Times New Roman"/>
          <w:b/>
          <w:color w:val="FF0000"/>
          <w:sz w:val="22"/>
          <w:highlight w:val="yellow"/>
          <w:lang w:val="pt-BR"/>
        </w:rPr>
        <w:t>Standard îndeplinit</w:t>
      </w:r>
      <w:r w:rsidRPr="00053006">
        <w:rPr>
          <w:rFonts w:ascii="Times New Roman" w:hAnsi="Times New Roman" w:cs="Times New Roman"/>
          <w:b/>
          <w:color w:val="FF0000"/>
          <w:sz w:val="22"/>
          <w:lang w:val="pt-BR"/>
        </w:rPr>
        <w:t>:</w:t>
      </w:r>
    </w:p>
    <w:p w14:paraId="54AB33BE" w14:textId="341D57FE" w:rsidR="000744F1" w:rsidRPr="000744F1" w:rsidRDefault="000744F1" w:rsidP="000744F1">
      <w:pPr>
        <w:pStyle w:val="Listparagraf"/>
        <w:numPr>
          <w:ilvl w:val="0"/>
          <w:numId w:val="4"/>
        </w:numPr>
        <w:spacing w:line="240" w:lineRule="auto"/>
        <w:jc w:val="both"/>
        <w:outlineLvl w:val="0"/>
      </w:pPr>
      <w:r w:rsidRPr="00042216">
        <w:rPr>
          <w:rFonts w:ascii="Times New Roman" w:hAnsi="Times New Roman" w:cs="Times New Roman"/>
          <w:b/>
          <w:sz w:val="22"/>
          <w:lang w:val="en-US"/>
        </w:rPr>
        <w:t xml:space="preserve">Doctor </w:t>
      </w:r>
      <w:proofErr w:type="spellStart"/>
      <w:r w:rsidRPr="00042216">
        <w:rPr>
          <w:rFonts w:ascii="Times New Roman" w:hAnsi="Times New Roman" w:cs="Times New Roman"/>
          <w:b/>
          <w:sz w:val="22"/>
          <w:lang w:val="en-US"/>
        </w:rPr>
        <w:t>în</w:t>
      </w:r>
      <w:proofErr w:type="spellEnd"/>
      <w:r w:rsidRPr="00042216">
        <w:rPr>
          <w:rFonts w:ascii="Times New Roman" w:hAnsi="Times New Roman" w:cs="Times New Roman"/>
          <w:b/>
          <w:sz w:val="22"/>
          <w:lang w:val="en-US"/>
        </w:rPr>
        <w:t xml:space="preserve"> </w:t>
      </w:r>
      <w:proofErr w:type="spellStart"/>
      <w:r w:rsidRPr="00042216">
        <w:rPr>
          <w:rFonts w:ascii="Times New Roman" w:hAnsi="Times New Roman" w:cs="Times New Roman"/>
          <w:b/>
          <w:sz w:val="22"/>
          <w:lang w:val="en-US"/>
        </w:rPr>
        <w:t>Medicină</w:t>
      </w:r>
      <w:proofErr w:type="spellEnd"/>
      <w:r w:rsidRPr="00042216">
        <w:rPr>
          <w:rFonts w:ascii="Times New Roman" w:hAnsi="Times New Roman" w:cs="Times New Roman"/>
          <w:b/>
          <w:sz w:val="22"/>
          <w:lang w:val="en-US"/>
        </w:rPr>
        <w:t xml:space="preserve">, </w:t>
      </w:r>
      <w:proofErr w:type="spellStart"/>
      <w:r w:rsidRPr="00042216">
        <w:rPr>
          <w:rFonts w:ascii="Times New Roman" w:hAnsi="Times New Roman" w:cs="Times New Roman"/>
          <w:b/>
          <w:sz w:val="22"/>
          <w:lang w:val="en-US"/>
        </w:rPr>
        <w:t>confirmat</w:t>
      </w:r>
      <w:proofErr w:type="spellEnd"/>
      <w:r w:rsidRPr="00042216">
        <w:rPr>
          <w:rFonts w:ascii="Times New Roman" w:hAnsi="Times New Roman" w:cs="Times New Roman"/>
          <w:b/>
          <w:sz w:val="22"/>
          <w:lang w:val="en-US"/>
        </w:rPr>
        <w:t xml:space="preserve"> </w:t>
      </w:r>
      <w:proofErr w:type="spellStart"/>
      <w:r w:rsidRPr="00042216">
        <w:rPr>
          <w:rFonts w:ascii="Times New Roman" w:hAnsi="Times New Roman" w:cs="Times New Roman"/>
          <w:b/>
          <w:sz w:val="22"/>
          <w:lang w:val="en-US"/>
        </w:rPr>
        <w:t>p</w:t>
      </w:r>
      <w:r>
        <w:rPr>
          <w:rFonts w:ascii="Times New Roman" w:hAnsi="Times New Roman" w:cs="Times New Roman"/>
          <w:b/>
          <w:sz w:val="22"/>
          <w:lang w:val="en-US"/>
        </w:rPr>
        <w:t>rin</w:t>
      </w:r>
      <w:proofErr w:type="spellEnd"/>
      <w:r>
        <w:rPr>
          <w:rFonts w:ascii="Times New Roman" w:hAnsi="Times New Roman" w:cs="Times New Roman"/>
          <w:b/>
          <w:sz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2"/>
          <w:lang w:val="en-US"/>
        </w:rPr>
        <w:t>Ordinul</w:t>
      </w:r>
      <w:proofErr w:type="spellEnd"/>
      <w:r>
        <w:rPr>
          <w:rFonts w:ascii="Times New Roman" w:hAnsi="Times New Roman" w:cs="Times New Roman"/>
          <w:b/>
          <w:sz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2"/>
          <w:lang w:val="en-US"/>
        </w:rPr>
        <w:t>Ministrului</w:t>
      </w:r>
      <w:proofErr w:type="spellEnd"/>
      <w:r>
        <w:rPr>
          <w:rFonts w:ascii="Times New Roman" w:hAnsi="Times New Roman" w:cs="Times New Roman"/>
          <w:b/>
          <w:sz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2"/>
          <w:lang w:val="en-US"/>
        </w:rPr>
        <w:t>Educației</w:t>
      </w:r>
      <w:proofErr w:type="spellEnd"/>
      <w:r>
        <w:rPr>
          <w:rFonts w:ascii="Times New Roman" w:hAnsi="Times New Roman" w:cs="Times New Roman"/>
          <w:b/>
          <w:sz w:val="22"/>
          <w:lang w:val="en-US"/>
        </w:rPr>
        <w:t xml:space="preserve"> nr. </w:t>
      </w:r>
      <w:proofErr w:type="gramStart"/>
      <w:r>
        <w:rPr>
          <w:rFonts w:ascii="Times New Roman" w:hAnsi="Times New Roman" w:cs="Times New Roman"/>
          <w:b/>
          <w:sz w:val="22"/>
          <w:lang w:val="en-US"/>
        </w:rPr>
        <w:t xml:space="preserve">3220 </w:t>
      </w:r>
      <w:r w:rsidR="00EA7E32">
        <w:rPr>
          <w:rFonts w:ascii="Times New Roman" w:hAnsi="Times New Roman" w:cs="Times New Roman"/>
          <w:b/>
          <w:sz w:val="22"/>
          <w:lang w:val="en-US"/>
        </w:rPr>
        <w:t xml:space="preserve"> </w:t>
      </w:r>
      <w:r>
        <w:rPr>
          <w:rFonts w:ascii="Times New Roman" w:hAnsi="Times New Roman" w:cs="Times New Roman"/>
          <w:b/>
          <w:sz w:val="22"/>
          <w:lang w:val="en-US"/>
        </w:rPr>
        <w:t>din</w:t>
      </w:r>
      <w:proofErr w:type="gramEnd"/>
      <w:r>
        <w:rPr>
          <w:rFonts w:ascii="Times New Roman" w:hAnsi="Times New Roman" w:cs="Times New Roman"/>
          <w:b/>
          <w:sz w:val="22"/>
          <w:lang w:val="en-US"/>
        </w:rPr>
        <w:t xml:space="preserve"> 04.02.2025 </w:t>
      </w:r>
    </w:p>
    <w:p w14:paraId="4B7806AE" w14:textId="77777777" w:rsidR="000744F1" w:rsidRPr="000744F1" w:rsidRDefault="000744F1" w:rsidP="000744F1">
      <w:pPr>
        <w:pStyle w:val="Listparagraf"/>
        <w:spacing w:line="240" w:lineRule="auto"/>
        <w:jc w:val="both"/>
        <w:outlineLvl w:val="0"/>
      </w:pPr>
    </w:p>
    <w:p w14:paraId="6C4DA63A" w14:textId="77777777" w:rsidR="000744F1" w:rsidRPr="000744F1" w:rsidRDefault="00CA559A" w:rsidP="00EA4716">
      <w:pPr>
        <w:pStyle w:val="Listparagraf"/>
        <w:numPr>
          <w:ilvl w:val="0"/>
          <w:numId w:val="3"/>
        </w:numPr>
        <w:spacing w:line="360" w:lineRule="auto"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Deținerea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titlului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medic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rezident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sau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a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unui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titlu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medical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superior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la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disciplinele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concurs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corespondent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în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Rețeaua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Sanitară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, </w:t>
      </w:r>
      <w:proofErr w:type="spellStart"/>
      <w:r w:rsidRPr="00BF78A7">
        <w:rPr>
          <w:rFonts w:ascii="Times New Roman" w:hAnsi="Times New Roman"/>
          <w:sz w:val="22"/>
          <w:lang w:val="fr-FR"/>
        </w:rPr>
        <w:t>în</w:t>
      </w:r>
      <w:proofErr w:type="spellEnd"/>
      <w:r w:rsidRPr="00BF78A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sz w:val="22"/>
          <w:lang w:val="fr-FR"/>
        </w:rPr>
        <w:t>specialitatea</w:t>
      </w:r>
      <w:proofErr w:type="spellEnd"/>
      <w:r w:rsidRPr="00BF78A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sz w:val="22"/>
          <w:lang w:val="fr-FR"/>
        </w:rPr>
        <w:t>postului</w:t>
      </w:r>
      <w:proofErr w:type="spellEnd"/>
    </w:p>
    <w:p w14:paraId="79EEFCDF" w14:textId="77777777" w:rsidR="000744F1" w:rsidRPr="00053006" w:rsidRDefault="000744F1" w:rsidP="000744F1">
      <w:pPr>
        <w:pStyle w:val="Listparagraf"/>
        <w:spacing w:line="240" w:lineRule="auto"/>
        <w:jc w:val="both"/>
        <w:outlineLvl w:val="0"/>
        <w:rPr>
          <w:rFonts w:ascii="Times New Roman" w:hAnsi="Times New Roman" w:cs="Times New Roman"/>
          <w:b/>
          <w:color w:val="FF0000"/>
          <w:sz w:val="22"/>
          <w:lang w:val="pt-BR"/>
        </w:rPr>
      </w:pPr>
      <w:r w:rsidRPr="00053006">
        <w:rPr>
          <w:rFonts w:ascii="Times New Roman" w:hAnsi="Times New Roman" w:cs="Times New Roman"/>
          <w:b/>
          <w:color w:val="FF0000"/>
          <w:sz w:val="22"/>
          <w:highlight w:val="yellow"/>
          <w:lang w:val="pt-BR"/>
        </w:rPr>
        <w:t>Standard îndeplinit</w:t>
      </w:r>
      <w:r w:rsidRPr="00053006">
        <w:rPr>
          <w:rFonts w:ascii="Times New Roman" w:hAnsi="Times New Roman" w:cs="Times New Roman"/>
          <w:b/>
          <w:color w:val="FF0000"/>
          <w:sz w:val="22"/>
          <w:lang w:val="pt-BR"/>
        </w:rPr>
        <w:t>:</w:t>
      </w:r>
    </w:p>
    <w:p w14:paraId="61884765" w14:textId="7ABBFE3A" w:rsidR="00CA559A" w:rsidRPr="000744F1" w:rsidRDefault="000744F1" w:rsidP="000744F1">
      <w:pPr>
        <w:pStyle w:val="Listparagraf"/>
        <w:numPr>
          <w:ilvl w:val="0"/>
          <w:numId w:val="3"/>
        </w:numPr>
        <w:spacing w:line="240" w:lineRule="auto"/>
        <w:jc w:val="both"/>
        <w:outlineLvl w:val="0"/>
      </w:pPr>
      <w:proofErr w:type="spellStart"/>
      <w:r w:rsidRPr="00053006">
        <w:rPr>
          <w:rFonts w:ascii="Times New Roman" w:hAnsi="Times New Roman" w:cs="Times New Roman"/>
          <w:b/>
          <w:sz w:val="22"/>
          <w:lang w:val="fr-FR"/>
        </w:rPr>
        <w:t>Medic</w:t>
      </w:r>
      <w:proofErr w:type="spellEnd"/>
      <w:r w:rsidRPr="00053006">
        <w:rPr>
          <w:rFonts w:ascii="Times New Roman" w:hAnsi="Times New Roman" w:cs="Times New Roman"/>
          <w:b/>
          <w:sz w:val="22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2"/>
          <w:lang w:val="fr-FR"/>
        </w:rPr>
        <w:t>specialist</w:t>
      </w:r>
      <w:proofErr w:type="spellEnd"/>
      <w:r w:rsidRPr="00053006">
        <w:rPr>
          <w:rFonts w:ascii="Times New Roman" w:hAnsi="Times New Roman" w:cs="Times New Roman"/>
          <w:b/>
          <w:sz w:val="22"/>
          <w:lang w:val="fr-FR"/>
        </w:rPr>
        <w:t xml:space="preserve"> </w:t>
      </w:r>
      <w:proofErr w:type="spellStart"/>
      <w:r w:rsidRPr="00053006">
        <w:rPr>
          <w:rFonts w:ascii="Times New Roman" w:hAnsi="Times New Roman" w:cs="Times New Roman"/>
          <w:b/>
          <w:sz w:val="22"/>
          <w:lang w:val="fr-FR"/>
        </w:rPr>
        <w:t>farmacologie</w:t>
      </w:r>
      <w:proofErr w:type="spellEnd"/>
      <w:r w:rsidRPr="00053006">
        <w:rPr>
          <w:rFonts w:ascii="Times New Roman" w:hAnsi="Times New Roman" w:cs="Times New Roman"/>
          <w:b/>
          <w:sz w:val="22"/>
          <w:lang w:val="fr-FR"/>
        </w:rPr>
        <w:t xml:space="preserve"> </w:t>
      </w:r>
      <w:proofErr w:type="spellStart"/>
      <w:r w:rsidRPr="00053006">
        <w:rPr>
          <w:rFonts w:ascii="Times New Roman" w:hAnsi="Times New Roman" w:cs="Times New Roman"/>
          <w:b/>
          <w:sz w:val="22"/>
          <w:lang w:val="fr-FR"/>
        </w:rPr>
        <w:t>clinică</w:t>
      </w:r>
      <w:proofErr w:type="spellEnd"/>
      <w:r w:rsidRPr="00053006">
        <w:rPr>
          <w:rFonts w:ascii="Times New Roman" w:hAnsi="Times New Roman" w:cs="Times New Roman"/>
          <w:b/>
          <w:sz w:val="22"/>
          <w:lang w:val="fr-FR"/>
        </w:rPr>
        <w:t xml:space="preserve">, </w:t>
      </w:r>
      <w:proofErr w:type="spellStart"/>
      <w:r w:rsidRPr="00053006">
        <w:rPr>
          <w:rFonts w:ascii="Times New Roman" w:hAnsi="Times New Roman" w:cs="Times New Roman"/>
          <w:b/>
          <w:sz w:val="22"/>
          <w:lang w:val="fr-FR"/>
        </w:rPr>
        <w:t>confirmat</w:t>
      </w:r>
      <w:proofErr w:type="spellEnd"/>
      <w:r w:rsidRPr="00053006">
        <w:rPr>
          <w:rFonts w:ascii="Times New Roman" w:hAnsi="Times New Roman" w:cs="Times New Roman"/>
          <w:b/>
          <w:sz w:val="22"/>
          <w:lang w:val="fr-FR"/>
        </w:rPr>
        <w:t xml:space="preserve"> </w:t>
      </w:r>
      <w:proofErr w:type="spellStart"/>
      <w:r w:rsidRPr="00053006">
        <w:rPr>
          <w:rFonts w:ascii="Times New Roman" w:hAnsi="Times New Roman" w:cs="Times New Roman"/>
          <w:b/>
          <w:sz w:val="22"/>
          <w:lang w:val="fr-FR"/>
        </w:rPr>
        <w:t>prin</w:t>
      </w:r>
      <w:proofErr w:type="spellEnd"/>
      <w:r w:rsidRPr="00053006">
        <w:rPr>
          <w:rFonts w:ascii="Times New Roman" w:hAnsi="Times New Roman" w:cs="Times New Roman"/>
          <w:b/>
          <w:sz w:val="22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2"/>
          <w:lang w:val="fr-FR"/>
        </w:rPr>
        <w:t>O</w:t>
      </w:r>
      <w:r w:rsidRPr="00053006">
        <w:rPr>
          <w:rFonts w:ascii="Times New Roman" w:hAnsi="Times New Roman" w:cs="Times New Roman"/>
          <w:b/>
          <w:sz w:val="22"/>
          <w:lang w:val="fr-FR"/>
        </w:rPr>
        <w:t>rdinul</w:t>
      </w:r>
      <w:proofErr w:type="spellEnd"/>
      <w:r w:rsidRPr="00053006">
        <w:rPr>
          <w:rFonts w:ascii="Times New Roman" w:hAnsi="Times New Roman" w:cs="Times New Roman"/>
          <w:b/>
          <w:sz w:val="22"/>
          <w:lang w:val="fr-FR"/>
        </w:rPr>
        <w:t xml:space="preserve"> </w:t>
      </w:r>
      <w:proofErr w:type="spellStart"/>
      <w:r w:rsidRPr="00053006">
        <w:rPr>
          <w:rFonts w:ascii="Times New Roman" w:hAnsi="Times New Roman" w:cs="Times New Roman"/>
          <w:b/>
          <w:sz w:val="22"/>
          <w:lang w:val="fr-FR"/>
        </w:rPr>
        <w:t>Ministrului</w:t>
      </w:r>
      <w:proofErr w:type="spellEnd"/>
      <w:r w:rsidRPr="00053006">
        <w:rPr>
          <w:rFonts w:ascii="Times New Roman" w:hAnsi="Times New Roman" w:cs="Times New Roman"/>
          <w:b/>
          <w:sz w:val="22"/>
          <w:lang w:val="fr-FR"/>
        </w:rPr>
        <w:t xml:space="preserve"> </w:t>
      </w:r>
      <w:proofErr w:type="spellStart"/>
      <w:r w:rsidRPr="00053006">
        <w:rPr>
          <w:rFonts w:ascii="Times New Roman" w:hAnsi="Times New Roman" w:cs="Times New Roman"/>
          <w:b/>
          <w:sz w:val="22"/>
          <w:lang w:val="fr-FR"/>
        </w:rPr>
        <w:t>Sănătății</w:t>
      </w:r>
      <w:proofErr w:type="spellEnd"/>
      <w:r w:rsidRPr="00053006">
        <w:rPr>
          <w:rFonts w:ascii="Times New Roman" w:hAnsi="Times New Roman" w:cs="Times New Roman"/>
          <w:b/>
          <w:sz w:val="22"/>
          <w:lang w:val="fr-FR"/>
        </w:rPr>
        <w:t xml:space="preserve"> n</w:t>
      </w:r>
      <w:r>
        <w:rPr>
          <w:rFonts w:ascii="Times New Roman" w:hAnsi="Times New Roman" w:cs="Times New Roman"/>
          <w:b/>
          <w:sz w:val="22"/>
          <w:lang w:val="fr-FR"/>
        </w:rPr>
        <w:t xml:space="preserve">r. 1602 </w:t>
      </w:r>
      <w:proofErr w:type="spellStart"/>
      <w:r>
        <w:rPr>
          <w:rFonts w:ascii="Times New Roman" w:hAnsi="Times New Roman" w:cs="Times New Roman"/>
          <w:b/>
          <w:sz w:val="22"/>
          <w:lang w:val="fr-FR"/>
        </w:rPr>
        <w:t>din</w:t>
      </w:r>
      <w:proofErr w:type="spellEnd"/>
      <w:r>
        <w:rPr>
          <w:rFonts w:ascii="Times New Roman" w:hAnsi="Times New Roman" w:cs="Times New Roman"/>
          <w:b/>
          <w:sz w:val="22"/>
          <w:lang w:val="fr-FR"/>
        </w:rPr>
        <w:t xml:space="preserve"> 10.06.2022</w:t>
      </w:r>
      <w:r w:rsidR="00CA559A" w:rsidRPr="000744F1">
        <w:rPr>
          <w:rFonts w:ascii="Times New Roman" w:hAnsi="Times New Roman"/>
          <w:color w:val="000000"/>
          <w:sz w:val="22"/>
          <w:lang w:val="fr-FR"/>
        </w:rPr>
        <w:t xml:space="preserve"> </w:t>
      </w:r>
    </w:p>
    <w:p w14:paraId="1914E06C" w14:textId="77777777" w:rsidR="000744F1" w:rsidRPr="000744F1" w:rsidRDefault="000744F1" w:rsidP="000744F1">
      <w:pPr>
        <w:pStyle w:val="Listparagraf"/>
        <w:spacing w:line="240" w:lineRule="auto"/>
        <w:jc w:val="both"/>
        <w:outlineLvl w:val="0"/>
      </w:pPr>
    </w:p>
    <w:p w14:paraId="61884767" w14:textId="1B2FAFD0" w:rsidR="00CA559A" w:rsidRPr="00FB4882" w:rsidRDefault="001F6D77" w:rsidP="00EA4716">
      <w:pPr>
        <w:pStyle w:val="Listparagraf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2"/>
        </w:rPr>
      </w:pPr>
      <w:r w:rsidRPr="00FB4882">
        <w:rPr>
          <w:rFonts w:ascii="Times New Roman" w:hAnsi="Times New Roman"/>
          <w:color w:val="000000"/>
          <w:sz w:val="22"/>
        </w:rPr>
        <w:t xml:space="preserve">Minimum 2 lucrări în reviste din domeniul postului pentru care candidează </w:t>
      </w:r>
      <w:r w:rsidRPr="00787BB3">
        <w:rPr>
          <w:rStyle w:val="FontStyle30"/>
        </w:rPr>
        <w:t>(medicin</w:t>
      </w:r>
      <w:r w:rsidR="00EA4716">
        <w:rPr>
          <w:rStyle w:val="FontStyle30"/>
        </w:rPr>
        <w:t>ă</w:t>
      </w:r>
      <w:r w:rsidRPr="00787BB3">
        <w:rPr>
          <w:rStyle w:val="FontStyle30"/>
        </w:rPr>
        <w:t xml:space="preserve">, medicină dentară, farmacie </w:t>
      </w:r>
      <w:r w:rsidRPr="00C179EC">
        <w:rPr>
          <w:rStyle w:val="FontStyle30"/>
        </w:rPr>
        <w:t xml:space="preserve">sau  </w:t>
      </w:r>
      <w:r w:rsidR="000A39D3" w:rsidRPr="00C179EC">
        <w:rPr>
          <w:rStyle w:val="FontStyle30"/>
        </w:rPr>
        <w:t>științe inginerești</w:t>
      </w:r>
      <w:r w:rsidRPr="00C179EC">
        <w:rPr>
          <w:rStyle w:val="FontStyle30"/>
        </w:rPr>
        <w:t xml:space="preserve">, </w:t>
      </w:r>
      <w:r w:rsidRPr="00787BB3">
        <w:rPr>
          <w:rStyle w:val="FontStyle30"/>
        </w:rPr>
        <w:t>în conformitate cu postul scos la concurs)</w:t>
      </w:r>
      <w:r w:rsidRPr="00FB4882">
        <w:rPr>
          <w:rFonts w:ascii="Times New Roman" w:hAnsi="Times New Roman"/>
          <w:color w:val="000000"/>
          <w:sz w:val="22"/>
        </w:rPr>
        <w:t xml:space="preserve">, in extenso, dintre care </w:t>
      </w:r>
      <w:r w:rsidRPr="003A4CC7">
        <w:rPr>
          <w:rFonts w:ascii="Times New Roman" w:hAnsi="Times New Roman"/>
          <w:sz w:val="22"/>
        </w:rPr>
        <w:t>1 articol în reviste cotate ISI, prim autor sau autor corespondent, 1 articol în reviste BDI, prim autor</w:t>
      </w:r>
      <w:r w:rsidR="00CA559A" w:rsidRPr="00FB4882">
        <w:rPr>
          <w:rFonts w:ascii="Times New Roman" w:hAnsi="Times New Roman"/>
          <w:sz w:val="22"/>
        </w:rPr>
        <w:t>.</w:t>
      </w:r>
    </w:p>
    <w:p w14:paraId="0F786C1F" w14:textId="40CFB0BC" w:rsidR="000744F1" w:rsidRPr="000744F1" w:rsidRDefault="000744F1" w:rsidP="000744F1">
      <w:pPr>
        <w:pStyle w:val="Listparagraf"/>
        <w:spacing w:line="240" w:lineRule="auto"/>
        <w:jc w:val="both"/>
        <w:outlineLvl w:val="0"/>
        <w:rPr>
          <w:rFonts w:ascii="Times New Roman" w:hAnsi="Times New Roman" w:cs="Times New Roman"/>
          <w:b/>
          <w:color w:val="FF0000"/>
          <w:sz w:val="22"/>
          <w:lang w:val="pt-BR"/>
        </w:rPr>
      </w:pPr>
      <w:r w:rsidRPr="00053006">
        <w:rPr>
          <w:rFonts w:ascii="Times New Roman" w:hAnsi="Times New Roman" w:cs="Times New Roman"/>
          <w:b/>
          <w:color w:val="FF0000"/>
          <w:sz w:val="22"/>
          <w:highlight w:val="yellow"/>
          <w:lang w:val="pt-BR"/>
        </w:rPr>
        <w:t>Standard îndeplinit</w:t>
      </w:r>
      <w:r w:rsidRPr="00053006">
        <w:rPr>
          <w:rFonts w:ascii="Times New Roman" w:hAnsi="Times New Roman" w:cs="Times New Roman"/>
          <w:b/>
          <w:color w:val="FF0000"/>
          <w:sz w:val="22"/>
          <w:lang w:val="pt-BR"/>
        </w:rPr>
        <w:t>:</w:t>
      </w:r>
    </w:p>
    <w:p w14:paraId="61884768" w14:textId="6BFA579D" w:rsidR="00CA559A" w:rsidRPr="000744F1" w:rsidRDefault="0017309E" w:rsidP="00CA559A">
      <w:pPr>
        <w:spacing w:line="360" w:lineRule="auto"/>
        <w:ind w:firstLine="720"/>
        <w:contextualSpacing/>
        <w:rPr>
          <w:rFonts w:ascii="Times New Roman" w:hAnsi="Times New Roman"/>
          <w:sz w:val="22"/>
          <w:lang w:val="pt-BR"/>
        </w:rPr>
      </w:pPr>
      <w:r w:rsidRPr="000744F1">
        <w:rPr>
          <w:rFonts w:ascii="Times New Roman" w:hAnsi="Times New Roman"/>
          <w:sz w:val="22"/>
          <w:lang w:val="pt-BR"/>
        </w:rPr>
        <w:t>Lucrări în r</w:t>
      </w:r>
      <w:r w:rsidR="00CA559A" w:rsidRPr="000744F1">
        <w:rPr>
          <w:rFonts w:ascii="Times New Roman" w:hAnsi="Times New Roman"/>
          <w:sz w:val="22"/>
          <w:lang w:val="pt-BR"/>
        </w:rPr>
        <w:t>evistă cotată ISI</w:t>
      </w:r>
      <w:r w:rsidR="00CA559A">
        <w:rPr>
          <w:rStyle w:val="Referinnotdesubsol"/>
          <w:rFonts w:ascii="Times New Roman" w:hAnsi="Times New Roman"/>
          <w:sz w:val="22"/>
          <w:lang w:val="fr-FR"/>
        </w:rPr>
        <w:footnoteReference w:id="2"/>
      </w:r>
    </w:p>
    <w:p w14:paraId="199F7898" w14:textId="4941ECB6" w:rsidR="000744F1" w:rsidRPr="00D44604" w:rsidRDefault="000744F1" w:rsidP="000744F1">
      <w:pPr>
        <w:numPr>
          <w:ilvl w:val="0"/>
          <w:numId w:val="2"/>
        </w:numPr>
        <w:suppressAutoHyphens/>
        <w:spacing w:line="240" w:lineRule="auto"/>
        <w:jc w:val="both"/>
        <w:rPr>
          <w:rFonts w:ascii="Times New Roman" w:hAnsi="Times New Roman" w:cs="Times New Roman"/>
          <w:sz w:val="22"/>
        </w:rPr>
      </w:pPr>
      <w:r w:rsidRPr="00B8416A">
        <w:rPr>
          <w:rFonts w:ascii="Times New Roman" w:eastAsia="Calibri" w:hAnsi="Times New Roman"/>
          <w:b/>
          <w:sz w:val="22"/>
        </w:rPr>
        <w:t>Petrescu DC</w:t>
      </w:r>
      <w:r w:rsidRPr="00B8416A">
        <w:rPr>
          <w:rFonts w:ascii="Times New Roman" w:eastAsia="Calibri" w:hAnsi="Times New Roman"/>
          <w:sz w:val="22"/>
        </w:rPr>
        <w:t xml:space="preserve">, </w:t>
      </w:r>
      <w:proofErr w:type="spellStart"/>
      <w:r w:rsidRPr="00B8416A">
        <w:rPr>
          <w:rFonts w:ascii="Times New Roman" w:eastAsia="Calibri" w:hAnsi="Times New Roman"/>
          <w:sz w:val="22"/>
        </w:rPr>
        <w:t>Vicovan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AG, Ungureanu LB, </w:t>
      </w:r>
      <w:proofErr w:type="spellStart"/>
      <w:r w:rsidRPr="00B8416A">
        <w:rPr>
          <w:rFonts w:ascii="Times New Roman" w:eastAsia="Calibri" w:hAnsi="Times New Roman"/>
          <w:sz w:val="22"/>
        </w:rPr>
        <w:t>Stanescu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RS, </w:t>
      </w:r>
      <w:proofErr w:type="spellStart"/>
      <w:r w:rsidRPr="00B8416A">
        <w:rPr>
          <w:rFonts w:ascii="Times New Roman" w:eastAsia="Calibri" w:hAnsi="Times New Roman"/>
          <w:sz w:val="22"/>
        </w:rPr>
        <w:t>Constatinescu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 D, </w:t>
      </w:r>
      <w:proofErr w:type="spellStart"/>
      <w:r w:rsidRPr="00B8416A">
        <w:rPr>
          <w:rFonts w:ascii="Times New Roman" w:eastAsia="Calibri" w:hAnsi="Times New Roman"/>
          <w:sz w:val="22"/>
        </w:rPr>
        <w:t>Iftimi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E, Velescu BS, Solcan C, </w:t>
      </w:r>
      <w:proofErr w:type="spellStart"/>
      <w:r w:rsidRPr="00B8416A">
        <w:rPr>
          <w:rFonts w:ascii="Times New Roman" w:eastAsia="Calibri" w:hAnsi="Times New Roman"/>
          <w:sz w:val="22"/>
        </w:rPr>
        <w:t>Caratașu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C-C, </w:t>
      </w:r>
      <w:proofErr w:type="spellStart"/>
      <w:r w:rsidRPr="00B8416A">
        <w:rPr>
          <w:rFonts w:ascii="Times New Roman" w:eastAsia="Calibri" w:hAnsi="Times New Roman"/>
          <w:sz w:val="22"/>
        </w:rPr>
        <w:t>Sha’at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M, </w:t>
      </w:r>
      <w:proofErr w:type="spellStart"/>
      <w:r w:rsidRPr="00B8416A">
        <w:rPr>
          <w:rFonts w:ascii="Times New Roman" w:eastAsia="Calibri" w:hAnsi="Times New Roman"/>
          <w:sz w:val="22"/>
        </w:rPr>
        <w:t>Ochiuz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L, </w:t>
      </w:r>
      <w:proofErr w:type="spellStart"/>
      <w:r w:rsidRPr="00B8416A">
        <w:rPr>
          <w:rFonts w:ascii="Times New Roman" w:eastAsia="Calibri" w:hAnsi="Times New Roman"/>
          <w:sz w:val="22"/>
        </w:rPr>
        <w:t>Ghiciuc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CM. </w:t>
      </w:r>
      <w:proofErr w:type="spellStart"/>
      <w:r w:rsidRPr="00B8416A">
        <w:rPr>
          <w:rFonts w:ascii="Times New Roman" w:eastAsia="Calibri" w:hAnsi="Times New Roman"/>
          <w:sz w:val="22"/>
        </w:rPr>
        <w:t>Effects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of </w:t>
      </w:r>
      <w:proofErr w:type="spellStart"/>
      <w:r w:rsidRPr="00B8416A">
        <w:rPr>
          <w:rFonts w:ascii="Times New Roman" w:eastAsia="Calibri" w:hAnsi="Times New Roman"/>
          <w:sz w:val="22"/>
        </w:rPr>
        <w:t>magnolol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</w:t>
      </w:r>
      <w:proofErr w:type="spellStart"/>
      <w:r w:rsidRPr="00B8416A">
        <w:rPr>
          <w:rFonts w:ascii="Times New Roman" w:eastAsia="Calibri" w:hAnsi="Times New Roman"/>
          <w:sz w:val="22"/>
        </w:rPr>
        <w:t>and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</w:t>
      </w:r>
      <w:proofErr w:type="spellStart"/>
      <w:r w:rsidRPr="00B8416A">
        <w:rPr>
          <w:rFonts w:ascii="Times New Roman" w:eastAsia="Calibri" w:hAnsi="Times New Roman"/>
          <w:sz w:val="22"/>
        </w:rPr>
        <w:t>honokiol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on </w:t>
      </w:r>
      <w:proofErr w:type="spellStart"/>
      <w:r w:rsidRPr="00B8416A">
        <w:rPr>
          <w:rFonts w:ascii="Times New Roman" w:eastAsia="Calibri" w:hAnsi="Times New Roman"/>
          <w:sz w:val="22"/>
        </w:rPr>
        <w:t>serum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</w:t>
      </w:r>
      <w:proofErr w:type="spellStart"/>
      <w:r w:rsidRPr="00B8416A">
        <w:rPr>
          <w:rFonts w:ascii="Times New Roman" w:eastAsia="Calibri" w:hAnsi="Times New Roman"/>
          <w:sz w:val="22"/>
        </w:rPr>
        <w:t>IgE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</w:t>
      </w:r>
      <w:proofErr w:type="spellStart"/>
      <w:r w:rsidRPr="00B8416A">
        <w:rPr>
          <w:rFonts w:ascii="Times New Roman" w:eastAsia="Calibri" w:hAnsi="Times New Roman"/>
          <w:sz w:val="22"/>
        </w:rPr>
        <w:t>and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</w:t>
      </w:r>
      <w:proofErr w:type="spellStart"/>
      <w:r w:rsidRPr="00B8416A">
        <w:rPr>
          <w:rFonts w:ascii="Times New Roman" w:eastAsia="Calibri" w:hAnsi="Times New Roman"/>
          <w:sz w:val="22"/>
        </w:rPr>
        <w:t>cells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</w:t>
      </w:r>
      <w:proofErr w:type="spellStart"/>
      <w:r w:rsidRPr="00B8416A">
        <w:rPr>
          <w:rFonts w:ascii="Times New Roman" w:eastAsia="Calibri" w:hAnsi="Times New Roman"/>
          <w:sz w:val="22"/>
        </w:rPr>
        <w:t>count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</w:t>
      </w:r>
      <w:proofErr w:type="spellStart"/>
      <w:r w:rsidRPr="00B8416A">
        <w:rPr>
          <w:rFonts w:ascii="Times New Roman" w:eastAsia="Calibri" w:hAnsi="Times New Roman"/>
          <w:sz w:val="22"/>
        </w:rPr>
        <w:t>from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</w:t>
      </w:r>
      <w:proofErr w:type="spellStart"/>
      <w:r w:rsidRPr="00B8416A">
        <w:rPr>
          <w:rFonts w:ascii="Times New Roman" w:eastAsia="Calibri" w:hAnsi="Times New Roman"/>
          <w:sz w:val="22"/>
        </w:rPr>
        <w:t>bronchoalveolar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fluid in experimental severe </w:t>
      </w:r>
      <w:proofErr w:type="spellStart"/>
      <w:r w:rsidRPr="00B8416A">
        <w:rPr>
          <w:rFonts w:ascii="Times New Roman" w:eastAsia="Calibri" w:hAnsi="Times New Roman"/>
          <w:sz w:val="22"/>
        </w:rPr>
        <w:t>asthma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</w:t>
      </w:r>
      <w:proofErr w:type="spellStart"/>
      <w:r w:rsidRPr="00B8416A">
        <w:rPr>
          <w:rFonts w:ascii="Times New Roman" w:eastAsia="Calibri" w:hAnsi="Times New Roman"/>
          <w:sz w:val="22"/>
        </w:rPr>
        <w:t>with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acute lung </w:t>
      </w:r>
      <w:proofErr w:type="spellStart"/>
      <w:r w:rsidRPr="00B8416A">
        <w:rPr>
          <w:rFonts w:ascii="Times New Roman" w:eastAsia="Calibri" w:hAnsi="Times New Roman"/>
          <w:sz w:val="22"/>
        </w:rPr>
        <w:t>injury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. </w:t>
      </w:r>
      <w:r w:rsidRPr="00B8416A">
        <w:rPr>
          <w:rFonts w:ascii="Times New Roman" w:eastAsia="Calibri" w:hAnsi="Times New Roman"/>
          <w:i/>
          <w:sz w:val="22"/>
        </w:rPr>
        <w:t>Farmacia</w:t>
      </w:r>
      <w:r w:rsidRPr="00B8416A">
        <w:rPr>
          <w:rFonts w:ascii="Times New Roman" w:eastAsia="Calibri" w:hAnsi="Times New Roman"/>
          <w:sz w:val="22"/>
        </w:rPr>
        <w:t xml:space="preserve"> 2024; 72(4): 885- 892. </w:t>
      </w:r>
      <w:r w:rsidRPr="00B8416A">
        <w:rPr>
          <w:rFonts w:ascii="Times New Roman" w:eastAsia="Calibri" w:hAnsi="Times New Roman"/>
          <w:color w:val="0070C0"/>
          <w:sz w:val="22"/>
        </w:rPr>
        <w:t>FI= 1.</w:t>
      </w:r>
      <w:r w:rsidR="00EA7E32">
        <w:rPr>
          <w:rFonts w:ascii="Times New Roman" w:eastAsia="Calibri" w:hAnsi="Times New Roman"/>
          <w:color w:val="0070C0"/>
          <w:sz w:val="22"/>
        </w:rPr>
        <w:t>3</w:t>
      </w:r>
    </w:p>
    <w:p w14:paraId="15E2250E" w14:textId="77777777" w:rsidR="000744F1" w:rsidRPr="00D44604" w:rsidRDefault="004D30FF" w:rsidP="000744F1">
      <w:pPr>
        <w:suppressAutoHyphens/>
        <w:spacing w:line="240" w:lineRule="auto"/>
        <w:ind w:left="1080"/>
        <w:rPr>
          <w:rFonts w:ascii="Times New Roman" w:hAnsi="Times New Roman" w:cs="Times New Roman"/>
          <w:color w:val="0070C0"/>
          <w:sz w:val="22"/>
        </w:rPr>
      </w:pPr>
      <w:hyperlink r:id="rId11" w:history="1">
        <w:r w:rsidR="000744F1" w:rsidRPr="00864D7E">
          <w:rPr>
            <w:rStyle w:val="Hyperlink"/>
            <w:rFonts w:ascii="Times New Roman" w:hAnsi="Times New Roman" w:cs="Times New Roman"/>
            <w:sz w:val="22"/>
          </w:rPr>
          <w:t>https://farmaciajournal.com/issue-articles/effects-of-magnolol-and-honokiol-on-serum-ige-and-cells-count-from-bronchoalveolar-fluid-in-experimental-severe-asthma-with acute-lung-</w:t>
        </w:r>
        <w:proofErr w:type="spellStart"/>
        <w:r w:rsidR="000744F1" w:rsidRPr="00864D7E">
          <w:rPr>
            <w:rStyle w:val="Hyperlink"/>
            <w:rFonts w:ascii="Times New Roman" w:hAnsi="Times New Roman" w:cs="Times New Roman"/>
            <w:sz w:val="22"/>
          </w:rPr>
          <w:t>injury</w:t>
        </w:r>
        <w:proofErr w:type="spellEnd"/>
        <w:r w:rsidR="000744F1" w:rsidRPr="00864D7E">
          <w:rPr>
            <w:rStyle w:val="Hyperlink"/>
            <w:rFonts w:ascii="Times New Roman" w:hAnsi="Times New Roman" w:cs="Times New Roman"/>
            <w:sz w:val="22"/>
          </w:rPr>
          <w:t>/</w:t>
        </w:r>
      </w:hyperlink>
      <w:r w:rsidR="000744F1">
        <w:rPr>
          <w:rFonts w:ascii="Times New Roman" w:hAnsi="Times New Roman" w:cs="Times New Roman"/>
          <w:color w:val="0070C0"/>
          <w:sz w:val="22"/>
        </w:rPr>
        <w:t xml:space="preserve"> </w:t>
      </w:r>
    </w:p>
    <w:p w14:paraId="1FB448A7" w14:textId="0411688A" w:rsidR="000744F1" w:rsidRPr="000744F1" w:rsidRDefault="000744F1" w:rsidP="000744F1">
      <w:pPr>
        <w:numPr>
          <w:ilvl w:val="0"/>
          <w:numId w:val="2"/>
        </w:numPr>
        <w:suppressAutoHyphens/>
        <w:spacing w:line="240" w:lineRule="auto"/>
        <w:jc w:val="both"/>
        <w:rPr>
          <w:rFonts w:ascii="Times New Roman" w:hAnsi="Times New Roman" w:cs="Times New Roman"/>
          <w:sz w:val="22"/>
        </w:rPr>
      </w:pPr>
      <w:r w:rsidRPr="00FB6017">
        <w:rPr>
          <w:rFonts w:ascii="Times New Roman" w:eastAsia="Calibri" w:hAnsi="Times New Roman"/>
          <w:b/>
          <w:sz w:val="22"/>
        </w:rPr>
        <w:t>Petrescu DC</w:t>
      </w:r>
      <w:r w:rsidRPr="00FB6017">
        <w:rPr>
          <w:rFonts w:ascii="Times New Roman" w:eastAsia="Calibri" w:hAnsi="Times New Roman"/>
          <w:sz w:val="22"/>
        </w:rPr>
        <w:t xml:space="preserve">, </w:t>
      </w:r>
      <w:proofErr w:type="spellStart"/>
      <w:r w:rsidRPr="00FB6017">
        <w:rPr>
          <w:rFonts w:ascii="Times New Roman" w:eastAsia="Calibri" w:hAnsi="Times New Roman"/>
          <w:sz w:val="22"/>
        </w:rPr>
        <w:t>Vicovan</w:t>
      </w:r>
      <w:proofErr w:type="spellEnd"/>
      <w:r w:rsidRPr="00FB6017">
        <w:rPr>
          <w:rFonts w:ascii="Times New Roman" w:eastAsia="Calibri" w:hAnsi="Times New Roman"/>
          <w:sz w:val="22"/>
        </w:rPr>
        <w:t xml:space="preserve"> AG, Constantinescu D, </w:t>
      </w:r>
      <w:proofErr w:type="spellStart"/>
      <w:r w:rsidRPr="00FB6017">
        <w:rPr>
          <w:rFonts w:ascii="Times New Roman" w:eastAsia="Calibri" w:hAnsi="Times New Roman"/>
          <w:sz w:val="22"/>
        </w:rPr>
        <w:t>Sha’at</w:t>
      </w:r>
      <w:proofErr w:type="spellEnd"/>
      <w:r w:rsidRPr="00FB6017">
        <w:rPr>
          <w:rFonts w:ascii="Times New Roman" w:eastAsia="Calibri" w:hAnsi="Times New Roman"/>
          <w:sz w:val="22"/>
        </w:rPr>
        <w:t xml:space="preserve"> M, Solcan C, </w:t>
      </w:r>
      <w:proofErr w:type="spellStart"/>
      <w:r w:rsidRPr="00FB6017">
        <w:rPr>
          <w:rFonts w:ascii="Times New Roman" w:eastAsia="Calibri" w:hAnsi="Times New Roman"/>
          <w:sz w:val="22"/>
        </w:rPr>
        <w:t>Ochiuz</w:t>
      </w:r>
      <w:proofErr w:type="spellEnd"/>
      <w:r w:rsidRPr="00FB6017">
        <w:rPr>
          <w:rFonts w:ascii="Times New Roman" w:eastAsia="Calibri" w:hAnsi="Times New Roman"/>
          <w:sz w:val="22"/>
        </w:rPr>
        <w:t xml:space="preserve"> L, </w:t>
      </w:r>
      <w:proofErr w:type="spellStart"/>
      <w:r w:rsidRPr="00FB6017">
        <w:rPr>
          <w:rFonts w:ascii="Times New Roman" w:eastAsia="Calibri" w:hAnsi="Times New Roman"/>
          <w:sz w:val="22"/>
        </w:rPr>
        <w:t>Ghiciuc</w:t>
      </w:r>
      <w:proofErr w:type="spellEnd"/>
      <w:r w:rsidRPr="00FB6017">
        <w:rPr>
          <w:rFonts w:ascii="Times New Roman" w:eastAsia="Calibri" w:hAnsi="Times New Roman"/>
          <w:sz w:val="22"/>
        </w:rPr>
        <w:t xml:space="preserve"> CM. Ungureanu LB. </w:t>
      </w:r>
      <w:proofErr w:type="spellStart"/>
      <w:r w:rsidRPr="00FB6017">
        <w:rPr>
          <w:rFonts w:ascii="Times New Roman" w:eastAsia="Calibri" w:hAnsi="Times New Roman"/>
          <w:sz w:val="22"/>
        </w:rPr>
        <w:t>Metformin’s</w:t>
      </w:r>
      <w:proofErr w:type="spellEnd"/>
      <w:r w:rsidRPr="00FB6017">
        <w:rPr>
          <w:rFonts w:ascii="Times New Roman" w:eastAsia="Calibri" w:hAnsi="Times New Roman"/>
          <w:sz w:val="22"/>
        </w:rPr>
        <w:t xml:space="preserve"> impact on </w:t>
      </w:r>
      <w:proofErr w:type="spellStart"/>
      <w:r w:rsidRPr="00FB6017">
        <w:rPr>
          <w:rFonts w:ascii="Times New Roman" w:eastAsia="Calibri" w:hAnsi="Times New Roman"/>
          <w:sz w:val="22"/>
        </w:rPr>
        <w:t>serum</w:t>
      </w:r>
      <w:proofErr w:type="spellEnd"/>
      <w:r w:rsidRPr="00FB6017">
        <w:rPr>
          <w:rFonts w:ascii="Times New Roman" w:eastAsia="Calibri" w:hAnsi="Times New Roman"/>
          <w:sz w:val="22"/>
        </w:rPr>
        <w:t xml:space="preserve"> </w:t>
      </w:r>
      <w:proofErr w:type="spellStart"/>
      <w:r w:rsidRPr="00FB6017">
        <w:rPr>
          <w:rFonts w:ascii="Times New Roman" w:eastAsia="Calibri" w:hAnsi="Times New Roman"/>
          <w:sz w:val="22"/>
        </w:rPr>
        <w:t>imunoglobulins</w:t>
      </w:r>
      <w:proofErr w:type="spellEnd"/>
      <w:r w:rsidRPr="00FB6017">
        <w:rPr>
          <w:rFonts w:ascii="Times New Roman" w:eastAsia="Calibri" w:hAnsi="Times New Roman"/>
          <w:sz w:val="22"/>
        </w:rPr>
        <w:t xml:space="preserve"> </w:t>
      </w:r>
      <w:proofErr w:type="spellStart"/>
      <w:r w:rsidRPr="00FB6017">
        <w:rPr>
          <w:rFonts w:ascii="Times New Roman" w:eastAsia="Calibri" w:hAnsi="Times New Roman"/>
          <w:sz w:val="22"/>
        </w:rPr>
        <w:t>and</w:t>
      </w:r>
      <w:proofErr w:type="spellEnd"/>
      <w:r w:rsidRPr="00FB6017">
        <w:rPr>
          <w:rFonts w:ascii="Times New Roman" w:eastAsia="Calibri" w:hAnsi="Times New Roman"/>
          <w:sz w:val="22"/>
        </w:rPr>
        <w:t xml:space="preserve"> </w:t>
      </w:r>
      <w:proofErr w:type="spellStart"/>
      <w:r w:rsidRPr="00FB6017">
        <w:rPr>
          <w:rFonts w:ascii="Times New Roman" w:eastAsia="Calibri" w:hAnsi="Times New Roman"/>
          <w:sz w:val="22"/>
        </w:rPr>
        <w:t>bronchoalveolar</w:t>
      </w:r>
      <w:proofErr w:type="spellEnd"/>
      <w:r w:rsidRPr="00FB6017">
        <w:rPr>
          <w:rFonts w:ascii="Times New Roman" w:eastAsia="Calibri" w:hAnsi="Times New Roman"/>
          <w:sz w:val="22"/>
        </w:rPr>
        <w:t xml:space="preserve"> </w:t>
      </w:r>
      <w:proofErr w:type="spellStart"/>
      <w:r w:rsidRPr="00FB6017">
        <w:rPr>
          <w:rFonts w:ascii="Times New Roman" w:eastAsia="Calibri" w:hAnsi="Times New Roman"/>
          <w:sz w:val="22"/>
        </w:rPr>
        <w:t>lavage</w:t>
      </w:r>
      <w:proofErr w:type="spellEnd"/>
      <w:r w:rsidRPr="00FB6017">
        <w:rPr>
          <w:rFonts w:ascii="Times New Roman" w:eastAsia="Calibri" w:hAnsi="Times New Roman"/>
          <w:sz w:val="22"/>
        </w:rPr>
        <w:t xml:space="preserve"> </w:t>
      </w:r>
      <w:proofErr w:type="spellStart"/>
      <w:r w:rsidRPr="00FB6017">
        <w:rPr>
          <w:rFonts w:ascii="Times New Roman" w:eastAsia="Calibri" w:hAnsi="Times New Roman"/>
          <w:sz w:val="22"/>
        </w:rPr>
        <w:t>cells</w:t>
      </w:r>
      <w:proofErr w:type="spellEnd"/>
      <w:r w:rsidRPr="00FB6017">
        <w:rPr>
          <w:rFonts w:ascii="Times New Roman" w:eastAsia="Calibri" w:hAnsi="Times New Roman"/>
          <w:sz w:val="22"/>
        </w:rPr>
        <w:t xml:space="preserve"> in mice </w:t>
      </w:r>
      <w:proofErr w:type="spellStart"/>
      <w:r w:rsidRPr="00FB6017">
        <w:rPr>
          <w:rFonts w:ascii="Times New Roman" w:eastAsia="Calibri" w:hAnsi="Times New Roman"/>
          <w:sz w:val="22"/>
        </w:rPr>
        <w:t>with</w:t>
      </w:r>
      <w:proofErr w:type="spellEnd"/>
      <w:r w:rsidRPr="00FB6017">
        <w:rPr>
          <w:rFonts w:ascii="Times New Roman" w:eastAsia="Calibri" w:hAnsi="Times New Roman"/>
          <w:sz w:val="22"/>
        </w:rPr>
        <w:t xml:space="preserve"> </w:t>
      </w:r>
      <w:proofErr w:type="spellStart"/>
      <w:r w:rsidRPr="00FB6017">
        <w:rPr>
          <w:rFonts w:ascii="Times New Roman" w:eastAsia="Calibri" w:hAnsi="Times New Roman"/>
          <w:sz w:val="22"/>
        </w:rPr>
        <w:t>complicated</w:t>
      </w:r>
      <w:proofErr w:type="spellEnd"/>
      <w:r w:rsidRPr="00FB6017">
        <w:rPr>
          <w:rFonts w:ascii="Times New Roman" w:eastAsia="Calibri" w:hAnsi="Times New Roman"/>
          <w:sz w:val="22"/>
        </w:rPr>
        <w:t xml:space="preserve"> severe </w:t>
      </w:r>
      <w:proofErr w:type="spellStart"/>
      <w:r w:rsidRPr="00FB6017">
        <w:rPr>
          <w:rFonts w:ascii="Times New Roman" w:eastAsia="Calibri" w:hAnsi="Times New Roman"/>
          <w:sz w:val="22"/>
        </w:rPr>
        <w:t>asthma</w:t>
      </w:r>
      <w:proofErr w:type="spellEnd"/>
      <w:r w:rsidRPr="00FB6017">
        <w:rPr>
          <w:rFonts w:ascii="Times New Roman" w:eastAsia="Calibri" w:hAnsi="Times New Roman"/>
          <w:sz w:val="22"/>
        </w:rPr>
        <w:t xml:space="preserve">. </w:t>
      </w:r>
      <w:r w:rsidRPr="00FB6017">
        <w:rPr>
          <w:rFonts w:ascii="Times New Roman" w:eastAsia="Calibri" w:hAnsi="Times New Roman"/>
          <w:i/>
          <w:sz w:val="22"/>
        </w:rPr>
        <w:t xml:space="preserve">Med. </w:t>
      </w:r>
      <w:proofErr w:type="spellStart"/>
      <w:r w:rsidRPr="00FB6017">
        <w:rPr>
          <w:rFonts w:ascii="Times New Roman" w:eastAsia="Calibri" w:hAnsi="Times New Roman"/>
          <w:i/>
          <w:sz w:val="22"/>
        </w:rPr>
        <w:t>Surg</w:t>
      </w:r>
      <w:proofErr w:type="spellEnd"/>
      <w:r w:rsidRPr="00FB6017">
        <w:rPr>
          <w:rFonts w:ascii="Times New Roman" w:eastAsia="Calibri" w:hAnsi="Times New Roman"/>
          <w:i/>
          <w:sz w:val="22"/>
        </w:rPr>
        <w:t>. J.–Rev. Med. Chir. Soc. Med. Nat</w:t>
      </w:r>
      <w:r w:rsidRPr="00FB6017">
        <w:rPr>
          <w:rFonts w:ascii="Times New Roman" w:eastAsia="Calibri" w:hAnsi="Times New Roman"/>
          <w:sz w:val="22"/>
        </w:rPr>
        <w:t>. 2024; 128(2): 316-323.</w:t>
      </w:r>
      <w:r>
        <w:rPr>
          <w:rFonts w:ascii="Times New Roman" w:eastAsia="Calibri" w:hAnsi="Times New Roman"/>
          <w:sz w:val="22"/>
        </w:rPr>
        <w:t xml:space="preserve"> </w:t>
      </w:r>
      <w:r w:rsidRPr="00042216">
        <w:rPr>
          <w:rFonts w:ascii="Times New Roman" w:eastAsia="Calibri" w:hAnsi="Times New Roman"/>
          <w:color w:val="0070C0"/>
          <w:sz w:val="22"/>
        </w:rPr>
        <w:t>FI=0</w:t>
      </w:r>
      <w:r>
        <w:rPr>
          <w:rFonts w:ascii="Times New Roman" w:eastAsia="Calibri" w:hAnsi="Times New Roman"/>
          <w:color w:val="0070C0"/>
          <w:sz w:val="22"/>
        </w:rPr>
        <w:t>.</w:t>
      </w:r>
      <w:r w:rsidR="00FB4882">
        <w:rPr>
          <w:rFonts w:ascii="Times New Roman" w:eastAsia="Calibri" w:hAnsi="Times New Roman"/>
          <w:color w:val="0070C0"/>
          <w:sz w:val="22"/>
        </w:rPr>
        <w:t>2</w:t>
      </w:r>
      <w:bookmarkStart w:id="0" w:name="_GoBack"/>
      <w:bookmarkEnd w:id="0"/>
    </w:p>
    <w:p w14:paraId="1A41222C" w14:textId="77777777" w:rsidR="000744F1" w:rsidRDefault="004D30FF" w:rsidP="000744F1">
      <w:pPr>
        <w:suppressAutoHyphens/>
        <w:spacing w:line="240" w:lineRule="auto"/>
        <w:ind w:left="1080"/>
        <w:jc w:val="both"/>
        <w:rPr>
          <w:rFonts w:ascii="Times New Roman" w:hAnsi="Times New Roman" w:cs="Times New Roman"/>
          <w:sz w:val="22"/>
        </w:rPr>
      </w:pPr>
      <w:hyperlink r:id="rId12" w:history="1">
        <w:r w:rsidR="000744F1" w:rsidRPr="00864D7E">
          <w:rPr>
            <w:rStyle w:val="Hyperlink"/>
            <w:rFonts w:ascii="Times New Roman" w:hAnsi="Times New Roman" w:cs="Times New Roman"/>
            <w:sz w:val="22"/>
          </w:rPr>
          <w:t>https://www.revmedchir.ro/index.php/revmedchir/article/view/2961</w:t>
        </w:r>
      </w:hyperlink>
      <w:r w:rsidR="000744F1">
        <w:rPr>
          <w:rFonts w:ascii="Times New Roman" w:hAnsi="Times New Roman" w:cs="Times New Roman"/>
          <w:sz w:val="22"/>
        </w:rPr>
        <w:t xml:space="preserve"> </w:t>
      </w:r>
    </w:p>
    <w:p w14:paraId="4FC8A2D6" w14:textId="77777777" w:rsidR="000744F1" w:rsidRPr="00B8416A" w:rsidRDefault="000744F1" w:rsidP="000744F1">
      <w:pPr>
        <w:numPr>
          <w:ilvl w:val="0"/>
          <w:numId w:val="2"/>
        </w:numPr>
        <w:suppressAutoHyphens/>
        <w:spacing w:line="240" w:lineRule="auto"/>
        <w:jc w:val="both"/>
        <w:rPr>
          <w:rFonts w:ascii="Times New Roman" w:hAnsi="Times New Roman" w:cs="Times New Roman"/>
          <w:sz w:val="22"/>
        </w:rPr>
      </w:pPr>
      <w:proofErr w:type="spellStart"/>
      <w:r w:rsidRPr="00B8416A">
        <w:rPr>
          <w:rFonts w:ascii="Times New Roman" w:eastAsia="Calibri" w:hAnsi="Times New Roman"/>
          <w:sz w:val="22"/>
        </w:rPr>
        <w:t>Vicovan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AG, </w:t>
      </w:r>
      <w:r w:rsidRPr="00B8416A">
        <w:rPr>
          <w:rFonts w:ascii="Times New Roman" w:eastAsia="Calibri" w:hAnsi="Times New Roman"/>
          <w:b/>
          <w:sz w:val="22"/>
        </w:rPr>
        <w:t>Petrescu DC (autor corespondent)</w:t>
      </w:r>
      <w:r w:rsidRPr="00B8416A">
        <w:rPr>
          <w:rFonts w:ascii="Times New Roman" w:eastAsia="Calibri" w:hAnsi="Times New Roman"/>
          <w:sz w:val="22"/>
        </w:rPr>
        <w:t xml:space="preserve">, Constantinescu D, </w:t>
      </w:r>
      <w:proofErr w:type="spellStart"/>
      <w:r w:rsidRPr="00B8416A">
        <w:rPr>
          <w:rFonts w:ascii="Times New Roman" w:eastAsia="Calibri" w:hAnsi="Times New Roman"/>
          <w:sz w:val="22"/>
        </w:rPr>
        <w:t>Iftimi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E, Cernescu IT, </w:t>
      </w:r>
      <w:proofErr w:type="spellStart"/>
      <w:r w:rsidRPr="00B8416A">
        <w:rPr>
          <w:rFonts w:ascii="Times New Roman" w:eastAsia="Calibri" w:hAnsi="Times New Roman"/>
          <w:sz w:val="22"/>
        </w:rPr>
        <w:t>Ancuta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CM, </w:t>
      </w:r>
      <w:proofErr w:type="spellStart"/>
      <w:r w:rsidRPr="00B8416A">
        <w:rPr>
          <w:rFonts w:ascii="Times New Roman" w:eastAsia="Calibri" w:hAnsi="Times New Roman"/>
          <w:sz w:val="22"/>
        </w:rPr>
        <w:t>Caratașu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CC, </w:t>
      </w:r>
      <w:proofErr w:type="spellStart"/>
      <w:r w:rsidRPr="00B8416A">
        <w:rPr>
          <w:rFonts w:ascii="Times New Roman" w:eastAsia="Calibri" w:hAnsi="Times New Roman"/>
          <w:sz w:val="22"/>
        </w:rPr>
        <w:t>Șorodoc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L, </w:t>
      </w:r>
      <w:proofErr w:type="spellStart"/>
      <w:r w:rsidRPr="00B8416A">
        <w:rPr>
          <w:rFonts w:ascii="Times New Roman" w:eastAsia="Calibri" w:hAnsi="Times New Roman"/>
          <w:sz w:val="22"/>
        </w:rPr>
        <w:t>Ceasovschih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A, Solcan C, </w:t>
      </w:r>
      <w:proofErr w:type="spellStart"/>
      <w:r w:rsidRPr="00B8416A">
        <w:rPr>
          <w:rFonts w:ascii="Times New Roman" w:eastAsia="Calibri" w:hAnsi="Times New Roman"/>
          <w:sz w:val="22"/>
        </w:rPr>
        <w:t>Ghiciuc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CM. </w:t>
      </w:r>
      <w:r w:rsidRPr="00B8416A">
        <w:rPr>
          <w:rFonts w:ascii="Times New Roman" w:eastAsia="Calibri" w:hAnsi="Times New Roman"/>
          <w:sz w:val="22"/>
        </w:rPr>
        <w:lastRenderedPageBreak/>
        <w:t xml:space="preserve">Experimental </w:t>
      </w:r>
      <w:proofErr w:type="spellStart"/>
      <w:r w:rsidRPr="00B8416A">
        <w:rPr>
          <w:rFonts w:ascii="Times New Roman" w:eastAsia="Calibri" w:hAnsi="Times New Roman"/>
          <w:sz w:val="22"/>
        </w:rPr>
        <w:t>Insights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on </w:t>
      </w:r>
      <w:proofErr w:type="spellStart"/>
      <w:r w:rsidRPr="00B8416A">
        <w:rPr>
          <w:rFonts w:ascii="Times New Roman" w:eastAsia="Calibri" w:hAnsi="Times New Roman"/>
          <w:sz w:val="22"/>
        </w:rPr>
        <w:t>the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</w:t>
      </w:r>
      <w:proofErr w:type="spellStart"/>
      <w:r w:rsidRPr="00B8416A">
        <w:rPr>
          <w:rFonts w:ascii="Times New Roman" w:eastAsia="Calibri" w:hAnsi="Times New Roman"/>
          <w:sz w:val="22"/>
        </w:rPr>
        <w:t>Use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of </w:t>
      </w:r>
      <w:proofErr w:type="spellStart"/>
      <w:r w:rsidRPr="00B8416A">
        <w:rPr>
          <w:rFonts w:ascii="Times New Roman" w:eastAsia="Calibri" w:hAnsi="Times New Roman"/>
          <w:sz w:val="22"/>
        </w:rPr>
        <w:t>Secukinumab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</w:t>
      </w:r>
      <w:proofErr w:type="spellStart"/>
      <w:r w:rsidRPr="00B8416A">
        <w:rPr>
          <w:rFonts w:ascii="Times New Roman" w:eastAsia="Calibri" w:hAnsi="Times New Roman"/>
          <w:sz w:val="22"/>
        </w:rPr>
        <w:t>and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</w:t>
      </w:r>
      <w:proofErr w:type="spellStart"/>
      <w:r w:rsidRPr="00B8416A">
        <w:rPr>
          <w:rFonts w:ascii="Times New Roman" w:eastAsia="Calibri" w:hAnsi="Times New Roman"/>
          <w:sz w:val="22"/>
        </w:rPr>
        <w:t>Magnolol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in Acute </w:t>
      </w:r>
      <w:proofErr w:type="spellStart"/>
      <w:r w:rsidRPr="00B8416A">
        <w:rPr>
          <w:rFonts w:ascii="Times New Roman" w:eastAsia="Calibri" w:hAnsi="Times New Roman"/>
          <w:sz w:val="22"/>
        </w:rPr>
        <w:t>Respiratory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</w:t>
      </w:r>
      <w:proofErr w:type="spellStart"/>
      <w:r w:rsidRPr="00B8416A">
        <w:rPr>
          <w:rFonts w:ascii="Times New Roman" w:eastAsia="Calibri" w:hAnsi="Times New Roman"/>
          <w:sz w:val="22"/>
        </w:rPr>
        <w:t>Diseases</w:t>
      </w:r>
      <w:proofErr w:type="spellEnd"/>
      <w:r w:rsidRPr="00B8416A">
        <w:rPr>
          <w:rFonts w:ascii="Times New Roman" w:eastAsia="Calibri" w:hAnsi="Times New Roman"/>
          <w:sz w:val="22"/>
        </w:rPr>
        <w:t xml:space="preserve"> in Mice. </w:t>
      </w:r>
      <w:proofErr w:type="spellStart"/>
      <w:r w:rsidRPr="00B8416A">
        <w:rPr>
          <w:rFonts w:ascii="Times New Roman" w:eastAsia="Calibri" w:hAnsi="Times New Roman"/>
          <w:i/>
          <w:sz w:val="22"/>
        </w:rPr>
        <w:t>Biomedicines</w:t>
      </w:r>
      <w:proofErr w:type="spellEnd"/>
      <w:r w:rsidRPr="00B8416A">
        <w:rPr>
          <w:rFonts w:ascii="Times New Roman" w:eastAsia="Calibri" w:hAnsi="Times New Roman"/>
          <w:i/>
          <w:sz w:val="22"/>
        </w:rPr>
        <w:t>.</w:t>
      </w:r>
      <w:r w:rsidRPr="00B8416A">
        <w:rPr>
          <w:rFonts w:ascii="Times New Roman" w:eastAsia="Calibri" w:hAnsi="Times New Roman"/>
          <w:sz w:val="22"/>
        </w:rPr>
        <w:t xml:space="preserve"> 2024; 12(7): 1538</w:t>
      </w:r>
      <w:r>
        <w:rPr>
          <w:rFonts w:ascii="Times New Roman" w:eastAsia="Calibri" w:hAnsi="Times New Roman"/>
          <w:sz w:val="22"/>
        </w:rPr>
        <w:t xml:space="preserve">. </w:t>
      </w:r>
      <w:r w:rsidRPr="00B8416A">
        <w:rPr>
          <w:rFonts w:ascii="Times New Roman" w:eastAsia="Calibri" w:hAnsi="Times New Roman"/>
          <w:color w:val="0070C0"/>
          <w:sz w:val="22"/>
        </w:rPr>
        <w:t xml:space="preserve">FI=3.9. </w:t>
      </w:r>
    </w:p>
    <w:p w14:paraId="7E0000E4" w14:textId="1549070F" w:rsidR="000744F1" w:rsidRDefault="000744F1" w:rsidP="000744F1">
      <w:pPr>
        <w:suppressAutoHyphens/>
        <w:spacing w:line="240" w:lineRule="auto"/>
        <w:ind w:left="720"/>
        <w:jc w:val="both"/>
        <w:rPr>
          <w:rFonts w:ascii="Times New Roman" w:hAnsi="Times New Roman" w:cs="Times New Roman"/>
          <w:color w:val="0070C0"/>
          <w:sz w:val="22"/>
        </w:rPr>
      </w:pPr>
      <w:r>
        <w:rPr>
          <w:rFonts w:ascii="Times New Roman" w:hAnsi="Times New Roman" w:cs="Times New Roman"/>
          <w:color w:val="0070C0"/>
          <w:sz w:val="22"/>
        </w:rPr>
        <w:t xml:space="preserve">       </w:t>
      </w:r>
      <w:hyperlink r:id="rId13" w:history="1">
        <w:r w:rsidRPr="00864D7E">
          <w:rPr>
            <w:rStyle w:val="Hyperlink"/>
            <w:rFonts w:ascii="Times New Roman" w:hAnsi="Times New Roman" w:cs="Times New Roman"/>
            <w:sz w:val="22"/>
          </w:rPr>
          <w:t>https://www.mdpi.com/2227-9059/12/7/1538</w:t>
        </w:r>
      </w:hyperlink>
      <w:r>
        <w:rPr>
          <w:rFonts w:ascii="Times New Roman" w:hAnsi="Times New Roman" w:cs="Times New Roman"/>
          <w:color w:val="0070C0"/>
          <w:sz w:val="22"/>
        </w:rPr>
        <w:t xml:space="preserve"> </w:t>
      </w:r>
    </w:p>
    <w:p w14:paraId="2DA091EF" w14:textId="77777777" w:rsidR="000744F1" w:rsidRPr="000744F1" w:rsidRDefault="000744F1" w:rsidP="000744F1">
      <w:pPr>
        <w:suppressAutoHyphens/>
        <w:spacing w:line="240" w:lineRule="auto"/>
        <w:ind w:left="720"/>
        <w:jc w:val="both"/>
        <w:rPr>
          <w:rFonts w:ascii="Times New Roman" w:hAnsi="Times New Roman" w:cs="Times New Roman"/>
          <w:color w:val="0070C0"/>
          <w:sz w:val="22"/>
        </w:rPr>
      </w:pPr>
    </w:p>
    <w:p w14:paraId="6188476B" w14:textId="77777777" w:rsidR="00CA559A" w:rsidRPr="000744F1" w:rsidRDefault="0017309E" w:rsidP="00CA559A">
      <w:pPr>
        <w:spacing w:line="360" w:lineRule="auto"/>
        <w:ind w:left="720"/>
        <w:rPr>
          <w:rFonts w:ascii="Times New Roman" w:hAnsi="Times New Roman"/>
          <w:sz w:val="22"/>
        </w:rPr>
      </w:pPr>
      <w:r w:rsidRPr="000744F1">
        <w:rPr>
          <w:rFonts w:ascii="Times New Roman" w:hAnsi="Times New Roman"/>
          <w:sz w:val="22"/>
        </w:rPr>
        <w:t>Lucrări în revistă</w:t>
      </w:r>
      <w:r w:rsidR="00CA559A" w:rsidRPr="000744F1">
        <w:rPr>
          <w:rFonts w:ascii="Times New Roman" w:hAnsi="Times New Roman"/>
          <w:sz w:val="22"/>
        </w:rPr>
        <w:t xml:space="preserve"> indexată BDI</w:t>
      </w:r>
      <w:r w:rsidR="00CA559A">
        <w:rPr>
          <w:rStyle w:val="Referinnotdesubsol"/>
          <w:rFonts w:ascii="Times New Roman" w:hAnsi="Times New Roman"/>
          <w:sz w:val="22"/>
          <w:lang w:val="fr-FR"/>
        </w:rPr>
        <w:footnoteReference w:id="3"/>
      </w:r>
    </w:p>
    <w:p w14:paraId="45BFDB1D" w14:textId="77777777" w:rsidR="000744F1" w:rsidRDefault="000744F1" w:rsidP="000744F1">
      <w:pPr>
        <w:pStyle w:val="Listparagraf"/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/>
          <w:sz w:val="22"/>
        </w:rPr>
      </w:pPr>
      <w:r w:rsidRPr="00FB6017">
        <w:rPr>
          <w:rFonts w:ascii="Times New Roman" w:eastAsia="Calibri" w:hAnsi="Times New Roman"/>
          <w:b/>
          <w:sz w:val="22"/>
        </w:rPr>
        <w:t xml:space="preserve">Diana </w:t>
      </w:r>
      <w:proofErr w:type="spellStart"/>
      <w:r w:rsidRPr="00FB6017">
        <w:rPr>
          <w:rFonts w:ascii="Times New Roman" w:eastAsia="Calibri" w:hAnsi="Times New Roman"/>
          <w:b/>
          <w:sz w:val="22"/>
        </w:rPr>
        <w:t>Cezarina</w:t>
      </w:r>
      <w:proofErr w:type="spellEnd"/>
      <w:r w:rsidRPr="00FB6017">
        <w:rPr>
          <w:rFonts w:ascii="Times New Roman" w:eastAsia="Calibri" w:hAnsi="Times New Roman"/>
          <w:b/>
          <w:sz w:val="22"/>
        </w:rPr>
        <w:t xml:space="preserve"> Petrescu</w:t>
      </w:r>
      <w:r w:rsidRPr="00FB6017">
        <w:rPr>
          <w:rFonts w:ascii="Times New Roman" w:eastAsia="Calibri" w:hAnsi="Times New Roman"/>
          <w:sz w:val="22"/>
        </w:rPr>
        <w:t xml:space="preserve">, Cristina Mihaela </w:t>
      </w:r>
      <w:proofErr w:type="spellStart"/>
      <w:r w:rsidRPr="00FB6017">
        <w:rPr>
          <w:rFonts w:ascii="Times New Roman" w:eastAsia="Calibri" w:hAnsi="Times New Roman"/>
          <w:sz w:val="22"/>
        </w:rPr>
        <w:t>Ghiciuc</w:t>
      </w:r>
      <w:proofErr w:type="spellEnd"/>
      <w:r w:rsidRPr="00FB6017">
        <w:rPr>
          <w:rFonts w:ascii="Times New Roman" w:eastAsia="Calibri" w:hAnsi="Times New Roman"/>
          <w:sz w:val="22"/>
        </w:rPr>
        <w:t xml:space="preserve">, Catalina Elena </w:t>
      </w:r>
      <w:proofErr w:type="spellStart"/>
      <w:r w:rsidRPr="00FB6017">
        <w:rPr>
          <w:rFonts w:ascii="Times New Roman" w:eastAsia="Calibri" w:hAnsi="Times New Roman"/>
          <w:sz w:val="22"/>
        </w:rPr>
        <w:t>Lupu</w:t>
      </w:r>
      <w:r w:rsidRPr="00FB6017">
        <w:rPr>
          <w:rFonts w:ascii="Times New Roman" w:hAnsi="Times New Roman"/>
          <w:sz w:val="22"/>
        </w:rPr>
        <w:t>şoru</w:t>
      </w:r>
      <w:proofErr w:type="spellEnd"/>
      <w:r w:rsidRPr="00FB6017">
        <w:rPr>
          <w:rFonts w:ascii="Times New Roman" w:hAnsi="Times New Roman"/>
          <w:sz w:val="22"/>
        </w:rPr>
        <w:t xml:space="preserve">, Cristina </w:t>
      </w:r>
      <w:proofErr w:type="spellStart"/>
      <w:r w:rsidRPr="00FB6017">
        <w:rPr>
          <w:rFonts w:ascii="Times New Roman" w:hAnsi="Times New Roman"/>
          <w:sz w:val="22"/>
        </w:rPr>
        <w:t>Galeş</w:t>
      </w:r>
      <w:proofErr w:type="spellEnd"/>
      <w:r w:rsidRPr="00FB6017">
        <w:rPr>
          <w:rFonts w:ascii="Times New Roman" w:hAnsi="Times New Roman"/>
          <w:sz w:val="22"/>
        </w:rPr>
        <w:t xml:space="preserve">, Mihai </w:t>
      </w:r>
      <w:proofErr w:type="spellStart"/>
      <w:r w:rsidRPr="00FB6017">
        <w:rPr>
          <w:rFonts w:ascii="Times New Roman" w:hAnsi="Times New Roman"/>
          <w:sz w:val="22"/>
        </w:rPr>
        <w:t>Nchifor</w:t>
      </w:r>
      <w:proofErr w:type="spellEnd"/>
      <w:r w:rsidRPr="00FB6017">
        <w:rPr>
          <w:rFonts w:ascii="Times New Roman" w:eastAsia="Calibri" w:hAnsi="Times New Roman"/>
          <w:sz w:val="22"/>
        </w:rPr>
        <w:t xml:space="preserve">. Animal </w:t>
      </w:r>
      <w:proofErr w:type="spellStart"/>
      <w:r w:rsidRPr="00FB6017">
        <w:rPr>
          <w:rFonts w:ascii="Times New Roman" w:eastAsia="Calibri" w:hAnsi="Times New Roman"/>
          <w:sz w:val="22"/>
        </w:rPr>
        <w:t>models</w:t>
      </w:r>
      <w:proofErr w:type="spellEnd"/>
      <w:r w:rsidRPr="00FB6017">
        <w:rPr>
          <w:rFonts w:ascii="Times New Roman" w:eastAsia="Calibri" w:hAnsi="Times New Roman"/>
          <w:sz w:val="22"/>
        </w:rPr>
        <w:t xml:space="preserve"> </w:t>
      </w:r>
      <w:proofErr w:type="spellStart"/>
      <w:r w:rsidRPr="00FB6017">
        <w:rPr>
          <w:rFonts w:ascii="Times New Roman" w:eastAsia="Calibri" w:hAnsi="Times New Roman"/>
          <w:sz w:val="22"/>
        </w:rPr>
        <w:t>ofosteoporosis</w:t>
      </w:r>
      <w:proofErr w:type="spellEnd"/>
      <w:r w:rsidRPr="00FB6017">
        <w:rPr>
          <w:rFonts w:ascii="Times New Roman" w:eastAsia="Calibri" w:hAnsi="Times New Roman"/>
          <w:sz w:val="22"/>
        </w:rPr>
        <w:t xml:space="preserve">: </w:t>
      </w:r>
      <w:proofErr w:type="spellStart"/>
      <w:r w:rsidRPr="00FB6017">
        <w:rPr>
          <w:rFonts w:ascii="Times New Roman" w:eastAsia="Calibri" w:hAnsi="Times New Roman"/>
          <w:sz w:val="22"/>
        </w:rPr>
        <w:t>critical</w:t>
      </w:r>
      <w:proofErr w:type="spellEnd"/>
      <w:r w:rsidRPr="00FB6017">
        <w:rPr>
          <w:rFonts w:ascii="Times New Roman" w:eastAsia="Calibri" w:hAnsi="Times New Roman"/>
          <w:sz w:val="22"/>
        </w:rPr>
        <w:t xml:space="preserve"> </w:t>
      </w:r>
      <w:proofErr w:type="spellStart"/>
      <w:r w:rsidRPr="00FB6017">
        <w:rPr>
          <w:rFonts w:ascii="Times New Roman" w:eastAsia="Calibri" w:hAnsi="Times New Roman"/>
          <w:sz w:val="22"/>
        </w:rPr>
        <w:t>considerations</w:t>
      </w:r>
      <w:proofErr w:type="spellEnd"/>
      <w:r w:rsidRPr="00FB6017">
        <w:rPr>
          <w:rFonts w:ascii="Times New Roman" w:eastAsia="Calibri" w:hAnsi="Times New Roman"/>
          <w:sz w:val="22"/>
        </w:rPr>
        <w:t>.</w:t>
      </w:r>
      <w:r>
        <w:rPr>
          <w:rFonts w:ascii="Times New Roman" w:eastAsia="Calibri" w:hAnsi="Times New Roman"/>
          <w:sz w:val="22"/>
        </w:rPr>
        <w:t xml:space="preserve"> </w:t>
      </w:r>
      <w:r w:rsidRPr="00FB6017">
        <w:rPr>
          <w:rFonts w:ascii="Times New Roman" w:eastAsia="Calibri" w:hAnsi="Times New Roman"/>
          <w:i/>
          <w:sz w:val="22"/>
        </w:rPr>
        <w:t>Rev. Med. Chir. Soc. Med. Nat</w:t>
      </w:r>
      <w:r w:rsidRPr="00FB6017">
        <w:rPr>
          <w:rFonts w:ascii="Times New Roman" w:eastAsia="Calibri" w:hAnsi="Times New Roman"/>
          <w:sz w:val="22"/>
        </w:rPr>
        <w:t>. 2015, 119(3): 757-761.</w:t>
      </w:r>
      <w:r>
        <w:rPr>
          <w:rFonts w:ascii="Times New Roman" w:eastAsia="Calibri" w:hAnsi="Times New Roman"/>
          <w:sz w:val="22"/>
        </w:rPr>
        <w:t xml:space="preserve"> </w:t>
      </w:r>
    </w:p>
    <w:p w14:paraId="6C45C053" w14:textId="77777777" w:rsidR="000744F1" w:rsidRDefault="004D30FF" w:rsidP="000744F1">
      <w:pPr>
        <w:pStyle w:val="Listparagraf"/>
        <w:spacing w:after="120" w:line="240" w:lineRule="auto"/>
        <w:ind w:left="1080"/>
        <w:jc w:val="both"/>
        <w:rPr>
          <w:rFonts w:ascii="Times New Roman" w:eastAsia="Calibri" w:hAnsi="Times New Roman"/>
          <w:sz w:val="22"/>
        </w:rPr>
      </w:pPr>
      <w:hyperlink r:id="rId14" w:history="1">
        <w:r w:rsidR="000744F1" w:rsidRPr="00864D7E">
          <w:rPr>
            <w:rStyle w:val="Hyperlink"/>
            <w:rFonts w:ascii="Times New Roman" w:eastAsia="Calibri" w:hAnsi="Times New Roman"/>
            <w:sz w:val="22"/>
          </w:rPr>
          <w:t>https://www.revmedchir.ro/index.php/revmedchir/article/view/389</w:t>
        </w:r>
      </w:hyperlink>
      <w:r w:rsidR="000744F1">
        <w:rPr>
          <w:rFonts w:ascii="Times New Roman" w:eastAsia="Calibri" w:hAnsi="Times New Roman"/>
          <w:sz w:val="22"/>
        </w:rPr>
        <w:t xml:space="preserve"> </w:t>
      </w:r>
    </w:p>
    <w:p w14:paraId="4AF0135B" w14:textId="77777777" w:rsidR="000744F1" w:rsidRPr="00FA2B49" w:rsidRDefault="000744F1" w:rsidP="000744F1">
      <w:pPr>
        <w:pStyle w:val="Listparagraf"/>
        <w:spacing w:after="120" w:line="240" w:lineRule="auto"/>
        <w:ind w:left="1080"/>
        <w:jc w:val="both"/>
        <w:rPr>
          <w:rFonts w:ascii="Times New Roman" w:eastAsia="Calibri" w:hAnsi="Times New Roman"/>
          <w:sz w:val="22"/>
        </w:rPr>
      </w:pPr>
      <w:r w:rsidRPr="00FA2B49">
        <w:rPr>
          <w:rFonts w:ascii="Times New Roman" w:eastAsia="Calibri" w:hAnsi="Times New Roman"/>
          <w:sz w:val="22"/>
        </w:rPr>
        <w:t xml:space="preserve">baze de date: </w:t>
      </w:r>
      <w:proofErr w:type="spellStart"/>
      <w:r w:rsidRPr="00FA2B49">
        <w:rPr>
          <w:rFonts w:ascii="Times New Roman" w:eastAsia="Calibri" w:hAnsi="Times New Roman"/>
          <w:sz w:val="22"/>
        </w:rPr>
        <w:t>Clarivate</w:t>
      </w:r>
      <w:proofErr w:type="spellEnd"/>
      <w:r w:rsidRPr="00FA2B49">
        <w:rPr>
          <w:rFonts w:ascii="Times New Roman" w:eastAsia="Calibri" w:hAnsi="Times New Roman"/>
          <w:sz w:val="22"/>
        </w:rPr>
        <w:t xml:space="preserve"> </w:t>
      </w:r>
      <w:proofErr w:type="spellStart"/>
      <w:r w:rsidRPr="00FA2B49">
        <w:rPr>
          <w:rFonts w:ascii="Times New Roman" w:eastAsia="Calibri" w:hAnsi="Times New Roman"/>
          <w:sz w:val="22"/>
        </w:rPr>
        <w:t>Analytics</w:t>
      </w:r>
      <w:proofErr w:type="spellEnd"/>
      <w:r w:rsidRPr="00FA2B49">
        <w:rPr>
          <w:rFonts w:ascii="Times New Roman" w:eastAsia="Calibri" w:hAnsi="Times New Roman"/>
          <w:sz w:val="22"/>
        </w:rPr>
        <w:t xml:space="preserve"> - Web of </w:t>
      </w:r>
      <w:proofErr w:type="spellStart"/>
      <w:r w:rsidRPr="00FA2B49">
        <w:rPr>
          <w:rFonts w:ascii="Times New Roman" w:eastAsia="Calibri" w:hAnsi="Times New Roman"/>
          <w:sz w:val="22"/>
        </w:rPr>
        <w:t>Science</w:t>
      </w:r>
      <w:proofErr w:type="spellEnd"/>
      <w:r w:rsidRPr="00FA2B49">
        <w:rPr>
          <w:rFonts w:ascii="Times New Roman" w:eastAsia="Calibri" w:hAnsi="Times New Roman"/>
          <w:sz w:val="22"/>
        </w:rPr>
        <w:t xml:space="preserve"> Core </w:t>
      </w:r>
      <w:proofErr w:type="spellStart"/>
      <w:r w:rsidRPr="00FA2B49">
        <w:rPr>
          <w:rFonts w:ascii="Times New Roman" w:eastAsia="Calibri" w:hAnsi="Times New Roman"/>
          <w:sz w:val="22"/>
        </w:rPr>
        <w:t>Collection</w:t>
      </w:r>
      <w:proofErr w:type="spellEnd"/>
      <w:r w:rsidRPr="00FA2B49">
        <w:rPr>
          <w:rFonts w:ascii="Times New Roman" w:eastAsia="Calibri" w:hAnsi="Times New Roman"/>
          <w:sz w:val="22"/>
        </w:rPr>
        <w:t xml:space="preserve"> </w:t>
      </w:r>
    </w:p>
    <w:p w14:paraId="772376C7" w14:textId="77777777" w:rsidR="000744F1" w:rsidRPr="00FB6017" w:rsidRDefault="000744F1" w:rsidP="000744F1">
      <w:pPr>
        <w:pStyle w:val="Listparagraf"/>
        <w:spacing w:after="120" w:line="240" w:lineRule="auto"/>
        <w:ind w:left="1080"/>
        <w:jc w:val="both"/>
        <w:rPr>
          <w:rFonts w:ascii="Times New Roman" w:eastAsia="Calibri" w:hAnsi="Times New Roman"/>
          <w:sz w:val="22"/>
        </w:rPr>
      </w:pPr>
      <w:r w:rsidRPr="00FA2B49">
        <w:rPr>
          <w:rFonts w:ascii="Times New Roman" w:eastAsia="Calibri" w:hAnsi="Times New Roman"/>
          <w:sz w:val="22"/>
        </w:rPr>
        <w:t>(</w:t>
      </w:r>
      <w:hyperlink r:id="rId15" w:history="1">
        <w:r w:rsidRPr="00864D7E">
          <w:rPr>
            <w:rStyle w:val="Hyperlink"/>
            <w:rFonts w:ascii="Times New Roman" w:eastAsia="Calibri" w:hAnsi="Times New Roman"/>
            <w:sz w:val="22"/>
          </w:rPr>
          <w:t>http://apps.webofknowledge.com.dbproxy.umfiasi.ro/full_record.do?product=WOS&amp;search_mode=GeneralSearch&amp;qid=3&amp;SID=D2dqWRsrmAJiilumHMs&amp;excludeEventConfig=ExcludeIfFromFullRecPage&amp;page=1&amp;doc=2</w:t>
        </w:r>
      </w:hyperlink>
      <w:r w:rsidRPr="00FA2B49">
        <w:rPr>
          <w:rFonts w:ascii="Times New Roman" w:eastAsia="Calibri" w:hAnsi="Times New Roman"/>
          <w:sz w:val="22"/>
        </w:rPr>
        <w:t>)</w:t>
      </w:r>
      <w:r>
        <w:rPr>
          <w:rFonts w:ascii="Times New Roman" w:eastAsia="Calibri" w:hAnsi="Times New Roman"/>
          <w:sz w:val="22"/>
        </w:rPr>
        <w:t xml:space="preserve"> </w:t>
      </w:r>
    </w:p>
    <w:p w14:paraId="6188476E" w14:textId="77777777" w:rsidR="00CA559A" w:rsidRDefault="00CA559A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  <w:r w:rsidRPr="000744F1">
        <w:tab/>
      </w:r>
      <w:r w:rsidRPr="0097061F">
        <w:rPr>
          <w:rStyle w:val="FontStyle30"/>
          <w:rFonts w:eastAsia="Times New Roman"/>
          <w:lang w:eastAsia="ro-RO"/>
        </w:rPr>
        <w:t>Pentru posturile de asistent, altele dec</w:t>
      </w:r>
      <w:r>
        <w:rPr>
          <w:rStyle w:val="FontStyle30"/>
          <w:rFonts w:eastAsia="Times New Roman"/>
          <w:lang w:eastAsia="ro-RO"/>
        </w:rPr>
        <w:t>â</w:t>
      </w:r>
      <w:r w:rsidRPr="0097061F">
        <w:rPr>
          <w:rStyle w:val="FontStyle30"/>
          <w:rFonts w:eastAsia="Times New Roman"/>
          <w:lang w:eastAsia="ro-RO"/>
        </w:rPr>
        <w:t xml:space="preserve">t cele din domeniul </w:t>
      </w:r>
      <w:r>
        <w:rPr>
          <w:rStyle w:val="FontStyle30"/>
          <w:rFonts w:eastAsia="Times New Roman"/>
          <w:lang w:eastAsia="ro-RO"/>
        </w:rPr>
        <w:t>s</w:t>
      </w:r>
      <w:r w:rsidRPr="0097061F">
        <w:rPr>
          <w:rStyle w:val="FontStyle30"/>
          <w:rFonts w:eastAsia="Times New Roman"/>
          <w:lang w:eastAsia="ro-RO"/>
        </w:rPr>
        <w:t>ănătate</w:t>
      </w:r>
      <w:r w:rsidR="008865D8" w:rsidRPr="00C179EC">
        <w:rPr>
          <w:rStyle w:val="FontStyle30"/>
          <w:rFonts w:eastAsia="Times New Roman"/>
          <w:lang w:eastAsia="ro-RO"/>
        </w:rPr>
        <w:t xml:space="preserve"> </w:t>
      </w:r>
      <w:r w:rsidR="00414C6E" w:rsidRPr="00C179EC">
        <w:rPr>
          <w:rStyle w:val="FontStyle30"/>
          <w:rFonts w:eastAsia="Times New Roman"/>
          <w:lang w:eastAsia="ro-RO"/>
        </w:rPr>
        <w:t xml:space="preserve">și științe inginerești </w:t>
      </w:r>
      <w:r w:rsidR="008865D8" w:rsidRPr="00C179EC">
        <w:rPr>
          <w:rStyle w:val="FontStyle30"/>
          <w:rFonts w:eastAsia="Times New Roman"/>
          <w:lang w:eastAsia="ro-RO"/>
        </w:rPr>
        <w:t>(educație fizică, psihologie, limbi moderne)</w:t>
      </w:r>
      <w:r w:rsidRPr="00C179EC">
        <w:rPr>
          <w:rStyle w:val="FontStyle30"/>
          <w:rFonts w:eastAsia="Times New Roman"/>
          <w:lang w:eastAsia="ro-RO"/>
        </w:rPr>
        <w:t xml:space="preserve">, </w:t>
      </w:r>
      <w:r w:rsidR="00414C6E" w:rsidRPr="00C179EC">
        <w:rPr>
          <w:rStyle w:val="FontStyle30"/>
          <w:rFonts w:eastAsia="Times New Roman"/>
          <w:lang w:eastAsia="ro-RO"/>
        </w:rPr>
        <w:t xml:space="preserve">echivalarea standardelor minimale se face conform </w:t>
      </w:r>
      <w:r w:rsidR="008865D8" w:rsidRPr="00C179EC">
        <w:rPr>
          <w:rStyle w:val="FontStyle30"/>
          <w:rFonts w:eastAsia="Times New Roman"/>
          <w:lang w:eastAsia="ro-RO"/>
        </w:rPr>
        <w:t>art.29, al.(9) din Metodologie</w:t>
      </w:r>
      <w:r w:rsidRPr="00C179EC">
        <w:rPr>
          <w:rStyle w:val="FontStyle30"/>
          <w:rFonts w:eastAsia="Times New Roman"/>
          <w:lang w:eastAsia="ro-RO"/>
        </w:rPr>
        <w:t>.</w:t>
      </w:r>
    </w:p>
    <w:p w14:paraId="6188476F" w14:textId="77777777"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61884770" w14:textId="77777777"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61884771" w14:textId="77777777" w:rsidR="00346EDC" w:rsidRPr="005B2B31" w:rsidRDefault="004730E5" w:rsidP="00414C6E">
      <w:pPr>
        <w:tabs>
          <w:tab w:val="left" w:pos="1280"/>
        </w:tabs>
      </w:pPr>
      <w:r>
        <w:rPr>
          <w:noProof/>
          <w:lang w:val="en-US"/>
        </w:rPr>
        <w:drawing>
          <wp:anchor distT="0" distB="0" distL="114300" distR="114300" simplePos="0" relativeHeight="251659264" behindDoc="0" locked="1" layoutInCell="1" allowOverlap="1" wp14:anchorId="61884772" wp14:editId="61884773">
            <wp:simplePos x="0" y="0"/>
            <wp:positionH relativeFrom="column">
              <wp:posOffset>1342390</wp:posOffset>
            </wp:positionH>
            <wp:positionV relativeFrom="page">
              <wp:posOffset>8706485</wp:posOffset>
            </wp:positionV>
            <wp:extent cx="2310130" cy="684530"/>
            <wp:effectExtent l="0" t="0" r="0" b="1270"/>
            <wp:wrapNone/>
            <wp:docPr id="54" name="I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ine 5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C6E">
        <w:tab/>
      </w:r>
    </w:p>
    <w:sectPr w:rsidR="00346EDC" w:rsidRPr="005B2B31" w:rsidSect="00CA559A">
      <w:footerReference w:type="default" r:id="rId17"/>
      <w:headerReference w:type="first" r:id="rId18"/>
      <w:footerReference w:type="first" r:id="rId19"/>
      <w:pgSz w:w="11906" w:h="16838" w:code="9"/>
      <w:pgMar w:top="1417" w:right="1417" w:bottom="1276" w:left="1417" w:header="709" w:footer="8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0530E1" w14:textId="77777777" w:rsidR="004D30FF" w:rsidRDefault="004D30FF" w:rsidP="003620AC">
      <w:pPr>
        <w:spacing w:line="240" w:lineRule="auto"/>
      </w:pPr>
      <w:r>
        <w:separator/>
      </w:r>
    </w:p>
  </w:endnote>
  <w:endnote w:type="continuationSeparator" w:id="0">
    <w:p w14:paraId="13EAE75C" w14:textId="77777777" w:rsidR="004D30FF" w:rsidRDefault="004D30FF" w:rsidP="00362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MF Sans">
    <w:altName w:val="Arial"/>
    <w:charset w:val="01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84778" w14:textId="77777777" w:rsidR="00A314B1" w:rsidRDefault="00A314B1">
    <w:pPr>
      <w:pStyle w:val="Subsol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61884782" wp14:editId="61884783">
              <wp:simplePos x="0" y="0"/>
              <wp:positionH relativeFrom="page">
                <wp:posOffset>6084570</wp:posOffset>
              </wp:positionH>
              <wp:positionV relativeFrom="page">
                <wp:posOffset>10304780</wp:posOffset>
              </wp:positionV>
              <wp:extent cx="1029240" cy="200160"/>
              <wp:effectExtent l="0" t="0" r="0" b="9525"/>
              <wp:wrapNone/>
              <wp:docPr id="19" name="Casetă tex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240" cy="200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1884793" w14:textId="77777777" w:rsidR="00A314B1" w:rsidRDefault="00A314B1" w:rsidP="00A314B1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1F6D77">
                            <w:rPr>
                              <w:noProof/>
                              <w:color w:val="7F7F7F" w:themeColor="text1" w:themeTint="80"/>
                            </w:rPr>
                            <w:t>2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r w:rsidR="004D30FF">
                            <w:fldChar w:fldCharType="begin"/>
                          </w:r>
                          <w:r w:rsidR="004D30FF">
                            <w:instrText xml:space="preserve"> NUMPAGES   \* MERGEFORMAT </w:instrText>
                          </w:r>
                          <w:r w:rsidR="004D30FF">
                            <w:fldChar w:fldCharType="separate"/>
                          </w:r>
                          <w:r w:rsidR="000A39D3">
                            <w:rPr>
                              <w:noProof/>
                            </w:rPr>
                            <w:t>1</w:t>
                          </w:r>
                          <w:r w:rsidR="004D30F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884782" id="_x0000_t202" coordsize="21600,21600" o:spt="202" path="m,l,21600r21600,l21600,xe">
              <v:stroke joinstyle="miter"/>
              <v:path gradientshapeok="t" o:connecttype="rect"/>
            </v:shapetype>
            <v:shape id="Casetă text 19" o:spid="_x0000_s1026" type="#_x0000_t202" style="position:absolute;margin-left:479.1pt;margin-top:811.4pt;width:81.0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" filled="f" stroked="f" strokeweight=".5pt">
              <v:textbox inset="0,0,0,0">
                <w:txbxContent>
                  <w:p w14:paraId="61884793" w14:textId="77777777" w:rsidR="00A314B1" w:rsidRDefault="00A314B1" w:rsidP="00A314B1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1F6D77">
                      <w:rPr>
                        <w:noProof/>
                        <w:color w:val="7F7F7F" w:themeColor="text1" w:themeTint="80"/>
                      </w:rPr>
                      <w:t>2</w:t>
                    </w:r>
                    <w:r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r w:rsidR="004D30FF">
                      <w:fldChar w:fldCharType="begin"/>
                    </w:r>
                    <w:r w:rsidR="004D30FF">
                      <w:instrText xml:space="preserve"> NUMPAGES   \* MERGEFORMAT </w:instrText>
                    </w:r>
                    <w:r w:rsidR="004D30FF">
                      <w:fldChar w:fldCharType="separate"/>
                    </w:r>
                    <w:r w:rsidR="000A39D3">
                      <w:rPr>
                        <w:noProof/>
                      </w:rPr>
                      <w:t>1</w:t>
                    </w:r>
                    <w:r w:rsidR="004D30F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84781" w14:textId="77777777" w:rsidR="0049528C" w:rsidRDefault="00A314B1">
    <w:pPr>
      <w:pStyle w:val="Subsol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188478A" wp14:editId="6188478B">
              <wp:simplePos x="0" y="0"/>
              <wp:positionH relativeFrom="page">
                <wp:posOffset>5674360</wp:posOffset>
              </wp:positionH>
              <wp:positionV relativeFrom="page">
                <wp:posOffset>9772015</wp:posOffset>
              </wp:positionV>
              <wp:extent cx="1028700" cy="200025"/>
              <wp:effectExtent l="0" t="0" r="0" b="9525"/>
              <wp:wrapNone/>
              <wp:docPr id="17" name="Casetă tex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1884797" w14:textId="77777777" w:rsidR="00416344" w:rsidRDefault="00416344" w:rsidP="00416344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C179EC">
                            <w:rPr>
                              <w:noProof/>
                              <w:color w:val="7F7F7F" w:themeColor="text1" w:themeTint="80"/>
                            </w:rPr>
                            <w:t>1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C179EC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88478A" id="_x0000_t202" coordsize="21600,21600" o:spt="202" path="m,l,21600r21600,l21600,xe">
              <v:stroke joinstyle="miter"/>
              <v:path gradientshapeok="t" o:connecttype="rect"/>
            </v:shapetype>
            <v:shape id="Casetă text 17" o:spid="_x0000_s1029" type="#_x0000_t202" style="position:absolute;margin-left:446.8pt;margin-top:769.45pt;width:81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" filled="f" stroked="f" strokeweight=".5pt">
              <v:textbox inset="0,0,0,0">
                <w:txbxContent>
                  <w:p w14:paraId="61884797" w14:textId="77777777" w:rsidR="00416344" w:rsidRDefault="00416344" w:rsidP="00416344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="00A314B1"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C179EC">
                      <w:rPr>
                        <w:noProof/>
                        <w:color w:val="7F7F7F" w:themeColor="text1" w:themeTint="80"/>
                      </w:rPr>
                      <w:t>1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C179EC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9528C"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6188478C" wp14:editId="6188478D">
              <wp:simplePos x="0" y="0"/>
              <wp:positionH relativeFrom="page">
                <wp:posOffset>2379980</wp:posOffset>
              </wp:positionH>
              <wp:positionV relativeFrom="page">
                <wp:posOffset>8074660</wp:posOffset>
              </wp:positionV>
              <wp:extent cx="2814320" cy="593725"/>
              <wp:effectExtent l="0" t="0" r="5080" b="0"/>
              <wp:wrapNone/>
              <wp:docPr id="14" name="Casetă tex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4320" cy="593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1884798" w14:textId="77777777" w:rsidR="0049528C" w:rsidRPr="0049528C" w:rsidRDefault="0049528C" w:rsidP="0049528C">
                          <w:pPr>
                            <w:pStyle w:val="ContactUMF"/>
                            <w:rPr>
                              <w:b/>
                            </w:rPr>
                          </w:pPr>
                          <w:r w:rsidRPr="0049528C">
                            <w:rPr>
                              <w:b/>
                            </w:rPr>
                            <w:t>RECTORAT</w:t>
                          </w:r>
                        </w:p>
                        <w:p w14:paraId="61884799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+40 232 211 818 tel / +40 232 211 820 fax</w:t>
                          </w:r>
                        </w:p>
                        <w:p w14:paraId="6188479A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rectorat@umfiasi.ro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88478C" id="Casetă text 14" o:spid="_x0000_s1030" type="#_x0000_t202" style="position:absolute;margin-left:187.4pt;margin-top:635.8pt;width:221.6pt;height:46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" filled="f" stroked="f" strokeweight=".5pt">
              <v:textbox inset="0,0,0,0">
                <w:txbxContent>
                  <w:p w14:paraId="61884798" w14:textId="77777777" w:rsidR="0049528C" w:rsidRPr="0049528C" w:rsidRDefault="0049528C" w:rsidP="0049528C">
                    <w:pPr>
                      <w:pStyle w:val="ContactUMF"/>
                      <w:rPr>
                        <w:b/>
                      </w:rPr>
                    </w:pPr>
                    <w:r w:rsidRPr="0049528C">
                      <w:rPr>
                        <w:b/>
                      </w:rPr>
                      <w:t>RECTORAT</w:t>
                    </w:r>
                  </w:p>
                  <w:p w14:paraId="61884799" w14:textId="77777777" w:rsidR="0049528C" w:rsidRDefault="0049528C" w:rsidP="0049528C">
                    <w:pPr>
                      <w:pStyle w:val="ContactUMF"/>
                    </w:pPr>
                    <w:r>
                      <w:t>+40 232 211 818 tel / +40 232 211 820 fax</w:t>
                    </w:r>
                  </w:p>
                  <w:p w14:paraId="6188479A" w14:textId="77777777" w:rsidR="0049528C" w:rsidRDefault="0049528C" w:rsidP="0049528C">
                    <w:pPr>
                      <w:pStyle w:val="ContactUMF"/>
                    </w:pPr>
                    <w:r>
                      <w:t>rectorat@umfiasi.ro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5408" behindDoc="0" locked="1" layoutInCell="1" allowOverlap="1" wp14:anchorId="6188478E" wp14:editId="6188478F">
          <wp:simplePos x="0" y="0"/>
          <wp:positionH relativeFrom="page">
            <wp:posOffset>882650</wp:posOffset>
          </wp:positionH>
          <wp:positionV relativeFrom="page">
            <wp:posOffset>8164830</wp:posOffset>
          </wp:positionV>
          <wp:extent cx="1224915" cy="1224915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_sigiliu_general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224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A619FD" w14:textId="77777777" w:rsidR="004D30FF" w:rsidRDefault="004D30FF" w:rsidP="003620AC">
      <w:pPr>
        <w:spacing w:line="240" w:lineRule="auto"/>
      </w:pPr>
      <w:r>
        <w:separator/>
      </w:r>
    </w:p>
  </w:footnote>
  <w:footnote w:type="continuationSeparator" w:id="0">
    <w:p w14:paraId="77F22957" w14:textId="77777777" w:rsidR="004D30FF" w:rsidRDefault="004D30FF" w:rsidP="003620AC">
      <w:pPr>
        <w:spacing w:line="240" w:lineRule="auto"/>
      </w:pPr>
      <w:r>
        <w:continuationSeparator/>
      </w:r>
    </w:p>
  </w:footnote>
  <w:footnote w:id="1">
    <w:p w14:paraId="61884790" w14:textId="77777777" w:rsidR="00CA559A" w:rsidRPr="00B51FFE" w:rsidRDefault="00CA559A" w:rsidP="00CA559A">
      <w:pPr>
        <w:pStyle w:val="Textnotdesubsol"/>
        <w:rPr>
          <w:rFonts w:ascii="Arial Narrow" w:hAnsi="Arial Narrow"/>
          <w:sz w:val="18"/>
          <w:szCs w:val="18"/>
        </w:rPr>
      </w:pPr>
      <w:r w:rsidRPr="00B51FFE">
        <w:rPr>
          <w:rStyle w:val="Referinnotdesubsol"/>
          <w:sz w:val="18"/>
          <w:szCs w:val="18"/>
        </w:rPr>
        <w:footnoteRef/>
      </w:r>
      <w:r w:rsidRPr="00B51FFE">
        <w:rPr>
          <w:sz w:val="18"/>
          <w:szCs w:val="18"/>
        </w:rPr>
        <w:t xml:space="preserve"> </w:t>
      </w:r>
      <w:r w:rsidRPr="00B51FFE">
        <w:rPr>
          <w:rFonts w:ascii="Arial Narrow" w:hAnsi="Arial Narrow"/>
          <w:sz w:val="18"/>
          <w:szCs w:val="18"/>
        </w:rPr>
        <w:t>Nume diplomă, serie, număr</w:t>
      </w:r>
    </w:p>
  </w:footnote>
  <w:footnote w:id="2">
    <w:p w14:paraId="61884791" w14:textId="77777777" w:rsidR="00CA559A" w:rsidRPr="00B51FFE" w:rsidRDefault="00CA559A" w:rsidP="00CA559A">
      <w:pPr>
        <w:pStyle w:val="Textnotdesubsol"/>
        <w:rPr>
          <w:rFonts w:ascii="Arial Narrow" w:hAnsi="Arial Narrow"/>
          <w:sz w:val="18"/>
          <w:szCs w:val="18"/>
        </w:rPr>
      </w:pPr>
      <w:r w:rsidRPr="00B51FFE">
        <w:rPr>
          <w:rStyle w:val="Referinnotdesubsol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Autori, titlu articol, </w:t>
      </w:r>
      <w:r w:rsidR="00AA300B" w:rsidRPr="00B51FFE">
        <w:rPr>
          <w:rFonts w:ascii="Arial Narrow" w:hAnsi="Arial Narrow"/>
          <w:sz w:val="18"/>
          <w:szCs w:val="18"/>
        </w:rPr>
        <w:t xml:space="preserve">nume </w:t>
      </w:r>
      <w:r w:rsidRPr="00B51FFE">
        <w:rPr>
          <w:rFonts w:ascii="Arial Narrow" w:hAnsi="Arial Narrow"/>
          <w:sz w:val="18"/>
          <w:szCs w:val="18"/>
        </w:rPr>
        <w:t>revistă, volum, număr, paginație, factor de impact al revistei pentru anul publicării articolului</w:t>
      </w:r>
      <w:r w:rsidR="00445D92" w:rsidRPr="00B51FFE">
        <w:rPr>
          <w:rFonts w:ascii="Arial Narrow" w:hAnsi="Arial Narrow"/>
          <w:sz w:val="18"/>
          <w:szCs w:val="18"/>
        </w:rPr>
        <w:t>, link</w:t>
      </w:r>
    </w:p>
  </w:footnote>
  <w:footnote w:id="3">
    <w:p w14:paraId="61884792" w14:textId="77777777" w:rsidR="00CA559A" w:rsidRDefault="00CA559A" w:rsidP="00CA559A">
      <w:pPr>
        <w:pStyle w:val="Textnotdesubsol"/>
      </w:pPr>
      <w:r w:rsidRPr="00B51FFE">
        <w:rPr>
          <w:rStyle w:val="Referinnotdesubsol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</w:t>
      </w:r>
      <w:r w:rsidR="00AA300B" w:rsidRPr="00B51FFE">
        <w:rPr>
          <w:rFonts w:ascii="Arial Narrow" w:hAnsi="Arial Narrow"/>
          <w:sz w:val="18"/>
          <w:szCs w:val="18"/>
        </w:rPr>
        <w:t>Autori, titlu articol, nume revistă, volum, număr, paginație, numele bazei internaționale de date, link</w:t>
      </w:r>
      <w:r w:rsidR="00AA300B" w:rsidRPr="00AA300B">
        <w:rPr>
          <w:rFonts w:ascii="Arial Narrow" w:hAnsi="Arial Narrow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84779" w14:textId="77777777" w:rsidR="00B51FFE" w:rsidRDefault="00B51FFE">
    <w:pPr>
      <w:pStyle w:val="Antet"/>
    </w:pPr>
  </w:p>
  <w:p w14:paraId="6188477A" w14:textId="77777777" w:rsidR="00B51FFE" w:rsidRDefault="00B51FFE">
    <w:pPr>
      <w:pStyle w:val="Antet"/>
    </w:pPr>
  </w:p>
  <w:p w14:paraId="6188477B" w14:textId="77777777" w:rsidR="00B51FFE" w:rsidRDefault="00B51FFE">
    <w:pPr>
      <w:pStyle w:val="Antet"/>
    </w:pPr>
  </w:p>
  <w:p w14:paraId="6188477C" w14:textId="77777777" w:rsidR="00B51FFE" w:rsidRDefault="00B51FFE">
    <w:pPr>
      <w:pStyle w:val="Antet"/>
    </w:pPr>
  </w:p>
  <w:p w14:paraId="6188477D" w14:textId="77777777" w:rsidR="00B51FFE" w:rsidRDefault="00B51FFE">
    <w:pPr>
      <w:pStyle w:val="Antet"/>
    </w:pPr>
  </w:p>
  <w:p w14:paraId="6188477E" w14:textId="77777777" w:rsidR="00B51FFE" w:rsidRDefault="00B51FFE">
    <w:pPr>
      <w:pStyle w:val="Antet"/>
    </w:pPr>
  </w:p>
  <w:p w14:paraId="6188477F" w14:textId="77777777" w:rsidR="00B51FFE" w:rsidRDefault="00B51FFE">
    <w:pPr>
      <w:pStyle w:val="Antet"/>
    </w:pPr>
  </w:p>
  <w:p w14:paraId="61884780" w14:textId="77777777" w:rsidR="003620AC" w:rsidRDefault="000F6B2B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61884784" wp14:editId="61884785">
              <wp:simplePos x="0" y="0"/>
              <wp:positionH relativeFrom="page">
                <wp:posOffset>953135</wp:posOffset>
              </wp:positionH>
              <wp:positionV relativeFrom="page">
                <wp:posOffset>540385</wp:posOffset>
              </wp:positionV>
              <wp:extent cx="6095520" cy="184320"/>
              <wp:effectExtent l="0" t="0" r="635" b="6350"/>
              <wp:wrapTopAndBottom/>
              <wp:docPr id="3" name="Casetă tex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18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1884794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 xml:space="preserve">MINISTERUL EDUCAȚIEI </w:t>
                          </w:r>
                          <w:r w:rsidR="001D67D6">
                            <w:t>ȘI CERCETĂRII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884784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style="position:absolute;margin-left:75.05pt;margin-top:42.55pt;width:479.9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" filled="f" stroked="f" strokeweight=".5pt">
              <v:textbox inset="0,0,0,0">
                <w:txbxContent>
                  <w:p w14:paraId="61884794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 xml:space="preserve">MINISTERUL EDUCAȚIEI </w:t>
                    </w:r>
                    <w:r w:rsidR="001D67D6">
                      <w:t>ȘI CERCETĂRII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3620AC">
      <w:rPr>
        <w:noProof/>
        <w:lang w:val="en-US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61884786" wp14:editId="61884787">
              <wp:simplePos x="0" y="0"/>
              <wp:positionH relativeFrom="page">
                <wp:posOffset>851535</wp:posOffset>
              </wp:positionH>
              <wp:positionV relativeFrom="page">
                <wp:posOffset>1495425</wp:posOffset>
              </wp:positionV>
              <wp:extent cx="6095365" cy="408940"/>
              <wp:effectExtent l="0" t="0" r="635" b="10160"/>
              <wp:wrapTopAndBottom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365" cy="408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1884795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Str. Universității nr.16, 700115, Iași, România</w:t>
                          </w:r>
                        </w:p>
                        <w:p w14:paraId="61884796" w14:textId="77777777" w:rsidR="003620AC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www.umfiasi.ro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884786" id="Casetă text 2" o:spid="_x0000_s1028" type="#_x0000_t202" style="position:absolute;margin-left:67.05pt;margin-top:117.75pt;width:479.95pt;height:32.2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" filled="f" stroked="f" strokeweight=".5pt">
              <v:textbox inset="0,0,0,0">
                <w:txbxContent>
                  <w:p w14:paraId="61884795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>Str. Universității nr.16, 700115, Iași, România</w:t>
                    </w:r>
                  </w:p>
                  <w:p w14:paraId="61884796" w14:textId="77777777" w:rsidR="003620AC" w:rsidRPr="000F6B2B" w:rsidRDefault="000F6B2B" w:rsidP="000F6B2B">
                    <w:pPr>
                      <w:pStyle w:val="ContactUMF"/>
                    </w:pPr>
                    <w:r w:rsidRPr="000F6B2B">
                      <w:t>www.umfiasi.ro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4384" behindDoc="0" locked="1" layoutInCell="1" allowOverlap="1" wp14:anchorId="61884788" wp14:editId="61884789">
          <wp:simplePos x="0" y="0"/>
          <wp:positionH relativeFrom="page">
            <wp:posOffset>283845</wp:posOffset>
          </wp:positionH>
          <wp:positionV relativeFrom="page">
            <wp:posOffset>817880</wp:posOffset>
          </wp:positionV>
          <wp:extent cx="4102100" cy="611505"/>
          <wp:effectExtent l="0" t="0" r="0" b="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_logo_umf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10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8729E"/>
    <w:multiLevelType w:val="hybridMultilevel"/>
    <w:tmpl w:val="4E0227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5541"/>
    <w:multiLevelType w:val="hybridMultilevel"/>
    <w:tmpl w:val="C7D6DB6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373873"/>
    <w:multiLevelType w:val="hybridMultilevel"/>
    <w:tmpl w:val="202824EE"/>
    <w:lvl w:ilvl="0" w:tplc="61DE180E"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80018FB"/>
    <w:multiLevelType w:val="hybridMultilevel"/>
    <w:tmpl w:val="F592A1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0AC"/>
    <w:rsid w:val="000148FF"/>
    <w:rsid w:val="00056B46"/>
    <w:rsid w:val="000744F1"/>
    <w:rsid w:val="000869D1"/>
    <w:rsid w:val="000A39D3"/>
    <w:rsid w:val="000B170E"/>
    <w:rsid w:val="000B18B3"/>
    <w:rsid w:val="000C6A9B"/>
    <w:rsid w:val="000D7282"/>
    <w:rsid w:val="000F57E2"/>
    <w:rsid w:val="000F6B2B"/>
    <w:rsid w:val="00171AC8"/>
    <w:rsid w:val="0017309E"/>
    <w:rsid w:val="00182428"/>
    <w:rsid w:val="001B1381"/>
    <w:rsid w:val="001D67D6"/>
    <w:rsid w:val="001F0F6D"/>
    <w:rsid w:val="001F6D77"/>
    <w:rsid w:val="0026455B"/>
    <w:rsid w:val="00285E0E"/>
    <w:rsid w:val="002C3668"/>
    <w:rsid w:val="002F4C72"/>
    <w:rsid w:val="0034031A"/>
    <w:rsid w:val="00346EDC"/>
    <w:rsid w:val="003542E4"/>
    <w:rsid w:val="00360307"/>
    <w:rsid w:val="003620AC"/>
    <w:rsid w:val="003E53DD"/>
    <w:rsid w:val="00414C6E"/>
    <w:rsid w:val="00416344"/>
    <w:rsid w:val="00445D92"/>
    <w:rsid w:val="00467A2B"/>
    <w:rsid w:val="004730E5"/>
    <w:rsid w:val="0049528C"/>
    <w:rsid w:val="00496C17"/>
    <w:rsid w:val="004B7507"/>
    <w:rsid w:val="004D30FF"/>
    <w:rsid w:val="00513015"/>
    <w:rsid w:val="005213F7"/>
    <w:rsid w:val="00526CF8"/>
    <w:rsid w:val="0056339B"/>
    <w:rsid w:val="00567187"/>
    <w:rsid w:val="005B2B31"/>
    <w:rsid w:val="00627CA8"/>
    <w:rsid w:val="006F4F52"/>
    <w:rsid w:val="0078171F"/>
    <w:rsid w:val="007A0827"/>
    <w:rsid w:val="007B7C43"/>
    <w:rsid w:val="00822BA0"/>
    <w:rsid w:val="008865D8"/>
    <w:rsid w:val="008F0485"/>
    <w:rsid w:val="00962C8A"/>
    <w:rsid w:val="00973D0F"/>
    <w:rsid w:val="009849CA"/>
    <w:rsid w:val="00995998"/>
    <w:rsid w:val="00A16696"/>
    <w:rsid w:val="00A314B1"/>
    <w:rsid w:val="00A53A22"/>
    <w:rsid w:val="00A5442E"/>
    <w:rsid w:val="00A65354"/>
    <w:rsid w:val="00A72587"/>
    <w:rsid w:val="00AA300B"/>
    <w:rsid w:val="00AB56BD"/>
    <w:rsid w:val="00B51FFE"/>
    <w:rsid w:val="00BA368F"/>
    <w:rsid w:val="00BE5F29"/>
    <w:rsid w:val="00C179EC"/>
    <w:rsid w:val="00C76825"/>
    <w:rsid w:val="00C77790"/>
    <w:rsid w:val="00C84E59"/>
    <w:rsid w:val="00C95675"/>
    <w:rsid w:val="00CA559A"/>
    <w:rsid w:val="00CB7A72"/>
    <w:rsid w:val="00CE52E3"/>
    <w:rsid w:val="00D601D4"/>
    <w:rsid w:val="00D62760"/>
    <w:rsid w:val="00D8638B"/>
    <w:rsid w:val="00D95080"/>
    <w:rsid w:val="00DD592B"/>
    <w:rsid w:val="00E17199"/>
    <w:rsid w:val="00EA4716"/>
    <w:rsid w:val="00EA7E32"/>
    <w:rsid w:val="00EB5461"/>
    <w:rsid w:val="00F46132"/>
    <w:rsid w:val="00F63DF2"/>
    <w:rsid w:val="00F82336"/>
    <w:rsid w:val="00F9654A"/>
    <w:rsid w:val="00FB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88475C"/>
  <w15:docId w15:val="{AC9A6FA9-1FE7-4D46-8EAB-ED01B2250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1AC8"/>
    <w:pPr>
      <w:spacing w:after="0" w:line="300" w:lineRule="exact"/>
    </w:pPr>
    <w:rPr>
      <w:rFonts w:ascii="Trebuchet MS" w:hAnsi="Trebuchet MS"/>
      <w:sz w:val="20"/>
    </w:rPr>
  </w:style>
  <w:style w:type="paragraph" w:styleId="Titlu1">
    <w:name w:val="heading 1"/>
    <w:basedOn w:val="Normal"/>
    <w:next w:val="Normal"/>
    <w:link w:val="Titlu1Caracter"/>
    <w:uiPriority w:val="9"/>
    <w:qFormat/>
    <w:rsid w:val="00A314B1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71AC8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620AC"/>
  </w:style>
  <w:style w:type="paragraph" w:styleId="Subsol">
    <w:name w:val="footer"/>
    <w:basedOn w:val="Normal"/>
    <w:link w:val="SubsolCaracte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620AC"/>
  </w:style>
  <w:style w:type="paragraph" w:customStyle="1" w:styleId="ContactUMF">
    <w:name w:val="Contact UMF"/>
    <w:next w:val="Normal"/>
    <w:qFormat/>
    <w:rsid w:val="00171AC8"/>
    <w:pPr>
      <w:spacing w:after="0" w:line="280" w:lineRule="exact"/>
    </w:pPr>
    <w:rPr>
      <w:rFonts w:ascii="Trebuchet MS" w:hAnsi="Trebuchet MS"/>
      <w:color w:val="BEBEBE"/>
      <w:sz w:val="20"/>
      <w:szCs w:val="20"/>
      <w14:ligatures w14:val="standard"/>
      <w14:numForm w14:val="lining"/>
    </w:rPr>
  </w:style>
  <w:style w:type="character" w:customStyle="1" w:styleId="Titlu1Caracter">
    <w:name w:val="Titlu 1 Caracter"/>
    <w:basedOn w:val="Fontdeparagrafimplicit"/>
    <w:link w:val="Titlu1"/>
    <w:uiPriority w:val="9"/>
    <w:rsid w:val="00A314B1"/>
    <w:rPr>
      <w:rFonts w:ascii="UMF Sans" w:eastAsiaTheme="majorEastAsia" w:hAnsi="UMF Sans" w:cstheme="majorBidi"/>
      <w:b/>
      <w:sz w:val="32"/>
      <w:szCs w:val="32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314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314B1"/>
    <w:rPr>
      <w:rFonts w:ascii="Segoe UI" w:hAnsi="Segoe UI" w:cs="Segoe UI"/>
      <w:sz w:val="18"/>
      <w:szCs w:val="18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71AC8"/>
    <w:rPr>
      <w:rFonts w:ascii="Trebuchet MS" w:eastAsiaTheme="majorEastAsia" w:hAnsi="Trebuchet MS" w:cstheme="majorBidi"/>
      <w:b/>
      <w:color w:val="000000" w:themeColor="text1"/>
      <w:sz w:val="24"/>
      <w:szCs w:val="2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73D0F"/>
    <w:pPr>
      <w:numPr>
        <w:ilvl w:val="1"/>
      </w:numPr>
      <w:spacing w:after="160"/>
    </w:pPr>
    <w:rPr>
      <w:rFonts w:asciiTheme="minorHAnsi" w:eastAsiaTheme="minorEastAsia" w:hAnsiTheme="minorHAnsi"/>
      <w:b/>
      <w:color w:val="808080" w:themeColor="background1" w:themeShade="80"/>
      <w:spacing w:val="15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73D0F"/>
    <w:rPr>
      <w:rFonts w:eastAsiaTheme="minorEastAsia"/>
      <w:b/>
      <w:color w:val="808080" w:themeColor="background1" w:themeShade="80"/>
      <w:spacing w:val="15"/>
      <w:sz w:val="20"/>
    </w:rPr>
  </w:style>
  <w:style w:type="character" w:styleId="Accentuaresubtil">
    <w:name w:val="Subtle Emphasis"/>
    <w:basedOn w:val="Fontdeparagrafimplicit"/>
    <w:uiPriority w:val="19"/>
    <w:qFormat/>
    <w:rsid w:val="00973D0F"/>
    <w:rPr>
      <w:i/>
      <w:iCs/>
      <w:color w:val="000000" w:themeColor="text1"/>
    </w:rPr>
  </w:style>
  <w:style w:type="paragraph" w:styleId="Citat">
    <w:name w:val="Quote"/>
    <w:basedOn w:val="Normal"/>
    <w:next w:val="Normal"/>
    <w:link w:val="CitatCaracter"/>
    <w:uiPriority w:val="29"/>
    <w:qFormat/>
    <w:rsid w:val="00973D0F"/>
    <w:pPr>
      <w:spacing w:before="200" w:after="160"/>
      <w:ind w:left="864" w:right="864"/>
      <w:jc w:val="center"/>
    </w:pPr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973D0F"/>
    <w:rPr>
      <w:rFonts w:ascii="Trebuchet MS" w:hAnsi="Trebuchet MS"/>
      <w:i/>
      <w:iCs/>
      <w:color w:val="000000" w:themeColor="text1"/>
      <w:sz w:val="20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73D0F"/>
    <w:pPr>
      <w:pBdr>
        <w:top w:val="single" w:sz="4" w:space="10" w:color="CFAB7A" w:themeColor="accent1"/>
        <w:bottom w:val="single" w:sz="4" w:space="10" w:color="CFAB7A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73D0F"/>
    <w:rPr>
      <w:rFonts w:ascii="Trebuchet MS" w:hAnsi="Trebuchet MS"/>
      <w:i/>
      <w:iCs/>
      <w:color w:val="000000" w:themeColor="text1"/>
      <w:sz w:val="20"/>
    </w:rPr>
  </w:style>
  <w:style w:type="character" w:styleId="Referiresubtil">
    <w:name w:val="Subtle Reference"/>
    <w:basedOn w:val="Fontdeparagrafimplicit"/>
    <w:uiPriority w:val="31"/>
    <w:qFormat/>
    <w:rsid w:val="00973D0F"/>
    <w:rPr>
      <w:smallCaps/>
      <w:color w:val="000000" w:themeColor="text1"/>
    </w:rPr>
  </w:style>
  <w:style w:type="character" w:styleId="Referireintens">
    <w:name w:val="Intense Reference"/>
    <w:basedOn w:val="Fontdeparagrafimplicit"/>
    <w:uiPriority w:val="32"/>
    <w:qFormat/>
    <w:rsid w:val="00973D0F"/>
    <w:rPr>
      <w:b/>
      <w:bCs/>
      <w:smallCaps/>
      <w:color w:val="000000" w:themeColor="text1"/>
      <w:spacing w:val="5"/>
    </w:rPr>
  </w:style>
  <w:style w:type="paragraph" w:styleId="Listparagraf">
    <w:name w:val="List Paragraph"/>
    <w:basedOn w:val="Normal"/>
    <w:uiPriority w:val="34"/>
    <w:qFormat/>
    <w:rsid w:val="00467A2B"/>
    <w:pPr>
      <w:ind w:left="720"/>
      <w:contextualSpacing/>
    </w:pPr>
  </w:style>
  <w:style w:type="paragraph" w:styleId="Frspaiere">
    <w:name w:val="No Spacing"/>
    <w:uiPriority w:val="1"/>
    <w:qFormat/>
    <w:rsid w:val="00D8638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3">
    <w:name w:val="Font Style13"/>
    <w:uiPriority w:val="99"/>
    <w:rsid w:val="00D8638B"/>
    <w:rPr>
      <w:rFonts w:ascii="Sylfaen" w:hAnsi="Sylfaen" w:cs="Sylfaen" w:hint="default"/>
      <w:sz w:val="22"/>
      <w:szCs w:val="22"/>
    </w:rPr>
  </w:style>
  <w:style w:type="character" w:styleId="Hyperlink">
    <w:name w:val="Hyperlink"/>
    <w:basedOn w:val="Fontdeparagrafimplicit"/>
    <w:uiPriority w:val="99"/>
    <w:unhideWhenUsed/>
    <w:rsid w:val="00995998"/>
    <w:rPr>
      <w:color w:val="0000FF" w:themeColor="hyperlink"/>
      <w:u w:val="single"/>
    </w:rPr>
  </w:style>
  <w:style w:type="paragraph" w:customStyle="1" w:styleId="Style18">
    <w:name w:val="Style18"/>
    <w:basedOn w:val="Normal"/>
    <w:rsid w:val="005B2B31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 Black" w:eastAsia="Times New Roman" w:hAnsi="Arial Black" w:cs="Times New Roman"/>
      <w:sz w:val="24"/>
      <w:szCs w:val="24"/>
      <w:lang w:eastAsia="ro-RO"/>
    </w:rPr>
  </w:style>
  <w:style w:type="character" w:customStyle="1" w:styleId="FontStyle30">
    <w:name w:val="Font Style30"/>
    <w:rsid w:val="005B2B31"/>
    <w:rPr>
      <w:rFonts w:ascii="Times New Roman" w:hAnsi="Times New Roman" w:cs="Times New Roman" w:hint="default"/>
      <w:sz w:val="22"/>
      <w:szCs w:val="22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5B2B31"/>
    <w:pPr>
      <w:spacing w:line="240" w:lineRule="auto"/>
    </w:pPr>
    <w:rPr>
      <w:rFonts w:eastAsia="Trebuchet MS" w:cs="Times New Roman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5B2B31"/>
    <w:rPr>
      <w:rFonts w:ascii="Trebuchet MS" w:eastAsia="Trebuchet MS" w:hAnsi="Trebuchet MS" w:cs="Times New Roman"/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5B2B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dpi.com/2227-9059/12/7/1538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revmedchir.ro/index.php/revmedchir/article/view/2961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armaciajournal.com/issue-articles/effects-of-magnolol-and-honokiol-on-serum-ige-and-cells-count-from-bronchoalveolar-fluid-in-experimental-severe-asthma-with%20acute-lung-injury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apps.webofknowledge.com.dbproxy.umfiasi.ro/full_record.do?product=WOS&amp;search_mode=GeneralSearch&amp;qid=3&amp;SID=D2dqWRsrmAJiilumHMs&amp;excludeEventConfig=ExcludeIfFromFullRecPage&amp;page=1&amp;doc=2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evmedchir.ro/index.php/revmedchir/article/view/389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UMF">
      <a:dk1>
        <a:sysClr val="windowText" lastClr="000000"/>
      </a:dk1>
      <a:lt1>
        <a:sysClr val="window" lastClr="FFFFFF"/>
      </a:lt1>
      <a:dk2>
        <a:srgbClr val="00402F"/>
      </a:dk2>
      <a:lt2>
        <a:srgbClr val="EEECE1"/>
      </a:lt2>
      <a:accent1>
        <a:srgbClr val="CFAB7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B99B64"/>
      </a:folHlink>
    </a:clrScheme>
    <a:fontScheme name="UM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9635a-043e-4da1-893f-2df042dc8dc1" xsi:nil="true"/>
    <lcf76f155ced4ddcb4097134ff3c332f xmlns="a39f8ddf-2974-4eec-b690-2772d61fc27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7BBC1EECD764091509FAF0BFE82C2" ma:contentTypeVersion="11" ma:contentTypeDescription="Create a new document." ma:contentTypeScope="" ma:versionID="bdde8fbf127a7c912bf8361ec1db6e45">
  <xsd:schema xmlns:xsd="http://www.w3.org/2001/XMLSchema" xmlns:xs="http://www.w3.org/2001/XMLSchema" xmlns:p="http://schemas.microsoft.com/office/2006/metadata/properties" xmlns:ns2="a39f8ddf-2974-4eec-b690-2772d61fc272" xmlns:ns3="75d9635a-043e-4da1-893f-2df042dc8dc1" targetNamespace="http://schemas.microsoft.com/office/2006/metadata/properties" ma:root="true" ma:fieldsID="e8a2f1d7c4c18e6332e97f26340d56d1" ns2:_="" ns3:_="">
    <xsd:import namespace="a39f8ddf-2974-4eec-b690-2772d61fc272"/>
    <xsd:import namespace="75d9635a-043e-4da1-893f-2df042dc8dc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ddf-2974-4eec-b690-2772d61fc27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d131cc6-9d8c-46ae-aed7-6736df72a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9635a-043e-4da1-893f-2df042dc8dc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e29acdc-1ba8-4fee-8111-40590c389ae2}" ma:internalName="TaxCatchAll" ma:showField="CatchAllData" ma:web="75d9635a-043e-4da1-893f-2df042dc8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705D9-33CA-44F9-BC2C-8580028A8E9B}">
  <ds:schemaRefs>
    <ds:schemaRef ds:uri="http://schemas.microsoft.com/office/2006/metadata/properties"/>
    <ds:schemaRef ds:uri="http://schemas.microsoft.com/office/infopath/2007/PartnerControls"/>
    <ds:schemaRef ds:uri="75d9635a-043e-4da1-893f-2df042dc8dc1"/>
    <ds:schemaRef ds:uri="a39f8ddf-2974-4eec-b690-2772d61fc272"/>
  </ds:schemaRefs>
</ds:datastoreItem>
</file>

<file path=customXml/itemProps2.xml><?xml version="1.0" encoding="utf-8"?>
<ds:datastoreItem xmlns:ds="http://schemas.openxmlformats.org/officeDocument/2006/customXml" ds:itemID="{A08D3D40-3221-411F-889E-9FFA65313E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EF4B27-F3D5-43F0-A06D-E986957B1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f8ddf-2974-4eec-b690-2772d61fc272"/>
    <ds:schemaRef ds:uri="75d9635a-043e-4da1-893f-2df042dc8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B0D602-0792-4EA1-AB90-402A1AF4A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Antet UMF, Rectorat</vt:lpstr>
      <vt:lpstr>Antet UMF, Rectorat</vt:lpstr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Petrescu Diana-Cezarina</cp:lastModifiedBy>
  <cp:revision>4</cp:revision>
  <cp:lastPrinted>2026-03-31T08:22:00Z</cp:lastPrinted>
  <dcterms:created xsi:type="dcterms:W3CDTF">2026-05-25T02:42:00Z</dcterms:created>
  <dcterms:modified xsi:type="dcterms:W3CDTF">2026-05-29T03:23:00Z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0x01010067C7BBC1EECD764091509FAF0BFE82C2</vt:lpwstr>
  </property>
</Properties>
</file>