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5A511A" w14:paraId="09DE740F" w14:textId="77777777">
        <w:trPr>
          <w:cantSplit/>
          <w:trHeight w:val="340"/>
        </w:trPr>
        <w:tc>
          <w:tcPr>
            <w:tcW w:w="2834" w:type="dxa"/>
            <w:vAlign w:val="center"/>
          </w:tcPr>
          <w:p w14:paraId="59B0ED94" w14:textId="77777777" w:rsidR="005A511A" w:rsidRPr="00EE494A" w:rsidRDefault="005A511A">
            <w:pPr>
              <w:pStyle w:val="ECVPersonalInfoHeading"/>
              <w:rPr>
                <w:sz w:val="24"/>
              </w:rPr>
            </w:pPr>
            <w:r w:rsidRPr="00EE494A">
              <w:rPr>
                <w:caps w:val="0"/>
                <w:sz w:val="24"/>
              </w:rPr>
              <w:t>INFORMAŢII PERSONALE</w:t>
            </w:r>
          </w:p>
        </w:tc>
        <w:tc>
          <w:tcPr>
            <w:tcW w:w="7541" w:type="dxa"/>
            <w:vAlign w:val="center"/>
          </w:tcPr>
          <w:p w14:paraId="73972E77" w14:textId="77777777" w:rsidR="005A511A" w:rsidRPr="00EE494A" w:rsidRDefault="00CF5F2F">
            <w:pPr>
              <w:pStyle w:val="ECVNameField"/>
              <w:rPr>
                <w:b/>
                <w:bCs/>
                <w:sz w:val="28"/>
                <w:szCs w:val="28"/>
              </w:rPr>
            </w:pPr>
            <w:r w:rsidRPr="00EE494A">
              <w:rPr>
                <w:b/>
                <w:bCs/>
                <w:sz w:val="28"/>
                <w:szCs w:val="28"/>
              </w:rPr>
              <w:t>Hategan Ovidiu Alin</w:t>
            </w:r>
          </w:p>
        </w:tc>
      </w:tr>
      <w:tr w:rsidR="005A511A" w14:paraId="2F83CC03" w14:textId="77777777">
        <w:trPr>
          <w:cantSplit/>
          <w:trHeight w:hRule="exact" w:val="227"/>
        </w:trPr>
        <w:tc>
          <w:tcPr>
            <w:tcW w:w="10375" w:type="dxa"/>
            <w:gridSpan w:val="2"/>
          </w:tcPr>
          <w:p w14:paraId="36171B6C" w14:textId="77777777" w:rsidR="005A511A" w:rsidRDefault="005A511A">
            <w:pPr>
              <w:pStyle w:val="ECVComments"/>
            </w:pPr>
          </w:p>
        </w:tc>
      </w:tr>
      <w:tr w:rsidR="005A511A" w14:paraId="1F9FE8CE" w14:textId="77777777">
        <w:trPr>
          <w:cantSplit/>
          <w:trHeight w:val="340"/>
        </w:trPr>
        <w:tc>
          <w:tcPr>
            <w:tcW w:w="2834" w:type="dxa"/>
            <w:vMerge w:val="restart"/>
          </w:tcPr>
          <w:p w14:paraId="6E365765" w14:textId="49598294" w:rsidR="005A511A" w:rsidRDefault="00EE494A">
            <w:pPr>
              <w:pStyle w:val="ECVLeftHeading"/>
            </w:pPr>
            <w:r>
              <w:rPr>
                <w:noProof/>
              </w:rPr>
              <w:drawing>
                <wp:inline distT="0" distB="0" distL="0" distR="0" wp14:anchorId="09306536" wp14:editId="3A09DC11">
                  <wp:extent cx="908050" cy="1047750"/>
                  <wp:effectExtent l="0" t="0" r="0" b="0"/>
                  <wp:docPr id="2117252260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A511A">
              <w:t xml:space="preserve"> </w:t>
            </w:r>
          </w:p>
        </w:tc>
        <w:tc>
          <w:tcPr>
            <w:tcW w:w="7541" w:type="dxa"/>
          </w:tcPr>
          <w:p w14:paraId="35C3A265" w14:textId="5277DA36" w:rsidR="005A511A" w:rsidRPr="00126666" w:rsidRDefault="00EE494A">
            <w:pPr>
              <w:pStyle w:val="ECVContactDetails0"/>
              <w:rPr>
                <w:sz w:val="22"/>
                <w:szCs w:val="22"/>
                <w:highlight w:val="black"/>
              </w:rPr>
            </w:pPr>
            <w:r w:rsidRPr="00126666">
              <w:rPr>
                <w:noProof/>
                <w:sz w:val="22"/>
                <w:szCs w:val="22"/>
                <w:highlight w:val="black"/>
              </w:rPr>
              <w:drawing>
                <wp:anchor distT="0" distB="0" distL="0" distR="71755" simplePos="0" relativeHeight="251656704" behindDoc="0" locked="0" layoutInCell="1" allowOverlap="1" wp14:anchorId="20A77294" wp14:editId="32C7E7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1786848613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A511A" w:rsidRPr="00126666">
              <w:rPr>
                <w:sz w:val="22"/>
                <w:szCs w:val="22"/>
                <w:highlight w:val="black"/>
              </w:rPr>
              <w:t xml:space="preserve"> </w:t>
            </w:r>
            <w:r w:rsidR="00CF5F2F" w:rsidRPr="00126666">
              <w:rPr>
                <w:sz w:val="22"/>
                <w:szCs w:val="22"/>
                <w:highlight w:val="black"/>
              </w:rPr>
              <w:t>Str. Liviu Rebreanu nr 6, Arad, Romania</w:t>
            </w:r>
            <w:r w:rsidR="005A511A" w:rsidRPr="00126666">
              <w:rPr>
                <w:sz w:val="22"/>
                <w:szCs w:val="22"/>
                <w:highlight w:val="black"/>
              </w:rPr>
              <w:t xml:space="preserve"> </w:t>
            </w:r>
          </w:p>
          <w:p w14:paraId="2D39DB54" w14:textId="77777777" w:rsidR="00922EF3" w:rsidRPr="00126666" w:rsidRDefault="00922EF3">
            <w:pPr>
              <w:pStyle w:val="ECVContactDetails0"/>
              <w:rPr>
                <w:sz w:val="22"/>
                <w:szCs w:val="22"/>
                <w:highlight w:val="black"/>
              </w:rPr>
            </w:pPr>
          </w:p>
        </w:tc>
      </w:tr>
      <w:tr w:rsidR="005A511A" w14:paraId="27742B00" w14:textId="77777777">
        <w:trPr>
          <w:cantSplit/>
          <w:trHeight w:val="340"/>
        </w:trPr>
        <w:tc>
          <w:tcPr>
            <w:tcW w:w="2834" w:type="dxa"/>
            <w:vMerge/>
          </w:tcPr>
          <w:p w14:paraId="54B2DEA8" w14:textId="77777777" w:rsidR="005A511A" w:rsidRDefault="005A511A"/>
        </w:tc>
        <w:tc>
          <w:tcPr>
            <w:tcW w:w="7541" w:type="dxa"/>
          </w:tcPr>
          <w:p w14:paraId="6D14B93B" w14:textId="5C0AB957" w:rsidR="005A511A" w:rsidRPr="00126666" w:rsidRDefault="00EE494A" w:rsidP="00922EF3">
            <w:pPr>
              <w:pStyle w:val="ECVContactDetails0"/>
              <w:tabs>
                <w:tab w:val="right" w:pos="8218"/>
              </w:tabs>
              <w:rPr>
                <w:rStyle w:val="ECVContactDetails"/>
                <w:sz w:val="22"/>
                <w:szCs w:val="22"/>
                <w:highlight w:val="black"/>
              </w:rPr>
            </w:pPr>
            <w:r w:rsidRPr="00126666">
              <w:rPr>
                <w:noProof/>
                <w:highlight w:val="black"/>
              </w:rPr>
              <w:drawing>
                <wp:anchor distT="0" distB="0" distL="0" distR="71755" simplePos="0" relativeHeight="251658752" behindDoc="0" locked="0" layoutInCell="1" allowOverlap="1" wp14:anchorId="52E366D0" wp14:editId="1910C0F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0" b="0"/>
                  <wp:wrapSquare wrapText="bothSides"/>
                  <wp:docPr id="6" name="I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A511A" w:rsidRPr="00126666">
              <w:rPr>
                <w:highlight w:val="black"/>
              </w:rPr>
              <w:t xml:space="preserve"> </w:t>
            </w:r>
            <w:r w:rsidR="00922EF3" w:rsidRPr="00126666">
              <w:rPr>
                <w:rStyle w:val="ECVContactDetails"/>
                <w:sz w:val="22"/>
                <w:szCs w:val="22"/>
                <w:highlight w:val="black"/>
              </w:rPr>
              <w:t>0257259691</w:t>
            </w:r>
            <w:r w:rsidR="005A511A" w:rsidRPr="00126666">
              <w:rPr>
                <w:rStyle w:val="ECVContactDetails"/>
                <w:sz w:val="22"/>
                <w:szCs w:val="22"/>
                <w:highlight w:val="black"/>
              </w:rPr>
              <w:t xml:space="preserve">    </w:t>
            </w:r>
          </w:p>
          <w:p w14:paraId="4F130358" w14:textId="77777777" w:rsidR="00922EF3" w:rsidRPr="00126666" w:rsidRDefault="00922EF3" w:rsidP="00922EF3">
            <w:pPr>
              <w:pStyle w:val="ECVContactDetails0"/>
              <w:tabs>
                <w:tab w:val="right" w:pos="8218"/>
              </w:tabs>
              <w:rPr>
                <w:sz w:val="22"/>
                <w:szCs w:val="22"/>
                <w:highlight w:val="black"/>
              </w:rPr>
            </w:pPr>
          </w:p>
        </w:tc>
      </w:tr>
      <w:tr w:rsidR="005A511A" w14:paraId="543B3338" w14:textId="77777777">
        <w:trPr>
          <w:cantSplit/>
          <w:trHeight w:val="340"/>
        </w:trPr>
        <w:tc>
          <w:tcPr>
            <w:tcW w:w="2834" w:type="dxa"/>
            <w:vMerge/>
          </w:tcPr>
          <w:p w14:paraId="2EA26549" w14:textId="77777777" w:rsidR="005A511A" w:rsidRDefault="005A511A"/>
        </w:tc>
        <w:tc>
          <w:tcPr>
            <w:tcW w:w="7541" w:type="dxa"/>
            <w:vAlign w:val="center"/>
          </w:tcPr>
          <w:p w14:paraId="27146389" w14:textId="28F88D49" w:rsidR="005A511A" w:rsidRPr="00EE494A" w:rsidRDefault="00EE494A" w:rsidP="00922EF3">
            <w:pPr>
              <w:pStyle w:val="ECVContactDetails0"/>
              <w:rPr>
                <w:sz w:val="24"/>
                <w:szCs w:val="24"/>
              </w:rPr>
            </w:pPr>
            <w:r w:rsidRPr="00922EF3">
              <w:rPr>
                <w:noProof/>
                <w:sz w:val="22"/>
                <w:szCs w:val="22"/>
              </w:rPr>
              <w:drawing>
                <wp:anchor distT="0" distB="0" distL="0" distR="71755" simplePos="0" relativeHeight="251657728" behindDoc="0" locked="0" layoutInCell="1" allowOverlap="1" wp14:anchorId="78EC2B9A" wp14:editId="06F250C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670952457" name="I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A511A" w:rsidRPr="00922EF3">
              <w:rPr>
                <w:sz w:val="22"/>
                <w:szCs w:val="22"/>
              </w:rPr>
              <w:t xml:space="preserve"> </w:t>
            </w:r>
          </w:p>
        </w:tc>
      </w:tr>
      <w:tr w:rsidR="005A511A" w14:paraId="4363819E" w14:textId="77777777">
        <w:trPr>
          <w:cantSplit/>
          <w:trHeight w:val="340"/>
        </w:trPr>
        <w:tc>
          <w:tcPr>
            <w:tcW w:w="2834" w:type="dxa"/>
            <w:vMerge/>
          </w:tcPr>
          <w:p w14:paraId="7E28CAE0" w14:textId="77777777" w:rsidR="005A511A" w:rsidRDefault="005A511A"/>
        </w:tc>
        <w:tc>
          <w:tcPr>
            <w:tcW w:w="7541" w:type="dxa"/>
          </w:tcPr>
          <w:p w14:paraId="7DFBE3EA" w14:textId="77777777" w:rsidR="005A511A" w:rsidRDefault="005A511A">
            <w:pPr>
              <w:pStyle w:val="ECVContactDetails0"/>
            </w:pPr>
          </w:p>
        </w:tc>
      </w:tr>
      <w:tr w:rsidR="005A511A" w14:paraId="0215ECB5" w14:textId="77777777">
        <w:trPr>
          <w:cantSplit/>
          <w:trHeight w:val="340"/>
        </w:trPr>
        <w:tc>
          <w:tcPr>
            <w:tcW w:w="2834" w:type="dxa"/>
            <w:vMerge/>
          </w:tcPr>
          <w:p w14:paraId="5B705CBE" w14:textId="77777777" w:rsidR="005A511A" w:rsidRDefault="005A511A"/>
        </w:tc>
        <w:tc>
          <w:tcPr>
            <w:tcW w:w="7541" w:type="dxa"/>
          </w:tcPr>
          <w:p w14:paraId="00A2D6C5" w14:textId="77777777" w:rsidR="005A511A" w:rsidRDefault="005A511A">
            <w:pPr>
              <w:pStyle w:val="ECVContactDetails0"/>
            </w:pPr>
          </w:p>
        </w:tc>
      </w:tr>
      <w:tr w:rsidR="005A511A" w14:paraId="66428FFA" w14:textId="77777777">
        <w:trPr>
          <w:cantSplit/>
          <w:trHeight w:val="397"/>
        </w:trPr>
        <w:tc>
          <w:tcPr>
            <w:tcW w:w="2834" w:type="dxa"/>
            <w:vMerge/>
          </w:tcPr>
          <w:p w14:paraId="1E268485" w14:textId="77777777" w:rsidR="005A511A" w:rsidRDefault="005A511A"/>
        </w:tc>
        <w:tc>
          <w:tcPr>
            <w:tcW w:w="7541" w:type="dxa"/>
            <w:vAlign w:val="center"/>
          </w:tcPr>
          <w:p w14:paraId="46B69A19" w14:textId="77777777" w:rsidR="005A511A" w:rsidRPr="00EE494A" w:rsidRDefault="005A511A">
            <w:pPr>
              <w:pStyle w:val="ECVGenderRow"/>
              <w:rPr>
                <w:sz w:val="24"/>
              </w:rPr>
            </w:pPr>
            <w:r w:rsidRPr="00EE494A">
              <w:rPr>
                <w:rStyle w:val="ECVHeadingContactDetails"/>
                <w:sz w:val="24"/>
                <w:szCs w:val="24"/>
              </w:rPr>
              <w:t xml:space="preserve">Sexul </w:t>
            </w:r>
            <w:r w:rsidR="00922EF3" w:rsidRPr="00EE494A">
              <w:rPr>
                <w:rStyle w:val="ECVContactDetails"/>
                <w:sz w:val="24"/>
                <w:szCs w:val="24"/>
              </w:rPr>
              <w:t>Masculin</w:t>
            </w:r>
            <w:r w:rsidRPr="00EE494A">
              <w:rPr>
                <w:sz w:val="24"/>
              </w:rPr>
              <w:t xml:space="preserve"> </w:t>
            </w:r>
            <w:r w:rsidRPr="00EE494A">
              <w:rPr>
                <w:rStyle w:val="ECVHeadingContactDetails"/>
                <w:sz w:val="24"/>
                <w:szCs w:val="24"/>
              </w:rPr>
              <w:t xml:space="preserve"> Naţionalitatea </w:t>
            </w:r>
            <w:r w:rsidR="00922EF3" w:rsidRPr="00EE494A">
              <w:rPr>
                <w:rStyle w:val="ECVContactDetails"/>
                <w:sz w:val="24"/>
                <w:szCs w:val="24"/>
              </w:rPr>
              <w:t>Romana</w:t>
            </w:r>
          </w:p>
        </w:tc>
      </w:tr>
    </w:tbl>
    <w:p w14:paraId="229A58B7" w14:textId="77777777" w:rsidR="005A511A" w:rsidRDefault="005A511A">
      <w:pPr>
        <w:pStyle w:val="ECVText"/>
      </w:pPr>
    </w:p>
    <w:p w14:paraId="164A37BB" w14:textId="77777777" w:rsidR="005A511A" w:rsidRDefault="005A511A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A511A" w14:paraId="59AAF15B" w14:textId="77777777">
        <w:trPr>
          <w:trHeight w:val="170"/>
        </w:trPr>
        <w:tc>
          <w:tcPr>
            <w:tcW w:w="2835" w:type="dxa"/>
          </w:tcPr>
          <w:p w14:paraId="3848ACD8" w14:textId="77777777" w:rsidR="005A511A" w:rsidRPr="00EE494A" w:rsidRDefault="005A511A" w:rsidP="00EE494A">
            <w:pPr>
              <w:pStyle w:val="ECVLeftHeading"/>
              <w:jc w:val="left"/>
              <w:rPr>
                <w:sz w:val="22"/>
                <w:szCs w:val="22"/>
              </w:rPr>
            </w:pPr>
            <w:r w:rsidRPr="00EE494A">
              <w:rPr>
                <w:caps w:val="0"/>
                <w:sz w:val="22"/>
                <w:szCs w:val="22"/>
              </w:rPr>
              <w:t>EXPERIENŢA PROFESIONALĂ</w:t>
            </w:r>
          </w:p>
        </w:tc>
        <w:tc>
          <w:tcPr>
            <w:tcW w:w="7540" w:type="dxa"/>
            <w:vAlign w:val="bottom"/>
          </w:tcPr>
          <w:p w14:paraId="571B9EE1" w14:textId="666044A7" w:rsidR="005A511A" w:rsidRDefault="00EE494A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17519E52" wp14:editId="3EE8E051">
                  <wp:extent cx="4445000" cy="82550"/>
                  <wp:effectExtent l="0" t="0" r="0" b="0"/>
                  <wp:docPr id="1506805763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000" cy="82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A511A">
              <w:t xml:space="preserve"> </w:t>
            </w:r>
          </w:p>
        </w:tc>
      </w:tr>
      <w:tr w:rsidR="00A41A58" w14:paraId="468EBA3C" w14:textId="77777777">
        <w:trPr>
          <w:trHeight w:val="170"/>
        </w:trPr>
        <w:tc>
          <w:tcPr>
            <w:tcW w:w="2835" w:type="dxa"/>
          </w:tcPr>
          <w:p w14:paraId="721AC8EE" w14:textId="77777777" w:rsidR="00A41A58" w:rsidRDefault="00A41A58">
            <w:pPr>
              <w:pStyle w:val="ECVLeftHeading"/>
              <w:rPr>
                <w:caps w:val="0"/>
              </w:rPr>
            </w:pPr>
          </w:p>
        </w:tc>
        <w:tc>
          <w:tcPr>
            <w:tcW w:w="7540" w:type="dxa"/>
            <w:vAlign w:val="bottom"/>
          </w:tcPr>
          <w:p w14:paraId="089B3D63" w14:textId="77777777" w:rsidR="00A41A58" w:rsidRDefault="00A41A58">
            <w:pPr>
              <w:pStyle w:val="ECVBlueBox"/>
            </w:pPr>
          </w:p>
        </w:tc>
      </w:tr>
    </w:tbl>
    <w:p w14:paraId="0DFA252D" w14:textId="2695F8A2" w:rsidR="005A511A" w:rsidRDefault="00A41A58" w:rsidP="00922EF3">
      <w:pPr>
        <w:pStyle w:val="ECVComments"/>
        <w:jc w:val="left"/>
      </w:pPr>
      <w:r>
        <w:t xml:space="preserve">                              </w:t>
      </w:r>
    </w:p>
    <w:p w14:paraId="05F6B315" w14:textId="4C2C750E" w:rsidR="00A41A58" w:rsidRDefault="00A41A58" w:rsidP="00922EF3">
      <w:pPr>
        <w:pStyle w:val="ECVComments"/>
        <w:jc w:val="left"/>
        <w:rPr>
          <w:color w:val="153D63" w:themeColor="text2" w:themeTint="E6"/>
        </w:rPr>
      </w:pPr>
      <w:r w:rsidRPr="00A41A58">
        <w:rPr>
          <w:color w:val="153D63" w:themeColor="text2" w:themeTint="E6"/>
        </w:rPr>
        <w:t xml:space="preserve">                              </w:t>
      </w:r>
    </w:p>
    <w:p w14:paraId="3E414BCC" w14:textId="77777777" w:rsidR="004D5882" w:rsidRDefault="004D5882" w:rsidP="00922EF3">
      <w:pPr>
        <w:pStyle w:val="ECVComments"/>
        <w:jc w:val="left"/>
        <w:rPr>
          <w:color w:val="153D63" w:themeColor="text2" w:themeTint="E6"/>
        </w:rPr>
      </w:pPr>
    </w:p>
    <w:p w14:paraId="7326445B" w14:textId="343A5F9F" w:rsidR="004D5882" w:rsidRPr="004D5882" w:rsidRDefault="004D5882" w:rsidP="00922EF3">
      <w:pPr>
        <w:pStyle w:val="ECVComments"/>
        <w:jc w:val="left"/>
        <w:rPr>
          <w:rFonts w:cs="Arial"/>
          <w:color w:val="215E99" w:themeColor="text2" w:themeTint="BF"/>
          <w:sz w:val="24"/>
        </w:rPr>
      </w:pPr>
      <w:r w:rsidRPr="004D5882">
        <w:rPr>
          <w:rFonts w:cs="Arial"/>
          <w:color w:val="215E99" w:themeColor="text2" w:themeTint="BF"/>
          <w:sz w:val="24"/>
        </w:rPr>
        <w:t xml:space="preserve">05.2024 – prezent                Prodecan Facultatea de Medicină </w:t>
      </w:r>
    </w:p>
    <w:p w14:paraId="7654E5B6" w14:textId="2B546F87" w:rsidR="004D5882" w:rsidRPr="004D5882" w:rsidRDefault="004D5882" w:rsidP="00922EF3">
      <w:pPr>
        <w:pStyle w:val="ECVComments"/>
        <w:jc w:val="left"/>
        <w:rPr>
          <w:rFonts w:cs="Arial"/>
          <w:color w:val="000000" w:themeColor="text1"/>
          <w:sz w:val="24"/>
        </w:rPr>
      </w:pPr>
      <w:r w:rsidRPr="004D5882">
        <w:rPr>
          <w:rFonts w:ascii="Times New Roman" w:hAnsi="Times New Roman" w:cs="Times New Roman"/>
          <w:color w:val="000000" w:themeColor="text1"/>
          <w:sz w:val="24"/>
        </w:rPr>
        <w:t xml:space="preserve">                                                    </w:t>
      </w:r>
      <w:r w:rsidRPr="004D5882">
        <w:rPr>
          <w:rFonts w:cs="Arial"/>
          <w:color w:val="000000" w:themeColor="text1"/>
          <w:sz w:val="24"/>
        </w:rPr>
        <w:t>Universitatea de Vest ’’ Vasile Goldiș’’ Arad,</w:t>
      </w:r>
    </w:p>
    <w:p w14:paraId="2CC6290F" w14:textId="0FFDFA27" w:rsidR="004D5882" w:rsidRPr="004D5882" w:rsidRDefault="004D5882" w:rsidP="00922EF3">
      <w:pPr>
        <w:pStyle w:val="ECVComments"/>
        <w:jc w:val="left"/>
        <w:rPr>
          <w:rFonts w:cs="Arial"/>
          <w:color w:val="000000" w:themeColor="text1"/>
          <w:sz w:val="24"/>
        </w:rPr>
      </w:pPr>
      <w:r w:rsidRPr="004D5882">
        <w:rPr>
          <w:rFonts w:cs="Arial"/>
          <w:color w:val="000000" w:themeColor="text1"/>
          <w:sz w:val="24"/>
        </w:rPr>
        <w:t xml:space="preserve">                                              Bulevardul Revoluției nr 94,https/www.uvvg.ro</w:t>
      </w:r>
    </w:p>
    <w:p w14:paraId="2F6644DB" w14:textId="77777777" w:rsidR="00A41A58" w:rsidRPr="004D5882" w:rsidRDefault="00A41A58" w:rsidP="00922EF3">
      <w:pPr>
        <w:pStyle w:val="ECVComments"/>
        <w:jc w:val="left"/>
        <w:rPr>
          <w:rFonts w:cs="Arial"/>
          <w:color w:val="153D63" w:themeColor="text2" w:themeTint="E6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0"/>
        <w:gridCol w:w="7585"/>
      </w:tblGrid>
      <w:tr w:rsidR="00A41A58" w14:paraId="7A758A9C" w14:textId="77777777" w:rsidTr="00A41A58">
        <w:trPr>
          <w:cantSplit/>
        </w:trPr>
        <w:tc>
          <w:tcPr>
            <w:tcW w:w="2790" w:type="dxa"/>
            <w:vMerge w:val="restart"/>
          </w:tcPr>
          <w:p w14:paraId="5070DF27" w14:textId="77777777" w:rsidR="00A41A58" w:rsidRPr="00EE494A" w:rsidRDefault="00A41A58" w:rsidP="00EE494A">
            <w:pPr>
              <w:pStyle w:val="ECVDate"/>
              <w:jc w:val="left"/>
              <w:rPr>
                <w:sz w:val="24"/>
              </w:rPr>
            </w:pPr>
            <w:r w:rsidRPr="00EE494A">
              <w:rPr>
                <w:sz w:val="24"/>
              </w:rPr>
              <w:t xml:space="preserve">10. 2015 - prezent </w:t>
            </w:r>
          </w:p>
          <w:p w14:paraId="152DB0AA" w14:textId="77777777" w:rsidR="00A41A58" w:rsidRPr="00EE494A" w:rsidRDefault="00A41A58">
            <w:pPr>
              <w:pStyle w:val="ECVDate"/>
              <w:rPr>
                <w:sz w:val="24"/>
              </w:rPr>
            </w:pPr>
          </w:p>
          <w:p w14:paraId="14DF26E7" w14:textId="77777777" w:rsidR="00A41A58" w:rsidRPr="00EE494A" w:rsidRDefault="00A41A58">
            <w:pPr>
              <w:pStyle w:val="ECVDate"/>
              <w:rPr>
                <w:sz w:val="24"/>
              </w:rPr>
            </w:pPr>
          </w:p>
          <w:p w14:paraId="4FE427C9" w14:textId="77777777" w:rsidR="00A41A58" w:rsidRPr="00EE494A" w:rsidRDefault="00A41A58">
            <w:pPr>
              <w:pStyle w:val="ECVDate"/>
              <w:rPr>
                <w:sz w:val="24"/>
              </w:rPr>
            </w:pPr>
          </w:p>
          <w:p w14:paraId="7ED728E0" w14:textId="77777777" w:rsidR="00A41A58" w:rsidRPr="00EE494A" w:rsidRDefault="00A41A58">
            <w:pPr>
              <w:pStyle w:val="ECVDate"/>
              <w:rPr>
                <w:sz w:val="24"/>
              </w:rPr>
            </w:pPr>
          </w:p>
          <w:p w14:paraId="1F4817EE" w14:textId="423B4BFC" w:rsidR="00A41A58" w:rsidRPr="00EE494A" w:rsidRDefault="00A41A58" w:rsidP="003452F5">
            <w:pPr>
              <w:pStyle w:val="ECVDate"/>
              <w:jc w:val="left"/>
              <w:rPr>
                <w:sz w:val="24"/>
              </w:rPr>
            </w:pPr>
            <w:r w:rsidRPr="00EE494A">
              <w:rPr>
                <w:sz w:val="24"/>
              </w:rPr>
              <w:t xml:space="preserve">      </w:t>
            </w:r>
          </w:p>
          <w:p w14:paraId="2BCAD75C" w14:textId="77777777" w:rsidR="00A41A58" w:rsidRPr="00EE494A" w:rsidRDefault="00A41A58" w:rsidP="003452F5">
            <w:pPr>
              <w:pStyle w:val="ECVDate"/>
              <w:jc w:val="left"/>
              <w:rPr>
                <w:sz w:val="24"/>
              </w:rPr>
            </w:pPr>
          </w:p>
          <w:p w14:paraId="137A00C8" w14:textId="77777777" w:rsidR="00A41A58" w:rsidRPr="00EE494A" w:rsidRDefault="00A41A58" w:rsidP="003452F5">
            <w:pPr>
              <w:pStyle w:val="ECVDate"/>
              <w:jc w:val="left"/>
              <w:rPr>
                <w:sz w:val="24"/>
              </w:rPr>
            </w:pPr>
            <w:r w:rsidRPr="00EE494A">
              <w:rPr>
                <w:sz w:val="24"/>
              </w:rPr>
              <w:t xml:space="preserve">                           10.2012- 09.2015   </w:t>
            </w:r>
          </w:p>
          <w:p w14:paraId="2DB8F0F2" w14:textId="77777777" w:rsidR="00A41A58" w:rsidRPr="00EE494A" w:rsidRDefault="00A41A58" w:rsidP="003452F5">
            <w:pPr>
              <w:pStyle w:val="ECVDate"/>
              <w:jc w:val="left"/>
              <w:rPr>
                <w:sz w:val="24"/>
              </w:rPr>
            </w:pPr>
          </w:p>
          <w:p w14:paraId="42B43951" w14:textId="77777777" w:rsidR="00A41A58" w:rsidRPr="00EE494A" w:rsidRDefault="00A41A58" w:rsidP="003452F5">
            <w:pPr>
              <w:pStyle w:val="ECVDate"/>
              <w:jc w:val="left"/>
              <w:rPr>
                <w:sz w:val="24"/>
              </w:rPr>
            </w:pPr>
          </w:p>
          <w:p w14:paraId="1B68E23C" w14:textId="77777777" w:rsidR="00A41A58" w:rsidRPr="00EE494A" w:rsidRDefault="00A41A58" w:rsidP="003452F5">
            <w:pPr>
              <w:pStyle w:val="ECVDate"/>
              <w:jc w:val="left"/>
              <w:rPr>
                <w:sz w:val="24"/>
              </w:rPr>
            </w:pPr>
          </w:p>
          <w:p w14:paraId="3D43E4A9" w14:textId="77777777" w:rsidR="00A41A58" w:rsidRPr="00EE494A" w:rsidRDefault="00A41A58" w:rsidP="003452F5">
            <w:pPr>
              <w:pStyle w:val="ECVDate"/>
              <w:jc w:val="left"/>
              <w:rPr>
                <w:sz w:val="24"/>
              </w:rPr>
            </w:pPr>
          </w:p>
          <w:p w14:paraId="791BC2C4" w14:textId="77777777" w:rsidR="00A41A58" w:rsidRPr="00EE494A" w:rsidRDefault="00A41A58" w:rsidP="003452F5">
            <w:pPr>
              <w:pStyle w:val="ECVDate"/>
              <w:jc w:val="left"/>
              <w:rPr>
                <w:sz w:val="24"/>
              </w:rPr>
            </w:pPr>
          </w:p>
          <w:p w14:paraId="1FB4AC5B" w14:textId="71587C20" w:rsidR="00A41A58" w:rsidRPr="00EE494A" w:rsidRDefault="00A41A58" w:rsidP="003452F5">
            <w:pPr>
              <w:pStyle w:val="ECVDate"/>
              <w:jc w:val="left"/>
              <w:rPr>
                <w:sz w:val="24"/>
              </w:rPr>
            </w:pPr>
            <w:r w:rsidRPr="00EE494A">
              <w:rPr>
                <w:sz w:val="24"/>
              </w:rPr>
              <w:t xml:space="preserve">                           10.2012-09.2013</w:t>
            </w:r>
          </w:p>
        </w:tc>
        <w:tc>
          <w:tcPr>
            <w:tcW w:w="7585" w:type="dxa"/>
          </w:tcPr>
          <w:p w14:paraId="7144E0EB" w14:textId="1C093B88" w:rsidR="00A41A58" w:rsidRPr="00EE494A" w:rsidRDefault="00A41A58" w:rsidP="00A41A58">
            <w:pPr>
              <w:pStyle w:val="ECVSubSectionHeading"/>
              <w:jc w:val="both"/>
              <w:rPr>
                <w:sz w:val="24"/>
              </w:rPr>
            </w:pPr>
            <w:r w:rsidRPr="00EE494A">
              <w:rPr>
                <w:sz w:val="24"/>
              </w:rPr>
              <w:t>Șef Lucrări Disciplina Anatomie</w:t>
            </w:r>
          </w:p>
        </w:tc>
      </w:tr>
      <w:tr w:rsidR="00A41A58" w14:paraId="2204C97D" w14:textId="77777777" w:rsidTr="00A41A58">
        <w:trPr>
          <w:cantSplit/>
        </w:trPr>
        <w:tc>
          <w:tcPr>
            <w:tcW w:w="2790" w:type="dxa"/>
            <w:vMerge/>
          </w:tcPr>
          <w:p w14:paraId="0A536A9A" w14:textId="77777777" w:rsidR="00A41A58" w:rsidRPr="00EE494A" w:rsidRDefault="00A41A58">
            <w:pPr>
              <w:rPr>
                <w:sz w:val="24"/>
              </w:rPr>
            </w:pPr>
          </w:p>
        </w:tc>
        <w:tc>
          <w:tcPr>
            <w:tcW w:w="7585" w:type="dxa"/>
          </w:tcPr>
          <w:tbl>
            <w:tblPr>
              <w:tblpPr w:topFromText="6" w:bottomFromText="170" w:vertAnchor="text" w:tblpY="6"/>
              <w:tblW w:w="1037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375"/>
            </w:tblGrid>
            <w:tr w:rsidR="00A41A58" w:rsidRPr="00EE494A" w14:paraId="685EB22B" w14:textId="77777777" w:rsidTr="000D7E71">
              <w:trPr>
                <w:cantSplit/>
                <w:trHeight w:val="255"/>
              </w:trPr>
              <w:tc>
                <w:tcPr>
                  <w:tcW w:w="10375" w:type="dxa"/>
                </w:tcPr>
                <w:p w14:paraId="3D2D4706" w14:textId="385542A3" w:rsidR="00A41A58" w:rsidRPr="00EE494A" w:rsidRDefault="00A41A58" w:rsidP="000D7E71">
                  <w:pPr>
                    <w:pStyle w:val="ECVBusinessSectorRow"/>
                    <w:rPr>
                      <w:rFonts w:cs="Arial"/>
                      <w:sz w:val="24"/>
                    </w:rPr>
                  </w:pPr>
                  <w:r w:rsidRPr="00EE494A">
                    <w:rPr>
                      <w:sz w:val="24"/>
                    </w:rPr>
                    <w:t>Facultatea de Medicină, Universitatea de Vest „Vasile Goldiş”  din Arad</w:t>
                  </w:r>
                  <w:r w:rsidRPr="00EE494A">
                    <w:rPr>
                      <w:rFonts w:cs="Arial"/>
                      <w:sz w:val="24"/>
                    </w:rPr>
                    <w:t xml:space="preserve">, Bulevardul Revoluției nr. 94, </w:t>
                  </w:r>
                </w:p>
                <w:p w14:paraId="0D0A8A0C" w14:textId="77777777" w:rsidR="00A41A58" w:rsidRPr="00EE494A" w:rsidRDefault="00A41A58" w:rsidP="000D7E71">
                  <w:pPr>
                    <w:pStyle w:val="ECVBusinessSectorRow"/>
                    <w:rPr>
                      <w:rFonts w:cs="Arial"/>
                      <w:sz w:val="24"/>
                    </w:rPr>
                  </w:pPr>
                  <w:r w:rsidRPr="00EE494A">
                    <w:rPr>
                      <w:rFonts w:cs="Arial"/>
                      <w:sz w:val="24"/>
                    </w:rPr>
                    <w:t>https://www.uvvg.ro</w:t>
                  </w:r>
                </w:p>
              </w:tc>
            </w:tr>
            <w:tr w:rsidR="00A41A58" w:rsidRPr="00EE494A" w14:paraId="7A3CC80F" w14:textId="77777777" w:rsidTr="000D7E71">
              <w:trPr>
                <w:cantSplit/>
                <w:trHeight w:val="183"/>
              </w:trPr>
              <w:tc>
                <w:tcPr>
                  <w:tcW w:w="10375" w:type="dxa"/>
                </w:tcPr>
                <w:p w14:paraId="13E60439" w14:textId="77777777" w:rsidR="00A41A58" w:rsidRPr="00EE494A" w:rsidRDefault="00A41A58" w:rsidP="000D7E71">
                  <w:pPr>
                    <w:pStyle w:val="ECVBusinessSectorRow"/>
                    <w:rPr>
                      <w:rStyle w:val="ECVHeadingBusinessSector"/>
                      <w:rFonts w:cs="Arial"/>
                      <w:sz w:val="24"/>
                      <w:szCs w:val="24"/>
                    </w:rPr>
                  </w:pPr>
                  <w:r w:rsidRPr="00EE494A">
                    <w:rPr>
                      <w:sz w:val="24"/>
                    </w:rPr>
                    <w:t xml:space="preserve">Desfășurare Lucrări Practice și predare Cursuri </w:t>
                  </w:r>
                </w:p>
              </w:tc>
            </w:tr>
            <w:tr w:rsidR="00A41A58" w:rsidRPr="00EE494A" w14:paraId="785FA977" w14:textId="77777777" w:rsidTr="000D7E71">
              <w:trPr>
                <w:cantSplit/>
                <w:trHeight w:val="183"/>
              </w:trPr>
              <w:tc>
                <w:tcPr>
                  <w:tcW w:w="10375" w:type="dxa"/>
                  <w:vAlign w:val="bottom"/>
                </w:tcPr>
                <w:p w14:paraId="436AEF00" w14:textId="2756A66C" w:rsidR="00A41A58" w:rsidRPr="00EE494A" w:rsidRDefault="00A41A58" w:rsidP="000D7E71">
                  <w:pPr>
                    <w:pStyle w:val="ECVBusinessSectorRow"/>
                    <w:rPr>
                      <w:rFonts w:cs="Arial"/>
                      <w:sz w:val="24"/>
                    </w:rPr>
                  </w:pPr>
                  <w:r w:rsidRPr="00EE494A">
                    <w:rPr>
                      <w:rStyle w:val="ECVHeadingBusinessSector"/>
                      <w:rFonts w:cs="Arial"/>
                      <w:sz w:val="24"/>
                      <w:szCs w:val="24"/>
                    </w:rPr>
                    <w:t xml:space="preserve">Tipul sau sectorul de activitate </w:t>
                  </w:r>
                  <w:r w:rsidRPr="00EE494A">
                    <w:rPr>
                      <w:rFonts w:cs="Arial"/>
                      <w:sz w:val="24"/>
                    </w:rPr>
                    <w:t>Invățământ universitar</w:t>
                  </w:r>
                </w:p>
              </w:tc>
            </w:tr>
          </w:tbl>
          <w:p w14:paraId="08F52B9A" w14:textId="77777777" w:rsidR="00A41A58" w:rsidRDefault="00A41A58">
            <w:pPr>
              <w:pStyle w:val="ECVOrganisationDetails"/>
              <w:rPr>
                <w:sz w:val="24"/>
                <w:szCs w:val="24"/>
              </w:rPr>
            </w:pPr>
          </w:p>
          <w:p w14:paraId="702C2F09" w14:textId="77777777" w:rsidR="00EE494A" w:rsidRPr="00EE494A" w:rsidRDefault="00EE494A">
            <w:pPr>
              <w:pStyle w:val="ECVOrganisationDetails"/>
              <w:rPr>
                <w:sz w:val="24"/>
                <w:szCs w:val="24"/>
              </w:rPr>
            </w:pPr>
          </w:p>
          <w:tbl>
            <w:tblPr>
              <w:tblpPr w:topFromText="6" w:bottomFromText="170" w:vertAnchor="text" w:tblpY="6"/>
              <w:tblW w:w="78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837"/>
            </w:tblGrid>
            <w:tr w:rsidR="00A41A58" w:rsidRPr="00EE494A" w14:paraId="63E15A8B" w14:textId="77777777" w:rsidTr="000D7E71">
              <w:trPr>
                <w:cantSplit/>
                <w:trHeight w:val="185"/>
              </w:trPr>
              <w:tc>
                <w:tcPr>
                  <w:tcW w:w="7837" w:type="dxa"/>
                </w:tcPr>
                <w:p w14:paraId="40965FAE" w14:textId="77777777" w:rsidR="00A41A58" w:rsidRPr="00EE494A" w:rsidRDefault="00A41A58" w:rsidP="00922EF3">
                  <w:pPr>
                    <w:pStyle w:val="ECVBusinessSectorRow"/>
                    <w:rPr>
                      <w:rStyle w:val="ECVHeadingBusinessSector"/>
                      <w:rFonts w:cs="Arial"/>
                      <w:sz w:val="24"/>
                      <w:szCs w:val="24"/>
                    </w:rPr>
                  </w:pPr>
                  <w:r w:rsidRPr="00EE494A">
                    <w:rPr>
                      <w:rFonts w:cs="Arial"/>
                      <w:color w:val="1F4E79"/>
                      <w:sz w:val="24"/>
                    </w:rPr>
                    <w:t>Asistent universitar</w:t>
                  </w:r>
                </w:p>
              </w:tc>
            </w:tr>
            <w:tr w:rsidR="00A41A58" w:rsidRPr="00EE494A" w14:paraId="2D47A9A9" w14:textId="77777777" w:rsidTr="000D7E71">
              <w:trPr>
                <w:cantSplit/>
                <w:trHeight w:val="185"/>
              </w:trPr>
              <w:tc>
                <w:tcPr>
                  <w:tcW w:w="7837" w:type="dxa"/>
                </w:tcPr>
                <w:p w14:paraId="575B7983" w14:textId="77777777" w:rsidR="00A41A58" w:rsidRPr="00EE494A" w:rsidRDefault="00A41A58" w:rsidP="00922EF3">
                  <w:pPr>
                    <w:pStyle w:val="ECVBusinessSectorRow"/>
                    <w:rPr>
                      <w:rFonts w:cs="Arial"/>
                      <w:sz w:val="24"/>
                    </w:rPr>
                  </w:pPr>
                  <w:r w:rsidRPr="00EE494A">
                    <w:rPr>
                      <w:sz w:val="24"/>
                    </w:rPr>
                    <w:t>Facultatea de Medicină, Universitatea de Vest „Vasile Goldiş” din Arad</w:t>
                  </w:r>
                  <w:r w:rsidRPr="00EE494A">
                    <w:rPr>
                      <w:rFonts w:cs="Arial"/>
                      <w:sz w:val="24"/>
                    </w:rPr>
                    <w:t>, Bulevardul Revoluției nr. 94,</w:t>
                  </w:r>
                </w:p>
                <w:p w14:paraId="6B516975" w14:textId="2A6309C3" w:rsidR="00A41A58" w:rsidRPr="00EE494A" w:rsidRDefault="00A41A58" w:rsidP="00922EF3">
                  <w:pPr>
                    <w:pStyle w:val="ECVBusinessSectorRow"/>
                    <w:rPr>
                      <w:rStyle w:val="ECVHeadingBusinessSector"/>
                      <w:rFonts w:cs="Arial"/>
                      <w:color w:val="3F3A38"/>
                      <w:sz w:val="24"/>
                      <w:szCs w:val="24"/>
                    </w:rPr>
                  </w:pPr>
                  <w:r w:rsidRPr="00EE494A">
                    <w:rPr>
                      <w:rFonts w:cs="Arial"/>
                      <w:sz w:val="24"/>
                    </w:rPr>
                    <w:t xml:space="preserve"> https://www.uvvg.ro</w:t>
                  </w:r>
                </w:p>
              </w:tc>
            </w:tr>
            <w:tr w:rsidR="00A41A58" w:rsidRPr="00EE494A" w14:paraId="2E8E1AC3" w14:textId="77777777" w:rsidTr="000D7E71">
              <w:trPr>
                <w:cantSplit/>
                <w:trHeight w:val="185"/>
              </w:trPr>
              <w:tc>
                <w:tcPr>
                  <w:tcW w:w="7837" w:type="dxa"/>
                </w:tcPr>
                <w:p w14:paraId="3144917C" w14:textId="77777777" w:rsidR="00A41A58" w:rsidRPr="00EE494A" w:rsidRDefault="00A41A58" w:rsidP="00922EF3">
                  <w:pPr>
                    <w:pStyle w:val="ECVBusinessSectorRow"/>
                    <w:rPr>
                      <w:sz w:val="24"/>
                    </w:rPr>
                  </w:pPr>
                  <w:r w:rsidRPr="00EE494A">
                    <w:rPr>
                      <w:sz w:val="24"/>
                    </w:rPr>
                    <w:t>Desfășurare Lucrări Practice</w:t>
                  </w:r>
                </w:p>
              </w:tc>
            </w:tr>
            <w:tr w:rsidR="00A41A58" w:rsidRPr="00EE494A" w14:paraId="153BD4BF" w14:textId="77777777" w:rsidTr="000D7E71">
              <w:trPr>
                <w:cantSplit/>
                <w:trHeight w:val="94"/>
              </w:trPr>
              <w:tc>
                <w:tcPr>
                  <w:tcW w:w="7837" w:type="dxa"/>
                  <w:vAlign w:val="bottom"/>
                </w:tcPr>
                <w:p w14:paraId="6960820E" w14:textId="77777777" w:rsidR="00A41A58" w:rsidRPr="00EE494A" w:rsidRDefault="00A41A58" w:rsidP="00922EF3">
                  <w:pPr>
                    <w:pStyle w:val="ECVBusinessSectorRow"/>
                    <w:rPr>
                      <w:rFonts w:cs="Arial"/>
                      <w:sz w:val="24"/>
                    </w:rPr>
                  </w:pPr>
                  <w:r w:rsidRPr="00EE494A">
                    <w:rPr>
                      <w:rStyle w:val="ECVHeadingBusinessSector"/>
                      <w:rFonts w:cs="Arial"/>
                      <w:sz w:val="24"/>
                      <w:szCs w:val="24"/>
                    </w:rPr>
                    <w:t xml:space="preserve">Tipul sau sectorul de activitate </w:t>
                  </w:r>
                  <w:r w:rsidRPr="00EE494A">
                    <w:rPr>
                      <w:rFonts w:cs="Arial"/>
                      <w:sz w:val="24"/>
                    </w:rPr>
                    <w:t>Invățământ universitar</w:t>
                  </w:r>
                </w:p>
                <w:p w14:paraId="4F949732" w14:textId="77777777" w:rsidR="00A41A58" w:rsidRDefault="00A41A58" w:rsidP="00922EF3">
                  <w:pPr>
                    <w:pStyle w:val="ECVBusinessSectorRow"/>
                    <w:rPr>
                      <w:sz w:val="24"/>
                    </w:rPr>
                  </w:pPr>
                </w:p>
                <w:p w14:paraId="52C41191" w14:textId="77777777" w:rsidR="00EE494A" w:rsidRPr="00EE494A" w:rsidRDefault="00EE494A" w:rsidP="00922EF3">
                  <w:pPr>
                    <w:pStyle w:val="ECVBusinessSectorRow"/>
                    <w:rPr>
                      <w:sz w:val="24"/>
                    </w:rPr>
                  </w:pPr>
                </w:p>
                <w:p w14:paraId="1D29648E" w14:textId="77777777" w:rsidR="00A41A58" w:rsidRPr="00EE494A" w:rsidRDefault="00A41A58" w:rsidP="00922EF3">
                  <w:pPr>
                    <w:pStyle w:val="ECVBusinessSectorRow"/>
                    <w:rPr>
                      <w:color w:val="153D63" w:themeColor="text2" w:themeTint="E6"/>
                      <w:sz w:val="24"/>
                    </w:rPr>
                  </w:pPr>
                  <w:r w:rsidRPr="00EE494A">
                    <w:rPr>
                      <w:color w:val="153D63" w:themeColor="text2" w:themeTint="E6"/>
                      <w:sz w:val="24"/>
                    </w:rPr>
                    <w:t>Preparator universitar</w:t>
                  </w:r>
                </w:p>
                <w:p w14:paraId="156C82EA" w14:textId="7C9E33C4" w:rsidR="00A41A58" w:rsidRPr="00EE494A" w:rsidRDefault="00A41A58" w:rsidP="00922EF3">
                  <w:pPr>
                    <w:pStyle w:val="ECVBusinessSectorRow"/>
                    <w:rPr>
                      <w:sz w:val="24"/>
                    </w:rPr>
                  </w:pPr>
                  <w:r w:rsidRPr="00EE494A">
                    <w:rPr>
                      <w:sz w:val="24"/>
                    </w:rPr>
                    <w:t>Facultatea de Medicină , Universitatea de Vest ’’Vasile Goldiș’’ Arad, Bulevardul Revoluției nr.94,</w:t>
                  </w:r>
                </w:p>
                <w:p w14:paraId="5041055E" w14:textId="1588ADA9" w:rsidR="00A41A58" w:rsidRPr="00F41A88" w:rsidRDefault="00A41A58" w:rsidP="00922EF3">
                  <w:pPr>
                    <w:pStyle w:val="ECVBusinessSectorRow"/>
                    <w:rPr>
                      <w:sz w:val="24"/>
                      <w:lang w:val="pt-PT"/>
                    </w:rPr>
                  </w:pPr>
                  <w:r w:rsidRPr="00EE494A">
                    <w:rPr>
                      <w:sz w:val="24"/>
                    </w:rPr>
                    <w:t>https</w:t>
                  </w:r>
                  <w:r w:rsidRPr="00F41A88">
                    <w:rPr>
                      <w:sz w:val="24"/>
                      <w:lang w:val="pt-PT"/>
                    </w:rPr>
                    <w:t>:www.uvvv.ro</w:t>
                  </w:r>
                </w:p>
                <w:p w14:paraId="4FCB3633" w14:textId="747AD552" w:rsidR="00A41A58" w:rsidRPr="00EE494A" w:rsidRDefault="00A41A58" w:rsidP="00922EF3">
                  <w:pPr>
                    <w:pStyle w:val="ECVBusinessSectorRow"/>
                    <w:rPr>
                      <w:sz w:val="24"/>
                    </w:rPr>
                  </w:pPr>
                  <w:r w:rsidRPr="00EE494A">
                    <w:rPr>
                      <w:sz w:val="24"/>
                    </w:rPr>
                    <w:t>Desfășurare Lucrări practice</w:t>
                  </w:r>
                </w:p>
                <w:p w14:paraId="1CA58714" w14:textId="23619D3A" w:rsidR="00A41A58" w:rsidRPr="00EE494A" w:rsidRDefault="00A41A58" w:rsidP="00922EF3">
                  <w:pPr>
                    <w:pStyle w:val="ECVBusinessSectorRow"/>
                    <w:rPr>
                      <w:rStyle w:val="ECVHeadingBusinessSector"/>
                      <w:rFonts w:cs="Arial"/>
                      <w:color w:val="3F3A38"/>
                      <w:sz w:val="24"/>
                      <w:szCs w:val="24"/>
                    </w:rPr>
                  </w:pPr>
                </w:p>
              </w:tc>
            </w:tr>
          </w:tbl>
          <w:p w14:paraId="335D6BFE" w14:textId="77777777" w:rsidR="00A41A58" w:rsidRPr="00EE494A" w:rsidRDefault="00A41A58">
            <w:pPr>
              <w:pStyle w:val="ECVOrganisationDetails"/>
              <w:rPr>
                <w:sz w:val="24"/>
                <w:szCs w:val="24"/>
              </w:rPr>
            </w:pPr>
          </w:p>
        </w:tc>
      </w:tr>
      <w:tr w:rsidR="00A41A58" w14:paraId="6CC8622E" w14:textId="77777777" w:rsidTr="00A41A58">
        <w:trPr>
          <w:cantSplit/>
        </w:trPr>
        <w:tc>
          <w:tcPr>
            <w:tcW w:w="2790" w:type="dxa"/>
            <w:vMerge/>
          </w:tcPr>
          <w:p w14:paraId="2CB28E90" w14:textId="77777777" w:rsidR="00A41A58" w:rsidRDefault="00A41A58"/>
        </w:tc>
        <w:tc>
          <w:tcPr>
            <w:tcW w:w="7585" w:type="dxa"/>
          </w:tcPr>
          <w:p w14:paraId="5913EF18" w14:textId="68396580" w:rsidR="00A41A58" w:rsidRDefault="00A41A58" w:rsidP="00922EF3">
            <w:pPr>
              <w:pStyle w:val="ECVSectionBullet"/>
            </w:pPr>
          </w:p>
        </w:tc>
      </w:tr>
      <w:tr w:rsidR="00A41A58" w14:paraId="612AFCD9" w14:textId="77777777" w:rsidTr="00A41A58">
        <w:trPr>
          <w:cantSplit/>
          <w:trHeight w:val="340"/>
        </w:trPr>
        <w:tc>
          <w:tcPr>
            <w:tcW w:w="2790" w:type="dxa"/>
            <w:vMerge/>
          </w:tcPr>
          <w:p w14:paraId="5E6B5F38" w14:textId="77777777" w:rsidR="00A41A58" w:rsidRDefault="00A41A58"/>
        </w:tc>
        <w:tc>
          <w:tcPr>
            <w:tcW w:w="7585" w:type="dxa"/>
            <w:vAlign w:val="bottom"/>
          </w:tcPr>
          <w:p w14:paraId="1F9ABEA1" w14:textId="77777777" w:rsidR="00EE494A" w:rsidRDefault="00EE494A">
            <w:pPr>
              <w:pStyle w:val="ECVBusinessSectorRow"/>
            </w:pPr>
          </w:p>
          <w:p w14:paraId="7E70F162" w14:textId="77777777" w:rsidR="00EE494A" w:rsidRDefault="00EE494A">
            <w:pPr>
              <w:pStyle w:val="ECVBusinessSectorRow"/>
            </w:pPr>
          </w:p>
          <w:p w14:paraId="090D8E4E" w14:textId="77777777" w:rsidR="00EE494A" w:rsidRDefault="00EE494A">
            <w:pPr>
              <w:pStyle w:val="ECVBusinessSectorRow"/>
            </w:pPr>
          </w:p>
          <w:p w14:paraId="23A9F5EA" w14:textId="77777777" w:rsidR="00EE494A" w:rsidRDefault="00EE494A">
            <w:pPr>
              <w:pStyle w:val="ECVBusinessSectorRow"/>
            </w:pPr>
          </w:p>
          <w:p w14:paraId="5A8D3911" w14:textId="77777777" w:rsidR="00EE494A" w:rsidRDefault="00EE494A">
            <w:pPr>
              <w:pStyle w:val="ECVBusinessSectorRow"/>
            </w:pPr>
          </w:p>
          <w:p w14:paraId="077FA981" w14:textId="77777777" w:rsidR="00EE494A" w:rsidRDefault="00EE494A">
            <w:pPr>
              <w:pStyle w:val="ECVBusinessSectorRow"/>
            </w:pPr>
          </w:p>
          <w:p w14:paraId="6EE80B8E" w14:textId="77777777" w:rsidR="00EE494A" w:rsidRDefault="00EE494A">
            <w:pPr>
              <w:pStyle w:val="ECVBusinessSectorRow"/>
            </w:pPr>
          </w:p>
          <w:p w14:paraId="2295F1E1" w14:textId="77777777" w:rsidR="00EE494A" w:rsidRDefault="00EE494A">
            <w:pPr>
              <w:pStyle w:val="ECVBusinessSectorRow"/>
            </w:pPr>
          </w:p>
          <w:p w14:paraId="07148D05" w14:textId="77777777" w:rsidR="00EE494A" w:rsidRDefault="00EE494A">
            <w:pPr>
              <w:pStyle w:val="ECVBusinessSectorRow"/>
            </w:pPr>
          </w:p>
          <w:p w14:paraId="5830BF62" w14:textId="4A8D623D" w:rsidR="00EE494A" w:rsidRDefault="00EE494A">
            <w:pPr>
              <w:pStyle w:val="ECVBusinessSectorRow"/>
            </w:pPr>
          </w:p>
        </w:tc>
      </w:tr>
    </w:tbl>
    <w:p w14:paraId="49330066" w14:textId="77777777" w:rsidR="005A511A" w:rsidRDefault="005A511A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A511A" w14:paraId="43B90BC3" w14:textId="77777777">
        <w:trPr>
          <w:trHeight w:val="170"/>
        </w:trPr>
        <w:tc>
          <w:tcPr>
            <w:tcW w:w="2835" w:type="dxa"/>
          </w:tcPr>
          <w:p w14:paraId="44A334A7" w14:textId="77777777" w:rsidR="005A511A" w:rsidRPr="00EE494A" w:rsidRDefault="005A511A">
            <w:pPr>
              <w:pStyle w:val="ECVLeftHeading"/>
              <w:rPr>
                <w:sz w:val="22"/>
                <w:szCs w:val="22"/>
              </w:rPr>
            </w:pPr>
            <w:r w:rsidRPr="00EE494A">
              <w:rPr>
                <w:caps w:val="0"/>
                <w:sz w:val="22"/>
                <w:szCs w:val="22"/>
              </w:rPr>
              <w:t>EDUCAŢIE ŞI FORMARE</w:t>
            </w:r>
          </w:p>
        </w:tc>
        <w:tc>
          <w:tcPr>
            <w:tcW w:w="7540" w:type="dxa"/>
            <w:vAlign w:val="bottom"/>
          </w:tcPr>
          <w:p w14:paraId="4427BE37" w14:textId="5F84707D" w:rsidR="005A511A" w:rsidRDefault="00EE494A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31336E81" wp14:editId="0AE2EE9E">
                  <wp:extent cx="4787900" cy="88900"/>
                  <wp:effectExtent l="0" t="0" r="0" b="0"/>
                  <wp:docPr id="975339568" name="I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A511A">
              <w:t xml:space="preserve"> </w:t>
            </w:r>
          </w:p>
        </w:tc>
      </w:tr>
    </w:tbl>
    <w:p w14:paraId="2D051221" w14:textId="77777777" w:rsidR="005A511A" w:rsidRDefault="005A511A" w:rsidP="00B562C1">
      <w:pPr>
        <w:pStyle w:val="ECVComments"/>
        <w:jc w:val="lef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5A511A" w14:paraId="1B1A4959" w14:textId="77777777">
        <w:trPr>
          <w:cantSplit/>
        </w:trPr>
        <w:tc>
          <w:tcPr>
            <w:tcW w:w="2834" w:type="dxa"/>
            <w:vMerge w:val="restart"/>
          </w:tcPr>
          <w:p w14:paraId="3695511C" w14:textId="77777777" w:rsidR="00E40A04" w:rsidRPr="00EE494A" w:rsidRDefault="00B562C1" w:rsidP="00EE494A">
            <w:pPr>
              <w:pStyle w:val="ECVDate"/>
              <w:jc w:val="left"/>
              <w:rPr>
                <w:sz w:val="24"/>
              </w:rPr>
            </w:pPr>
            <w:r w:rsidRPr="00EE494A">
              <w:rPr>
                <w:sz w:val="24"/>
              </w:rPr>
              <w:t>2006- 2010</w:t>
            </w:r>
          </w:p>
          <w:p w14:paraId="19555FD6" w14:textId="77777777" w:rsidR="00E40A04" w:rsidRPr="00EE494A" w:rsidRDefault="00E40A04">
            <w:pPr>
              <w:pStyle w:val="ECVDate"/>
              <w:rPr>
                <w:sz w:val="24"/>
              </w:rPr>
            </w:pPr>
          </w:p>
          <w:p w14:paraId="7B4A6536" w14:textId="77777777" w:rsidR="00E40A04" w:rsidRPr="00EE494A" w:rsidRDefault="00E40A04">
            <w:pPr>
              <w:pStyle w:val="ECVDate"/>
              <w:rPr>
                <w:sz w:val="24"/>
              </w:rPr>
            </w:pPr>
          </w:p>
          <w:p w14:paraId="7019CBF7" w14:textId="77777777" w:rsidR="00E40A04" w:rsidRPr="00EE494A" w:rsidRDefault="00E40A04" w:rsidP="003452F5">
            <w:pPr>
              <w:pStyle w:val="ECVDate"/>
              <w:jc w:val="left"/>
              <w:rPr>
                <w:sz w:val="24"/>
              </w:rPr>
            </w:pPr>
          </w:p>
          <w:p w14:paraId="28B2AC9B" w14:textId="77777777" w:rsidR="000D7E71" w:rsidRPr="00EE494A" w:rsidRDefault="000D7E71">
            <w:pPr>
              <w:pStyle w:val="ECVDate"/>
              <w:rPr>
                <w:sz w:val="24"/>
              </w:rPr>
            </w:pPr>
          </w:p>
          <w:p w14:paraId="6994831C" w14:textId="77777777" w:rsidR="00E40A04" w:rsidRPr="00EE494A" w:rsidRDefault="00E40A04" w:rsidP="00EE494A">
            <w:pPr>
              <w:pStyle w:val="ECVDate"/>
              <w:jc w:val="left"/>
              <w:rPr>
                <w:sz w:val="24"/>
              </w:rPr>
            </w:pPr>
            <w:r w:rsidRPr="00EE494A">
              <w:rPr>
                <w:sz w:val="24"/>
              </w:rPr>
              <w:t>1999-2005</w:t>
            </w:r>
          </w:p>
          <w:p w14:paraId="0176A9FC" w14:textId="77777777" w:rsidR="00E40A04" w:rsidRPr="00EE494A" w:rsidRDefault="00E40A04">
            <w:pPr>
              <w:pStyle w:val="ECVDate"/>
              <w:rPr>
                <w:sz w:val="24"/>
              </w:rPr>
            </w:pPr>
          </w:p>
          <w:p w14:paraId="4063CFBC" w14:textId="77777777" w:rsidR="00E40A04" w:rsidRPr="00EE494A" w:rsidRDefault="00E40A04">
            <w:pPr>
              <w:pStyle w:val="ECVDate"/>
              <w:rPr>
                <w:sz w:val="24"/>
              </w:rPr>
            </w:pPr>
          </w:p>
          <w:p w14:paraId="50253910" w14:textId="77777777" w:rsidR="00E40A04" w:rsidRPr="00EE494A" w:rsidRDefault="00E40A04">
            <w:pPr>
              <w:pStyle w:val="ECVDate"/>
              <w:rPr>
                <w:sz w:val="24"/>
              </w:rPr>
            </w:pPr>
          </w:p>
          <w:p w14:paraId="3F0AF0FB" w14:textId="77777777" w:rsidR="00E40A04" w:rsidRPr="00EE494A" w:rsidRDefault="00E40A04">
            <w:pPr>
              <w:pStyle w:val="ECVDate"/>
              <w:rPr>
                <w:sz w:val="24"/>
              </w:rPr>
            </w:pPr>
          </w:p>
          <w:p w14:paraId="21CBA2AE" w14:textId="319FBA83" w:rsidR="005A511A" w:rsidRPr="00EE494A" w:rsidRDefault="003452F5" w:rsidP="003452F5">
            <w:pPr>
              <w:pStyle w:val="ECVDate"/>
              <w:jc w:val="left"/>
              <w:rPr>
                <w:sz w:val="24"/>
              </w:rPr>
            </w:pPr>
            <w:r w:rsidRPr="00EE494A">
              <w:rPr>
                <w:sz w:val="24"/>
              </w:rPr>
              <w:t xml:space="preserve">                                      </w:t>
            </w:r>
            <w:r w:rsidR="00EE494A">
              <w:rPr>
                <w:sz w:val="24"/>
              </w:rPr>
              <w:t xml:space="preserve">                                  </w:t>
            </w:r>
            <w:r w:rsidR="00E40A04" w:rsidRPr="00EE494A">
              <w:rPr>
                <w:sz w:val="24"/>
              </w:rPr>
              <w:t>1995-1999</w:t>
            </w:r>
            <w:r w:rsidR="00EE494A">
              <w:rPr>
                <w:sz w:val="24"/>
              </w:rPr>
              <w:t xml:space="preserve">                </w:t>
            </w:r>
          </w:p>
        </w:tc>
        <w:tc>
          <w:tcPr>
            <w:tcW w:w="6237" w:type="dxa"/>
          </w:tcPr>
          <w:p w14:paraId="1C2CAA5B" w14:textId="77777777" w:rsidR="00B562C1" w:rsidRPr="00EE494A" w:rsidRDefault="00B562C1">
            <w:pPr>
              <w:pStyle w:val="ECVSubSectionHeading"/>
              <w:rPr>
                <w:sz w:val="24"/>
              </w:rPr>
            </w:pPr>
            <w:r w:rsidRPr="00EE494A">
              <w:rPr>
                <w:sz w:val="24"/>
              </w:rPr>
              <w:t>Doctorat in Anatomie</w:t>
            </w:r>
          </w:p>
          <w:p w14:paraId="789020EC" w14:textId="77777777" w:rsidR="00B562C1" w:rsidRPr="00EE494A" w:rsidRDefault="00B562C1" w:rsidP="00C87A22">
            <w:pPr>
              <w:tabs>
                <w:tab w:val="left" w:pos="142"/>
                <w:tab w:val="left" w:pos="399"/>
              </w:tabs>
              <w:spacing w:line="320" w:lineRule="atLeast"/>
              <w:jc w:val="both"/>
              <w:rPr>
                <w:rFonts w:cs="Arial"/>
                <w:bCs/>
                <w:noProof/>
                <w:spacing w:val="-2"/>
                <w:sz w:val="24"/>
              </w:rPr>
            </w:pPr>
            <w:r w:rsidRPr="00EE494A">
              <w:rPr>
                <w:rFonts w:cs="Arial"/>
                <w:noProof/>
                <w:spacing w:val="-2"/>
                <w:sz w:val="24"/>
              </w:rPr>
              <w:t>Ordinul Ministrului Educatiei si Cercetarii nr  3492  /  23.03.2010</w:t>
            </w:r>
          </w:p>
        </w:tc>
        <w:tc>
          <w:tcPr>
            <w:tcW w:w="1305" w:type="dxa"/>
          </w:tcPr>
          <w:p w14:paraId="4C4C02F5" w14:textId="77777777" w:rsidR="005A511A" w:rsidRPr="00EE494A" w:rsidRDefault="005A511A" w:rsidP="00B562C1">
            <w:pPr>
              <w:pStyle w:val="ECVRightHeading"/>
              <w:jc w:val="center"/>
              <w:rPr>
                <w:sz w:val="24"/>
                <w:szCs w:val="24"/>
              </w:rPr>
            </w:pPr>
            <w:r w:rsidRPr="00EE494A">
              <w:rPr>
                <w:sz w:val="24"/>
                <w:szCs w:val="24"/>
              </w:rPr>
              <w:t xml:space="preserve"> </w:t>
            </w:r>
          </w:p>
        </w:tc>
      </w:tr>
      <w:tr w:rsidR="005A511A" w14:paraId="36FF826E" w14:textId="77777777">
        <w:trPr>
          <w:cantSplit/>
        </w:trPr>
        <w:tc>
          <w:tcPr>
            <w:tcW w:w="2834" w:type="dxa"/>
            <w:vMerge/>
          </w:tcPr>
          <w:p w14:paraId="5A7C94BA" w14:textId="77777777" w:rsidR="005A511A" w:rsidRPr="00EE494A" w:rsidRDefault="005A511A">
            <w:pPr>
              <w:rPr>
                <w:sz w:val="24"/>
              </w:rPr>
            </w:pPr>
          </w:p>
        </w:tc>
        <w:tc>
          <w:tcPr>
            <w:tcW w:w="7542" w:type="dxa"/>
            <w:gridSpan w:val="2"/>
          </w:tcPr>
          <w:p w14:paraId="786282A7" w14:textId="02E4D325" w:rsidR="003452F5" w:rsidRPr="00EE494A" w:rsidRDefault="005A511A" w:rsidP="00B562C1">
            <w:pPr>
              <w:tabs>
                <w:tab w:val="left" w:pos="142"/>
                <w:tab w:val="left" w:pos="399"/>
              </w:tabs>
              <w:spacing w:line="320" w:lineRule="atLeast"/>
              <w:jc w:val="both"/>
              <w:rPr>
                <w:rFonts w:cs="Arial"/>
                <w:noProof/>
                <w:spacing w:val="-2"/>
                <w:sz w:val="24"/>
              </w:rPr>
            </w:pPr>
            <w:r w:rsidRPr="00EE494A">
              <w:rPr>
                <w:sz w:val="24"/>
              </w:rPr>
              <w:t xml:space="preserve"> </w:t>
            </w:r>
            <w:r w:rsidR="003452F5" w:rsidRPr="00EE494A">
              <w:rPr>
                <w:rFonts w:ascii="Calibri" w:hAnsi="Calibri" w:cs="Calibri"/>
                <w:noProof/>
                <w:spacing w:val="-2"/>
                <w:sz w:val="24"/>
              </w:rPr>
              <w:t>-</w:t>
            </w:r>
            <w:r w:rsidR="00EE494A" w:rsidRPr="00EE494A">
              <w:rPr>
                <w:rFonts w:ascii="Calibri" w:hAnsi="Calibri" w:cs="Calibri"/>
                <w:noProof/>
                <w:spacing w:val="-2"/>
                <w:sz w:val="24"/>
              </w:rPr>
              <w:t>’’</w:t>
            </w:r>
            <w:r w:rsidR="003452F5" w:rsidRPr="00EE494A">
              <w:rPr>
                <w:rFonts w:cs="Arial"/>
                <w:noProof/>
                <w:spacing w:val="-2"/>
                <w:sz w:val="24"/>
              </w:rPr>
              <w:t>Aspecte anatomo- imagistice ale nodurilor limfatice mediastinale</w:t>
            </w:r>
            <w:r w:rsidR="00A60186">
              <w:rPr>
                <w:rFonts w:cs="Arial"/>
                <w:noProof/>
                <w:spacing w:val="-2"/>
                <w:sz w:val="24"/>
              </w:rPr>
              <w:t>’’</w:t>
            </w:r>
          </w:p>
          <w:tbl>
            <w:tblPr>
              <w:tblpPr w:topFromText="6" w:bottomFromText="170" w:vertAnchor="text" w:tblpY="6"/>
              <w:tblW w:w="774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7"/>
              <w:gridCol w:w="1341"/>
            </w:tblGrid>
            <w:tr w:rsidR="00E40A04" w:rsidRPr="00EE494A" w14:paraId="12CFB420" w14:textId="77777777" w:rsidTr="003452F5">
              <w:trPr>
                <w:cantSplit/>
                <w:trHeight w:val="218"/>
              </w:trPr>
              <w:tc>
                <w:tcPr>
                  <w:tcW w:w="6407" w:type="dxa"/>
                </w:tcPr>
                <w:p w14:paraId="763B2DC3" w14:textId="77777777" w:rsidR="000D7E71" w:rsidRPr="00EE494A" w:rsidRDefault="000D7E71" w:rsidP="00E40A04">
                  <w:pPr>
                    <w:pStyle w:val="ECVSubSectionHeading"/>
                    <w:rPr>
                      <w:rFonts w:cs="Arial"/>
                      <w:color w:val="1F4E79"/>
                      <w:sz w:val="24"/>
                    </w:rPr>
                  </w:pPr>
                </w:p>
                <w:p w14:paraId="57577DA9" w14:textId="77777777" w:rsidR="00E40A04" w:rsidRPr="00EE494A" w:rsidRDefault="00E40A04" w:rsidP="00E40A04">
                  <w:pPr>
                    <w:pStyle w:val="ECVSubSectionHeading"/>
                    <w:rPr>
                      <w:rFonts w:cs="Arial"/>
                      <w:sz w:val="24"/>
                    </w:rPr>
                  </w:pPr>
                  <w:r w:rsidRPr="00EE494A">
                    <w:rPr>
                      <w:rFonts w:cs="Arial"/>
                      <w:color w:val="1F4E79"/>
                      <w:sz w:val="24"/>
                    </w:rPr>
                    <w:t>Medic de Medicină Generală</w:t>
                  </w:r>
                </w:p>
              </w:tc>
              <w:tc>
                <w:tcPr>
                  <w:tcW w:w="1341" w:type="dxa"/>
                </w:tcPr>
                <w:p w14:paraId="527CA4EB" w14:textId="77777777" w:rsidR="00E40A04" w:rsidRPr="00EE494A" w:rsidRDefault="00E40A04" w:rsidP="00E40A04">
                  <w:pPr>
                    <w:pStyle w:val="ECVRightHeading"/>
                    <w:rPr>
                      <w:rFonts w:cs="Arial"/>
                      <w:sz w:val="24"/>
                      <w:szCs w:val="24"/>
                    </w:rPr>
                  </w:pPr>
                </w:p>
              </w:tc>
            </w:tr>
            <w:tr w:rsidR="00E40A04" w:rsidRPr="00EE494A" w14:paraId="71DC7283" w14:textId="77777777" w:rsidTr="003452F5">
              <w:trPr>
                <w:cantSplit/>
                <w:trHeight w:val="89"/>
              </w:trPr>
              <w:tc>
                <w:tcPr>
                  <w:tcW w:w="7748" w:type="dxa"/>
                  <w:gridSpan w:val="2"/>
                </w:tcPr>
                <w:p w14:paraId="453DE08E" w14:textId="77777777" w:rsidR="003452F5" w:rsidRPr="00EE494A" w:rsidRDefault="00E40A04" w:rsidP="00E40A04">
                  <w:pPr>
                    <w:pStyle w:val="CVNormal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E494A">
                    <w:rPr>
                      <w:rFonts w:ascii="Arial" w:hAnsi="Arial" w:cs="Arial"/>
                      <w:sz w:val="24"/>
                      <w:szCs w:val="24"/>
                    </w:rPr>
                    <w:t>Universitatea de Medicina si Farmacie ” Victor Babes” Timisoara</w:t>
                  </w:r>
                </w:p>
              </w:tc>
            </w:tr>
            <w:tr w:rsidR="00E40A04" w:rsidRPr="00EE494A" w14:paraId="7DBC0266" w14:textId="77777777" w:rsidTr="003452F5">
              <w:trPr>
                <w:cantSplit/>
                <w:trHeight w:val="673"/>
              </w:trPr>
              <w:tc>
                <w:tcPr>
                  <w:tcW w:w="7748" w:type="dxa"/>
                  <w:gridSpan w:val="2"/>
                </w:tcPr>
                <w:p w14:paraId="3121FE02" w14:textId="77777777" w:rsidR="00E40A04" w:rsidRPr="00EE494A" w:rsidRDefault="00E40A04" w:rsidP="00E40A04">
                  <w:pPr>
                    <w:pStyle w:val="ECVSectionBullet"/>
                    <w:ind w:left="113"/>
                    <w:rPr>
                      <w:rFonts w:cs="Arial"/>
                      <w:color w:val="auto"/>
                      <w:sz w:val="24"/>
                    </w:rPr>
                  </w:pPr>
                  <w:r w:rsidRPr="00EE494A">
                    <w:rPr>
                      <w:rFonts w:cs="Arial"/>
                      <w:color w:val="auto"/>
                      <w:sz w:val="24"/>
                    </w:rPr>
                    <w:t>-Anatomie,  Fiziologie, Semiologie Medicală, Semiologie Chirurgicală, Morfopatologie, Farmacologie, Chirurgie Generală, Medicină Internă, Ginecologie.</w:t>
                  </w:r>
                </w:p>
                <w:p w14:paraId="001A544B" w14:textId="77777777" w:rsidR="00E40A04" w:rsidRPr="00EE494A" w:rsidRDefault="00E40A04" w:rsidP="00E40A04">
                  <w:pPr>
                    <w:pStyle w:val="ECVSectionBullet"/>
                    <w:ind w:left="113"/>
                    <w:rPr>
                      <w:rFonts w:cs="Arial"/>
                      <w:color w:val="auto"/>
                      <w:sz w:val="24"/>
                    </w:rPr>
                  </w:pPr>
                </w:p>
                <w:p w14:paraId="0D207241" w14:textId="77777777" w:rsidR="000D7E71" w:rsidRPr="00EE494A" w:rsidRDefault="000D7E71" w:rsidP="00E40A04">
                  <w:pPr>
                    <w:pStyle w:val="ECVSectionBullet"/>
                    <w:rPr>
                      <w:rFonts w:cs="Arial"/>
                      <w:color w:val="1F4E79"/>
                      <w:sz w:val="24"/>
                    </w:rPr>
                  </w:pPr>
                </w:p>
                <w:p w14:paraId="30CBD326" w14:textId="77777777" w:rsidR="00E40A04" w:rsidRPr="00EE494A" w:rsidRDefault="00E40A04" w:rsidP="00E40A04">
                  <w:pPr>
                    <w:pStyle w:val="ECVSectionBullet"/>
                    <w:rPr>
                      <w:rFonts w:cs="Arial"/>
                      <w:color w:val="1F4E79"/>
                      <w:sz w:val="24"/>
                    </w:rPr>
                  </w:pPr>
                  <w:r w:rsidRPr="00EE494A">
                    <w:rPr>
                      <w:rFonts w:cs="Arial"/>
                      <w:color w:val="1F4E79"/>
                      <w:sz w:val="24"/>
                    </w:rPr>
                    <w:t>Absolvent de liceu / Diploma de bacalaureat</w:t>
                  </w:r>
                </w:p>
                <w:p w14:paraId="16702F1E" w14:textId="77777777" w:rsidR="000D7E71" w:rsidRPr="00EE494A" w:rsidRDefault="000D7E71" w:rsidP="00E40A04">
                  <w:pPr>
                    <w:pStyle w:val="ECVSectionBullet"/>
                    <w:rPr>
                      <w:rFonts w:cs="Arial"/>
                      <w:color w:val="auto"/>
                      <w:sz w:val="24"/>
                    </w:rPr>
                  </w:pPr>
                  <w:r w:rsidRPr="00EE494A">
                    <w:rPr>
                      <w:rFonts w:cs="Arial"/>
                      <w:color w:val="1F4E79"/>
                      <w:sz w:val="24"/>
                    </w:rPr>
                    <w:t xml:space="preserve"> </w:t>
                  </w:r>
                  <w:r w:rsidRPr="00EE494A">
                    <w:rPr>
                      <w:rFonts w:cs="Arial"/>
                      <w:color w:val="auto"/>
                      <w:sz w:val="24"/>
                    </w:rPr>
                    <w:t>Colegiul National ”Moise Nicoara” Arad – Profil real –Matematica-Informatica</w:t>
                  </w:r>
                </w:p>
                <w:p w14:paraId="68CC3FB7" w14:textId="77777777" w:rsidR="003452F5" w:rsidRPr="00EE494A" w:rsidRDefault="003452F5" w:rsidP="00E40A04">
                  <w:pPr>
                    <w:pStyle w:val="ECVSectionBullet"/>
                    <w:rPr>
                      <w:rFonts w:cs="Arial"/>
                      <w:color w:val="1F4E79"/>
                      <w:sz w:val="24"/>
                    </w:rPr>
                  </w:pPr>
                </w:p>
                <w:p w14:paraId="7EB53F4F" w14:textId="77777777" w:rsidR="00E40A04" w:rsidRPr="00EE494A" w:rsidRDefault="00E40A04" w:rsidP="00E40A04">
                  <w:pPr>
                    <w:pStyle w:val="ECVSectionBullet"/>
                    <w:rPr>
                      <w:rFonts w:cs="Arial"/>
                      <w:color w:val="1F4E79"/>
                      <w:sz w:val="24"/>
                    </w:rPr>
                  </w:pPr>
                </w:p>
                <w:p w14:paraId="0A4AAA8B" w14:textId="77777777" w:rsidR="00E40A04" w:rsidRPr="00EE494A" w:rsidRDefault="00E40A04" w:rsidP="00E40A04">
                  <w:pPr>
                    <w:pStyle w:val="ECVSectionBullet"/>
                    <w:rPr>
                      <w:rFonts w:cs="Arial"/>
                      <w:color w:val="1F4E79"/>
                      <w:sz w:val="24"/>
                    </w:rPr>
                  </w:pPr>
                </w:p>
                <w:p w14:paraId="6D7D5F40" w14:textId="77777777" w:rsidR="00E40A04" w:rsidRPr="00EE494A" w:rsidRDefault="00E40A04" w:rsidP="00E40A04">
                  <w:pPr>
                    <w:pStyle w:val="ECVSectionBullet"/>
                    <w:rPr>
                      <w:rFonts w:cs="Arial"/>
                      <w:color w:val="auto"/>
                      <w:sz w:val="24"/>
                    </w:rPr>
                  </w:pPr>
                </w:p>
              </w:tc>
            </w:tr>
          </w:tbl>
          <w:p w14:paraId="30B4EF7A" w14:textId="77777777" w:rsidR="00E40A04" w:rsidRPr="00EE494A" w:rsidRDefault="00E40A04" w:rsidP="00B562C1">
            <w:pPr>
              <w:tabs>
                <w:tab w:val="left" w:pos="142"/>
                <w:tab w:val="left" w:pos="399"/>
              </w:tabs>
              <w:spacing w:line="320" w:lineRule="atLeast"/>
              <w:jc w:val="both"/>
              <w:rPr>
                <w:rFonts w:ascii="Calibri" w:hAnsi="Calibri" w:cs="Calibri"/>
                <w:noProof/>
                <w:spacing w:val="-2"/>
                <w:sz w:val="24"/>
              </w:rPr>
            </w:pPr>
          </w:p>
          <w:p w14:paraId="2853EEDE" w14:textId="77777777" w:rsidR="00E40A04" w:rsidRPr="00EE494A" w:rsidRDefault="00E40A04">
            <w:pPr>
              <w:pStyle w:val="ECVOrganisationDetails"/>
              <w:rPr>
                <w:sz w:val="24"/>
                <w:szCs w:val="24"/>
              </w:rPr>
            </w:pPr>
          </w:p>
        </w:tc>
      </w:tr>
      <w:tr w:rsidR="005A511A" w14:paraId="395C492E" w14:textId="77777777">
        <w:trPr>
          <w:cantSplit/>
        </w:trPr>
        <w:tc>
          <w:tcPr>
            <w:tcW w:w="2834" w:type="dxa"/>
            <w:vMerge/>
          </w:tcPr>
          <w:p w14:paraId="033B9041" w14:textId="77777777" w:rsidR="005A511A" w:rsidRDefault="005A511A"/>
        </w:tc>
        <w:tc>
          <w:tcPr>
            <w:tcW w:w="7542" w:type="dxa"/>
            <w:gridSpan w:val="2"/>
          </w:tcPr>
          <w:p w14:paraId="1F19BC5F" w14:textId="77777777" w:rsidR="005A511A" w:rsidRDefault="005A511A" w:rsidP="00B562C1">
            <w:pPr>
              <w:pStyle w:val="ECVSectionBullet"/>
              <w:ind w:left="113"/>
            </w:pPr>
          </w:p>
        </w:tc>
      </w:tr>
    </w:tbl>
    <w:p w14:paraId="24702AD3" w14:textId="77777777" w:rsidR="005A511A" w:rsidRDefault="005A511A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A511A" w:rsidRPr="00A60186" w14:paraId="49FC5284" w14:textId="77777777">
        <w:trPr>
          <w:trHeight w:val="170"/>
        </w:trPr>
        <w:tc>
          <w:tcPr>
            <w:tcW w:w="2835" w:type="dxa"/>
          </w:tcPr>
          <w:p w14:paraId="7E27B492" w14:textId="77777777" w:rsidR="005A511A" w:rsidRPr="00A60186" w:rsidRDefault="005A511A">
            <w:pPr>
              <w:pStyle w:val="ECVLeftHeading"/>
              <w:rPr>
                <w:sz w:val="22"/>
                <w:szCs w:val="22"/>
              </w:rPr>
            </w:pPr>
            <w:r w:rsidRPr="00A60186">
              <w:rPr>
                <w:caps w:val="0"/>
                <w:sz w:val="22"/>
                <w:szCs w:val="22"/>
              </w:rPr>
              <w:t>COMPETENΤE PERSONALE</w:t>
            </w:r>
          </w:p>
        </w:tc>
        <w:tc>
          <w:tcPr>
            <w:tcW w:w="7540" w:type="dxa"/>
            <w:vAlign w:val="bottom"/>
          </w:tcPr>
          <w:p w14:paraId="54472FA9" w14:textId="0E901B94" w:rsidR="005A511A" w:rsidRPr="00A60186" w:rsidRDefault="00EE494A">
            <w:pPr>
              <w:pStyle w:val="ECVBlueBox"/>
              <w:rPr>
                <w:sz w:val="22"/>
                <w:szCs w:val="22"/>
              </w:rPr>
            </w:pPr>
            <w:r w:rsidRPr="00A60186">
              <w:rPr>
                <w:noProof/>
                <w:sz w:val="22"/>
                <w:szCs w:val="22"/>
              </w:rPr>
              <w:drawing>
                <wp:inline distT="0" distB="0" distL="0" distR="0" wp14:anchorId="1D2325FB" wp14:editId="702D09EE">
                  <wp:extent cx="4787900" cy="88900"/>
                  <wp:effectExtent l="0" t="0" r="0" b="0"/>
                  <wp:docPr id="4" name="I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A511A" w:rsidRPr="00A60186">
              <w:rPr>
                <w:sz w:val="22"/>
                <w:szCs w:val="22"/>
              </w:rPr>
              <w:t xml:space="preserve"> </w:t>
            </w:r>
          </w:p>
        </w:tc>
      </w:tr>
    </w:tbl>
    <w:p w14:paraId="6FF66FE9" w14:textId="77777777" w:rsidR="005A511A" w:rsidRPr="00A60186" w:rsidRDefault="005A511A">
      <w:pPr>
        <w:pStyle w:val="ECVComments"/>
        <w:rPr>
          <w:sz w:val="22"/>
          <w:szCs w:val="22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5A511A" w:rsidRPr="00A60186" w14:paraId="1BED0997" w14:textId="77777777">
        <w:trPr>
          <w:cantSplit/>
          <w:trHeight w:val="255"/>
        </w:trPr>
        <w:tc>
          <w:tcPr>
            <w:tcW w:w="2834" w:type="dxa"/>
          </w:tcPr>
          <w:p w14:paraId="5C30354E" w14:textId="77777777" w:rsidR="005A511A" w:rsidRPr="00A60186" w:rsidRDefault="005A511A">
            <w:pPr>
              <w:pStyle w:val="ECVLeftDetails"/>
              <w:rPr>
                <w:sz w:val="22"/>
                <w:szCs w:val="22"/>
              </w:rPr>
            </w:pPr>
            <w:r w:rsidRPr="00A60186">
              <w:rPr>
                <w:sz w:val="22"/>
                <w:szCs w:val="22"/>
              </w:rPr>
              <w:t>Limba(i) maternă(e)</w:t>
            </w:r>
          </w:p>
        </w:tc>
        <w:tc>
          <w:tcPr>
            <w:tcW w:w="7542" w:type="dxa"/>
            <w:gridSpan w:val="5"/>
          </w:tcPr>
          <w:p w14:paraId="4079CE52" w14:textId="77777777" w:rsidR="005A511A" w:rsidRPr="00A60186" w:rsidRDefault="002D3980">
            <w:pPr>
              <w:pStyle w:val="ECVSectionDetails"/>
              <w:rPr>
                <w:sz w:val="22"/>
                <w:szCs w:val="22"/>
              </w:rPr>
            </w:pPr>
            <w:r w:rsidRPr="00A60186">
              <w:rPr>
                <w:sz w:val="22"/>
                <w:szCs w:val="22"/>
              </w:rPr>
              <w:t>Romana</w:t>
            </w:r>
          </w:p>
        </w:tc>
      </w:tr>
      <w:tr w:rsidR="005A511A" w:rsidRPr="00A60186" w14:paraId="0F059F16" w14:textId="77777777">
        <w:trPr>
          <w:cantSplit/>
          <w:trHeight w:val="340"/>
        </w:trPr>
        <w:tc>
          <w:tcPr>
            <w:tcW w:w="2834" w:type="dxa"/>
          </w:tcPr>
          <w:p w14:paraId="6F95AB9C" w14:textId="77777777" w:rsidR="005A511A" w:rsidRPr="00A60186" w:rsidRDefault="005A511A">
            <w:pPr>
              <w:pStyle w:val="ECVLeftHeading"/>
              <w:rPr>
                <w:sz w:val="22"/>
                <w:szCs w:val="22"/>
              </w:rPr>
            </w:pPr>
          </w:p>
        </w:tc>
        <w:tc>
          <w:tcPr>
            <w:tcW w:w="7542" w:type="dxa"/>
            <w:gridSpan w:val="5"/>
          </w:tcPr>
          <w:p w14:paraId="5BE583FE" w14:textId="77777777" w:rsidR="005A511A" w:rsidRPr="00A60186" w:rsidRDefault="005A511A">
            <w:pPr>
              <w:pStyle w:val="ECVRightColumn"/>
              <w:rPr>
                <w:sz w:val="22"/>
                <w:szCs w:val="22"/>
              </w:rPr>
            </w:pPr>
          </w:p>
        </w:tc>
      </w:tr>
      <w:tr w:rsidR="005A511A" w:rsidRPr="00A60186" w14:paraId="0EC4536F" w14:textId="77777777">
        <w:trPr>
          <w:cantSplit/>
          <w:trHeight w:val="340"/>
        </w:trPr>
        <w:tc>
          <w:tcPr>
            <w:tcW w:w="2834" w:type="dxa"/>
            <w:vMerge w:val="restart"/>
          </w:tcPr>
          <w:p w14:paraId="65B4D37A" w14:textId="77777777" w:rsidR="005A511A" w:rsidRPr="00A60186" w:rsidRDefault="005A511A">
            <w:pPr>
              <w:pStyle w:val="ECVLeftDetails"/>
              <w:rPr>
                <w:caps/>
                <w:sz w:val="22"/>
                <w:szCs w:val="22"/>
              </w:rPr>
            </w:pPr>
            <w:r w:rsidRPr="00A60186">
              <w:rPr>
                <w:sz w:val="22"/>
                <w:szCs w:val="22"/>
              </w:rPr>
              <w:t>Alte limbi străine cunoscute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6521C9E8" w14:textId="77777777" w:rsidR="005A511A" w:rsidRPr="00A60186" w:rsidRDefault="005A511A">
            <w:pPr>
              <w:pStyle w:val="ECVLanguageHeading"/>
              <w:rPr>
                <w:sz w:val="22"/>
                <w:szCs w:val="22"/>
              </w:rPr>
            </w:pPr>
            <w:r w:rsidRPr="00A60186">
              <w:rPr>
                <w:sz w:val="22"/>
                <w:szCs w:val="22"/>
              </w:rPr>
              <w:t xml:space="preserve">ΙNΤELEGERE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5C4BBA46" w14:textId="77777777" w:rsidR="005A511A" w:rsidRPr="00A60186" w:rsidRDefault="005A511A">
            <w:pPr>
              <w:pStyle w:val="ECVLanguageHeading"/>
              <w:rPr>
                <w:sz w:val="22"/>
                <w:szCs w:val="22"/>
              </w:rPr>
            </w:pPr>
            <w:r w:rsidRPr="00A60186">
              <w:rPr>
                <w:sz w:val="22"/>
                <w:szCs w:val="22"/>
              </w:rPr>
              <w:t xml:space="preserve">VORBIRE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6035E5F8" w14:textId="77777777" w:rsidR="005A511A" w:rsidRPr="00A60186" w:rsidRDefault="005A511A">
            <w:pPr>
              <w:pStyle w:val="ECVLanguageHeading"/>
              <w:rPr>
                <w:sz w:val="22"/>
                <w:szCs w:val="22"/>
              </w:rPr>
            </w:pPr>
            <w:r w:rsidRPr="00A60186">
              <w:rPr>
                <w:sz w:val="22"/>
                <w:szCs w:val="22"/>
              </w:rPr>
              <w:t xml:space="preserve">SCRIERE </w:t>
            </w:r>
          </w:p>
        </w:tc>
      </w:tr>
      <w:tr w:rsidR="005A511A" w:rsidRPr="00A60186" w14:paraId="0D570580" w14:textId="77777777">
        <w:trPr>
          <w:cantSplit/>
          <w:trHeight w:val="340"/>
        </w:trPr>
        <w:tc>
          <w:tcPr>
            <w:tcW w:w="2834" w:type="dxa"/>
            <w:vMerge/>
          </w:tcPr>
          <w:p w14:paraId="1CC171DD" w14:textId="77777777" w:rsidR="005A511A" w:rsidRPr="00A60186" w:rsidRDefault="005A511A">
            <w:pPr>
              <w:rPr>
                <w:sz w:val="22"/>
                <w:szCs w:val="22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4439E907" w14:textId="77777777" w:rsidR="005A511A" w:rsidRPr="00A60186" w:rsidRDefault="005A511A">
            <w:pPr>
              <w:pStyle w:val="ECVLanguageSubHeading"/>
              <w:rPr>
                <w:sz w:val="22"/>
                <w:szCs w:val="22"/>
              </w:rPr>
            </w:pPr>
            <w:r w:rsidRPr="00A60186">
              <w:rPr>
                <w:sz w:val="22"/>
                <w:szCs w:val="22"/>
              </w:rPr>
              <w:t xml:space="preserve">Ascultare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CAD7ECA" w14:textId="77777777" w:rsidR="005A511A" w:rsidRPr="00A60186" w:rsidRDefault="005A511A">
            <w:pPr>
              <w:pStyle w:val="ECVLanguageSubHeading"/>
              <w:rPr>
                <w:sz w:val="22"/>
                <w:szCs w:val="22"/>
              </w:rPr>
            </w:pPr>
            <w:r w:rsidRPr="00A60186">
              <w:rPr>
                <w:sz w:val="22"/>
                <w:szCs w:val="22"/>
              </w:rPr>
              <w:t xml:space="preserve">Citire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6E61601" w14:textId="77777777" w:rsidR="005A511A" w:rsidRPr="00A60186" w:rsidRDefault="005A511A">
            <w:pPr>
              <w:pStyle w:val="ECVLanguageSubHeading"/>
              <w:rPr>
                <w:sz w:val="22"/>
                <w:szCs w:val="22"/>
              </w:rPr>
            </w:pPr>
            <w:r w:rsidRPr="00A60186">
              <w:rPr>
                <w:sz w:val="22"/>
                <w:szCs w:val="22"/>
              </w:rPr>
              <w:t xml:space="preserve">Participare la conversaţie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63E6D956" w14:textId="77777777" w:rsidR="005A511A" w:rsidRPr="00A60186" w:rsidRDefault="005A511A">
            <w:pPr>
              <w:pStyle w:val="ECVLanguageSubHeading"/>
              <w:rPr>
                <w:sz w:val="22"/>
                <w:szCs w:val="22"/>
              </w:rPr>
            </w:pPr>
            <w:r w:rsidRPr="00A60186">
              <w:rPr>
                <w:sz w:val="22"/>
                <w:szCs w:val="22"/>
              </w:rPr>
              <w:t xml:space="preserve">Discurs oral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A2CA231" w14:textId="77777777" w:rsidR="005A511A" w:rsidRPr="00A60186" w:rsidRDefault="005A511A">
            <w:pPr>
              <w:pStyle w:val="ECVRightColumn"/>
              <w:rPr>
                <w:sz w:val="22"/>
                <w:szCs w:val="22"/>
              </w:rPr>
            </w:pPr>
          </w:p>
        </w:tc>
      </w:tr>
      <w:tr w:rsidR="005A511A" w:rsidRPr="00A60186" w14:paraId="59A65A2A" w14:textId="77777777">
        <w:trPr>
          <w:cantSplit/>
          <w:trHeight w:val="283"/>
        </w:trPr>
        <w:tc>
          <w:tcPr>
            <w:tcW w:w="2834" w:type="dxa"/>
            <w:vAlign w:val="center"/>
          </w:tcPr>
          <w:p w14:paraId="5E7AAEDA" w14:textId="328B7E77" w:rsidR="005A511A" w:rsidRPr="00A60186" w:rsidRDefault="00A60186">
            <w:pPr>
              <w:pStyle w:val="ECVLanguageNam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Limba Engleză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2392D99B" w14:textId="77777777" w:rsidR="005A511A" w:rsidRPr="00A60186" w:rsidRDefault="002D3980" w:rsidP="002D3980">
            <w:pPr>
              <w:pStyle w:val="ECVLanguageLevel"/>
              <w:jc w:val="left"/>
              <w:rPr>
                <w:caps w:val="0"/>
                <w:sz w:val="22"/>
                <w:szCs w:val="22"/>
              </w:rPr>
            </w:pPr>
            <w:r w:rsidRPr="00A60186">
              <w:rPr>
                <w:caps w:val="0"/>
                <w:sz w:val="22"/>
                <w:szCs w:val="22"/>
              </w:rPr>
              <w:t xml:space="preserve">               C1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53B2E52D" w14:textId="77777777" w:rsidR="005A511A" w:rsidRPr="00A60186" w:rsidRDefault="002D3980">
            <w:pPr>
              <w:pStyle w:val="ECVLanguageLevel"/>
              <w:rPr>
                <w:caps w:val="0"/>
                <w:sz w:val="22"/>
                <w:szCs w:val="22"/>
              </w:rPr>
            </w:pPr>
            <w:r w:rsidRPr="00A60186">
              <w:rPr>
                <w:caps w:val="0"/>
                <w:sz w:val="22"/>
                <w:szCs w:val="22"/>
              </w:rPr>
              <w:t>C1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110ECF56" w14:textId="77777777" w:rsidR="005A511A" w:rsidRPr="00A60186" w:rsidRDefault="002D3980">
            <w:pPr>
              <w:pStyle w:val="ECVLanguageLevel"/>
              <w:rPr>
                <w:caps w:val="0"/>
                <w:sz w:val="22"/>
                <w:szCs w:val="22"/>
              </w:rPr>
            </w:pPr>
            <w:r w:rsidRPr="00A60186">
              <w:rPr>
                <w:caps w:val="0"/>
                <w:sz w:val="22"/>
                <w:szCs w:val="22"/>
              </w:rPr>
              <w:t>C1</w:t>
            </w:r>
            <w:r w:rsidR="005A511A" w:rsidRPr="00A60186">
              <w:rPr>
                <w:caps w:val="0"/>
                <w:sz w:val="22"/>
                <w:szCs w:val="22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0034BD82" w14:textId="77777777" w:rsidR="005A511A" w:rsidRPr="00A60186" w:rsidRDefault="002D3980">
            <w:pPr>
              <w:pStyle w:val="ECVLanguageLevel"/>
              <w:rPr>
                <w:caps w:val="0"/>
                <w:sz w:val="22"/>
                <w:szCs w:val="22"/>
              </w:rPr>
            </w:pPr>
            <w:r w:rsidRPr="00A60186">
              <w:rPr>
                <w:caps w:val="0"/>
                <w:sz w:val="22"/>
                <w:szCs w:val="22"/>
              </w:rPr>
              <w:t>C1</w:t>
            </w:r>
            <w:r w:rsidR="005A511A" w:rsidRPr="00A60186">
              <w:rPr>
                <w:caps w:val="0"/>
                <w:sz w:val="22"/>
                <w:szCs w:val="22"/>
              </w:rPr>
              <w:t xml:space="preserve"> 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0256DE9A" w14:textId="77777777" w:rsidR="005A511A" w:rsidRPr="00A60186" w:rsidRDefault="002D3980">
            <w:pPr>
              <w:pStyle w:val="ECVLanguageLevel"/>
              <w:rPr>
                <w:sz w:val="22"/>
                <w:szCs w:val="22"/>
              </w:rPr>
            </w:pPr>
            <w:r w:rsidRPr="00A60186">
              <w:rPr>
                <w:caps w:val="0"/>
                <w:sz w:val="22"/>
                <w:szCs w:val="22"/>
              </w:rPr>
              <w:t>C1</w:t>
            </w:r>
            <w:r w:rsidR="005A511A" w:rsidRPr="00A60186">
              <w:rPr>
                <w:caps w:val="0"/>
                <w:sz w:val="22"/>
                <w:szCs w:val="22"/>
              </w:rPr>
              <w:t xml:space="preserve"> </w:t>
            </w:r>
          </w:p>
        </w:tc>
      </w:tr>
      <w:tr w:rsidR="005A511A" w:rsidRPr="00A60186" w14:paraId="2FE44C1F" w14:textId="77777777">
        <w:trPr>
          <w:cantSplit/>
          <w:trHeight w:val="283"/>
        </w:trPr>
        <w:tc>
          <w:tcPr>
            <w:tcW w:w="2834" w:type="dxa"/>
          </w:tcPr>
          <w:p w14:paraId="5DDDE984" w14:textId="77777777" w:rsidR="005A511A" w:rsidRPr="00A60186" w:rsidRDefault="005A511A">
            <w:pPr>
              <w:rPr>
                <w:sz w:val="22"/>
                <w:szCs w:val="22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255458ED" w14:textId="77777777" w:rsidR="005A511A" w:rsidRPr="00A60186" w:rsidRDefault="005A511A">
            <w:pPr>
              <w:pStyle w:val="ECVLanguageCertificate"/>
              <w:rPr>
                <w:sz w:val="22"/>
                <w:szCs w:val="22"/>
              </w:rPr>
            </w:pPr>
          </w:p>
        </w:tc>
      </w:tr>
      <w:tr w:rsidR="005A511A" w:rsidRPr="00A60186" w14:paraId="3D2ACD2B" w14:textId="77777777">
        <w:trPr>
          <w:cantSplit/>
          <w:trHeight w:val="283"/>
        </w:trPr>
        <w:tc>
          <w:tcPr>
            <w:tcW w:w="2834" w:type="dxa"/>
            <w:vAlign w:val="center"/>
          </w:tcPr>
          <w:p w14:paraId="64491ACD" w14:textId="5C1DF705" w:rsidR="005A511A" w:rsidRPr="00A60186" w:rsidRDefault="00A60186" w:rsidP="00A60186">
            <w:pPr>
              <w:pStyle w:val="ECVLanguageNam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Limba Italiană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639606A2" w14:textId="77777777" w:rsidR="005A511A" w:rsidRPr="00A60186" w:rsidRDefault="002D3980">
            <w:pPr>
              <w:pStyle w:val="ECVLanguageLevel"/>
              <w:rPr>
                <w:caps w:val="0"/>
                <w:sz w:val="22"/>
                <w:szCs w:val="22"/>
              </w:rPr>
            </w:pPr>
            <w:r w:rsidRPr="00A60186">
              <w:rPr>
                <w:caps w:val="0"/>
                <w:sz w:val="22"/>
                <w:szCs w:val="22"/>
              </w:rPr>
              <w:t>C1</w:t>
            </w:r>
            <w:r w:rsidR="005A511A" w:rsidRPr="00A60186">
              <w:rPr>
                <w:caps w:val="0"/>
                <w:sz w:val="22"/>
                <w:szCs w:val="22"/>
              </w:rPr>
              <w:t xml:space="preserve"> 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0D895EBB" w14:textId="77777777" w:rsidR="005A511A" w:rsidRPr="00A60186" w:rsidRDefault="002D3980">
            <w:pPr>
              <w:pStyle w:val="ECVLanguageLevel"/>
              <w:rPr>
                <w:caps w:val="0"/>
                <w:sz w:val="22"/>
                <w:szCs w:val="22"/>
              </w:rPr>
            </w:pPr>
            <w:r w:rsidRPr="00A60186">
              <w:rPr>
                <w:caps w:val="0"/>
                <w:sz w:val="22"/>
                <w:szCs w:val="22"/>
              </w:rPr>
              <w:t>C1</w:t>
            </w:r>
            <w:r w:rsidR="005A511A" w:rsidRPr="00A60186">
              <w:rPr>
                <w:caps w:val="0"/>
                <w:sz w:val="22"/>
                <w:szCs w:val="22"/>
              </w:rPr>
              <w:t xml:space="preserve"> 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6A03D24B" w14:textId="77777777" w:rsidR="005A511A" w:rsidRPr="00A60186" w:rsidRDefault="002D3980">
            <w:pPr>
              <w:pStyle w:val="ECVLanguageLevel"/>
              <w:rPr>
                <w:caps w:val="0"/>
                <w:sz w:val="22"/>
                <w:szCs w:val="22"/>
              </w:rPr>
            </w:pPr>
            <w:r w:rsidRPr="00A60186">
              <w:rPr>
                <w:caps w:val="0"/>
                <w:sz w:val="22"/>
                <w:szCs w:val="22"/>
              </w:rPr>
              <w:t>C1</w:t>
            </w:r>
            <w:r w:rsidR="005A511A" w:rsidRPr="00A60186">
              <w:rPr>
                <w:caps w:val="0"/>
                <w:sz w:val="22"/>
                <w:szCs w:val="22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2FA78773" w14:textId="77777777" w:rsidR="005A511A" w:rsidRPr="00A60186" w:rsidRDefault="002D3980">
            <w:pPr>
              <w:pStyle w:val="ECVLanguageLevel"/>
              <w:rPr>
                <w:caps w:val="0"/>
                <w:sz w:val="22"/>
                <w:szCs w:val="22"/>
              </w:rPr>
            </w:pPr>
            <w:r w:rsidRPr="00A60186">
              <w:rPr>
                <w:caps w:val="0"/>
                <w:sz w:val="22"/>
                <w:szCs w:val="22"/>
              </w:rPr>
              <w:t>C1</w:t>
            </w:r>
            <w:r w:rsidR="005A511A" w:rsidRPr="00A60186">
              <w:rPr>
                <w:caps w:val="0"/>
                <w:sz w:val="22"/>
                <w:szCs w:val="22"/>
              </w:rPr>
              <w:t xml:space="preserve"> 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49041873" w14:textId="77777777" w:rsidR="005A511A" w:rsidRPr="00A60186" w:rsidRDefault="002D3980">
            <w:pPr>
              <w:pStyle w:val="ECVLanguageLevel"/>
              <w:rPr>
                <w:sz w:val="22"/>
                <w:szCs w:val="22"/>
              </w:rPr>
            </w:pPr>
            <w:r w:rsidRPr="00A60186">
              <w:rPr>
                <w:caps w:val="0"/>
                <w:sz w:val="22"/>
                <w:szCs w:val="22"/>
              </w:rPr>
              <w:t>C1</w:t>
            </w:r>
            <w:r w:rsidR="005A511A" w:rsidRPr="00A60186">
              <w:rPr>
                <w:caps w:val="0"/>
                <w:sz w:val="22"/>
                <w:szCs w:val="22"/>
              </w:rPr>
              <w:t xml:space="preserve"> </w:t>
            </w:r>
          </w:p>
        </w:tc>
      </w:tr>
      <w:tr w:rsidR="005A511A" w:rsidRPr="00A60186" w14:paraId="4616CE78" w14:textId="77777777">
        <w:trPr>
          <w:cantSplit/>
          <w:trHeight w:val="283"/>
        </w:trPr>
        <w:tc>
          <w:tcPr>
            <w:tcW w:w="2834" w:type="dxa"/>
          </w:tcPr>
          <w:p w14:paraId="2E0DB8D9" w14:textId="77777777" w:rsidR="005A511A" w:rsidRPr="00A60186" w:rsidRDefault="005A511A">
            <w:pPr>
              <w:rPr>
                <w:sz w:val="22"/>
                <w:szCs w:val="22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5F792895" w14:textId="77777777" w:rsidR="005A511A" w:rsidRPr="00A60186" w:rsidRDefault="005A511A" w:rsidP="002D3980">
            <w:pPr>
              <w:pStyle w:val="ECVLanguageCertificate"/>
              <w:jc w:val="left"/>
              <w:rPr>
                <w:sz w:val="22"/>
                <w:szCs w:val="22"/>
              </w:rPr>
            </w:pPr>
          </w:p>
        </w:tc>
      </w:tr>
      <w:tr w:rsidR="005A511A" w:rsidRPr="00A60186" w14:paraId="6E88BFD3" w14:textId="77777777">
        <w:trPr>
          <w:cantSplit/>
          <w:trHeight w:val="397"/>
        </w:trPr>
        <w:tc>
          <w:tcPr>
            <w:tcW w:w="2834" w:type="dxa"/>
          </w:tcPr>
          <w:p w14:paraId="73FBB279" w14:textId="77777777" w:rsidR="005A511A" w:rsidRPr="00A60186" w:rsidRDefault="005A511A">
            <w:pPr>
              <w:rPr>
                <w:sz w:val="22"/>
                <w:szCs w:val="22"/>
              </w:rPr>
            </w:pPr>
          </w:p>
        </w:tc>
        <w:tc>
          <w:tcPr>
            <w:tcW w:w="7542" w:type="dxa"/>
            <w:gridSpan w:val="5"/>
            <w:vAlign w:val="bottom"/>
          </w:tcPr>
          <w:p w14:paraId="19FAC6D8" w14:textId="77777777" w:rsidR="005A511A" w:rsidRPr="00A60186" w:rsidRDefault="005A511A">
            <w:pPr>
              <w:pStyle w:val="ECVLanguageExplanation"/>
              <w:rPr>
                <w:sz w:val="22"/>
                <w:szCs w:val="22"/>
              </w:rPr>
            </w:pPr>
            <w:r w:rsidRPr="00A60186">
              <w:rPr>
                <w:sz w:val="22"/>
                <w:szCs w:val="22"/>
              </w:rPr>
              <w:t xml:space="preserve">Niveluri: A1/A2: Utilizator elementar  -  B1/B2: Utilizator independent  -  C1/C2: Utilizator experimentat </w:t>
            </w:r>
          </w:p>
          <w:p w14:paraId="44AAFBC0" w14:textId="77777777" w:rsidR="005A511A" w:rsidRPr="00A60186" w:rsidRDefault="005A511A">
            <w:pPr>
              <w:pStyle w:val="ECVLanguageExplanation"/>
              <w:rPr>
                <w:sz w:val="22"/>
                <w:szCs w:val="22"/>
              </w:rPr>
            </w:pPr>
            <w:hyperlink r:id="rId13" w:history="1">
              <w:r w:rsidRPr="00A60186">
                <w:rPr>
                  <w:rStyle w:val="Hyperlink"/>
                  <w:sz w:val="22"/>
                  <w:szCs w:val="22"/>
                </w:rPr>
                <w:t>Cadrul european comun de referinţă pentru limbi străine</w:t>
              </w:r>
            </w:hyperlink>
            <w:r w:rsidRPr="00A60186">
              <w:rPr>
                <w:sz w:val="22"/>
                <w:szCs w:val="22"/>
              </w:rPr>
              <w:t xml:space="preserve"> </w:t>
            </w:r>
          </w:p>
        </w:tc>
      </w:tr>
    </w:tbl>
    <w:p w14:paraId="0F340202" w14:textId="77777777" w:rsidR="005A511A" w:rsidRDefault="005A511A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A511A" w14:paraId="0404672D" w14:textId="77777777">
        <w:trPr>
          <w:cantSplit/>
          <w:trHeight w:val="170"/>
        </w:trPr>
        <w:tc>
          <w:tcPr>
            <w:tcW w:w="2834" w:type="dxa"/>
          </w:tcPr>
          <w:p w14:paraId="593DC00C" w14:textId="77777777" w:rsidR="005A511A" w:rsidRPr="00A60186" w:rsidRDefault="005A511A">
            <w:pPr>
              <w:pStyle w:val="ECVLeftDetails"/>
              <w:rPr>
                <w:sz w:val="24"/>
              </w:rPr>
            </w:pPr>
            <w:r w:rsidRPr="00A60186">
              <w:rPr>
                <w:sz w:val="24"/>
              </w:rPr>
              <w:t xml:space="preserve">Competenţe de </w:t>
            </w:r>
            <w:r w:rsidRPr="00A60186">
              <w:rPr>
                <w:sz w:val="24"/>
              </w:rPr>
              <w:lastRenderedPageBreak/>
              <w:t xml:space="preserve">comunicare </w:t>
            </w:r>
          </w:p>
        </w:tc>
        <w:tc>
          <w:tcPr>
            <w:tcW w:w="7542" w:type="dxa"/>
          </w:tcPr>
          <w:p w14:paraId="30FD647A" w14:textId="77777777" w:rsidR="005A511A" w:rsidRPr="00A60186" w:rsidRDefault="002D3980" w:rsidP="002D3980">
            <w:pPr>
              <w:pStyle w:val="ECVSectionBullet"/>
              <w:ind w:left="113"/>
              <w:rPr>
                <w:sz w:val="24"/>
              </w:rPr>
            </w:pPr>
            <w:r w:rsidRPr="00A60186">
              <w:rPr>
                <w:sz w:val="24"/>
              </w:rPr>
              <w:lastRenderedPageBreak/>
              <w:t xml:space="preserve">Bune competente de comunicare dobandite prin experienta de profesor si </w:t>
            </w:r>
            <w:r w:rsidRPr="00A60186">
              <w:rPr>
                <w:sz w:val="24"/>
              </w:rPr>
              <w:lastRenderedPageBreak/>
              <w:t>arbitru international de fotbal (cursuri interne si internationale)</w:t>
            </w:r>
          </w:p>
        </w:tc>
      </w:tr>
    </w:tbl>
    <w:p w14:paraId="37F6EE6F" w14:textId="77777777" w:rsidR="005A511A" w:rsidRDefault="005A511A">
      <w:pPr>
        <w:pStyle w:val="ECVText"/>
        <w:sectPr w:rsidR="005A511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927" w:right="680" w:bottom="1474" w:left="850" w:header="680" w:footer="624" w:gutter="0"/>
          <w:cols w:space="720"/>
        </w:sect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A511A" w:rsidRPr="00A60186" w14:paraId="10056D27" w14:textId="77777777">
        <w:trPr>
          <w:cantSplit/>
          <w:trHeight w:val="170"/>
        </w:trPr>
        <w:tc>
          <w:tcPr>
            <w:tcW w:w="2834" w:type="dxa"/>
          </w:tcPr>
          <w:p w14:paraId="1725DDEF" w14:textId="77777777" w:rsidR="005A511A" w:rsidRPr="00A60186" w:rsidRDefault="005A511A">
            <w:pPr>
              <w:pStyle w:val="ECVLeftDetails"/>
              <w:rPr>
                <w:sz w:val="24"/>
              </w:rPr>
            </w:pPr>
            <w:r w:rsidRPr="00A60186">
              <w:rPr>
                <w:sz w:val="24"/>
              </w:rPr>
              <w:lastRenderedPageBreak/>
              <w:t xml:space="preserve">Competenţe organizaţionale/manageriale </w:t>
            </w:r>
          </w:p>
        </w:tc>
        <w:tc>
          <w:tcPr>
            <w:tcW w:w="7542" w:type="dxa"/>
          </w:tcPr>
          <w:p w14:paraId="22BFE9DA" w14:textId="77777777" w:rsidR="005A511A" w:rsidRPr="00A60186" w:rsidRDefault="00E00BBB" w:rsidP="002D3980">
            <w:pPr>
              <w:pStyle w:val="ECVSectionBullet"/>
              <w:ind w:left="113"/>
              <w:rPr>
                <w:sz w:val="24"/>
              </w:rPr>
            </w:pPr>
            <w:r w:rsidRPr="00A60186">
              <w:rPr>
                <w:sz w:val="24"/>
              </w:rPr>
              <w:t>-</w:t>
            </w:r>
            <w:r w:rsidR="002D3980" w:rsidRPr="00A60186">
              <w:rPr>
                <w:sz w:val="24"/>
              </w:rPr>
              <w:t>Coordonez grupe de studenti in cadrul Catedrei de Anatomie, disciplina Medicina Generala</w:t>
            </w:r>
          </w:p>
          <w:p w14:paraId="377B035F" w14:textId="77777777" w:rsidR="00E00BBB" w:rsidRPr="00A60186" w:rsidRDefault="00E00BBB" w:rsidP="002D3980">
            <w:pPr>
              <w:pStyle w:val="ECVSectionBullet"/>
              <w:ind w:left="113"/>
              <w:rPr>
                <w:sz w:val="24"/>
              </w:rPr>
            </w:pPr>
            <w:r w:rsidRPr="00A60186">
              <w:rPr>
                <w:sz w:val="24"/>
              </w:rPr>
              <w:t>-Leadership-</w:t>
            </w:r>
            <w:r w:rsidRPr="00A6018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60186">
              <w:rPr>
                <w:sz w:val="24"/>
              </w:rPr>
              <w:t>sunt responsabil de formarea si educarea arbitrilor pe plan local si national,fiind si mentor pentru multi arbitri in decursul carierei mele</w:t>
            </w:r>
          </w:p>
          <w:p w14:paraId="053D2FAD" w14:textId="77777777" w:rsidR="00E00BBB" w:rsidRPr="00A60186" w:rsidRDefault="00E00BBB" w:rsidP="002D3980">
            <w:pPr>
              <w:pStyle w:val="ECVSectionBullet"/>
              <w:ind w:left="113"/>
              <w:rPr>
                <w:sz w:val="24"/>
              </w:rPr>
            </w:pPr>
            <w:r w:rsidRPr="00A60186">
              <w:rPr>
                <w:sz w:val="24"/>
              </w:rPr>
              <w:t xml:space="preserve">-Spirit organizatoric </w:t>
            </w:r>
          </w:p>
          <w:p w14:paraId="175AC35C" w14:textId="77777777" w:rsidR="00E00BBB" w:rsidRPr="00A60186" w:rsidRDefault="00E00BBB" w:rsidP="002D3980">
            <w:pPr>
              <w:pStyle w:val="ECVSectionBullet"/>
              <w:ind w:left="113"/>
              <w:rPr>
                <w:sz w:val="24"/>
              </w:rPr>
            </w:pPr>
          </w:p>
        </w:tc>
      </w:tr>
    </w:tbl>
    <w:p w14:paraId="3B3924A5" w14:textId="77777777" w:rsidR="005A511A" w:rsidRPr="00A60186" w:rsidRDefault="005A511A">
      <w:pPr>
        <w:pStyle w:val="ECVText"/>
        <w:rPr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A511A" w:rsidRPr="00A60186" w14:paraId="12EADAD3" w14:textId="77777777">
        <w:trPr>
          <w:cantSplit/>
          <w:trHeight w:val="170"/>
        </w:trPr>
        <w:tc>
          <w:tcPr>
            <w:tcW w:w="2834" w:type="dxa"/>
          </w:tcPr>
          <w:p w14:paraId="1A3F9F9E" w14:textId="77777777" w:rsidR="005A511A" w:rsidRPr="00A60186" w:rsidRDefault="005A511A">
            <w:pPr>
              <w:pStyle w:val="ECVLeftDetails"/>
              <w:rPr>
                <w:sz w:val="24"/>
              </w:rPr>
            </w:pPr>
            <w:r w:rsidRPr="00A60186">
              <w:rPr>
                <w:sz w:val="24"/>
              </w:rPr>
              <w:t xml:space="preserve">Competenţe dobândite la locul de muncă </w:t>
            </w:r>
          </w:p>
        </w:tc>
        <w:tc>
          <w:tcPr>
            <w:tcW w:w="7542" w:type="dxa"/>
          </w:tcPr>
          <w:p w14:paraId="15DB236D" w14:textId="77777777" w:rsidR="005A511A" w:rsidRPr="00A60186" w:rsidRDefault="00E00BBB" w:rsidP="00E00BBB">
            <w:pPr>
              <w:pStyle w:val="ECVSectionBullet"/>
              <w:ind w:left="113"/>
              <w:rPr>
                <w:sz w:val="24"/>
              </w:rPr>
            </w:pPr>
            <w:r w:rsidRPr="00A60186">
              <w:rPr>
                <w:sz w:val="24"/>
              </w:rPr>
              <w:t>-Capacitate de comunicare si adaptare la mediile multiculturale</w:t>
            </w:r>
          </w:p>
        </w:tc>
      </w:tr>
    </w:tbl>
    <w:p w14:paraId="56D99C67" w14:textId="77777777" w:rsidR="005A511A" w:rsidRDefault="005A511A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5A511A" w:rsidRPr="00A60186" w14:paraId="176F1A05" w14:textId="77777777">
        <w:trPr>
          <w:trHeight w:val="340"/>
        </w:trPr>
        <w:tc>
          <w:tcPr>
            <w:tcW w:w="2834" w:type="dxa"/>
            <w:vMerge w:val="restart"/>
          </w:tcPr>
          <w:p w14:paraId="75520DC1" w14:textId="77777777" w:rsidR="005A511A" w:rsidRPr="00A60186" w:rsidRDefault="005A511A">
            <w:pPr>
              <w:pStyle w:val="ECVLeftDetails"/>
              <w:rPr>
                <w:sz w:val="24"/>
              </w:rPr>
            </w:pPr>
            <w:r w:rsidRPr="00A60186">
              <w:rPr>
                <w:sz w:val="24"/>
              </w:rPr>
              <w:t>Competenţe digitale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67E6AC5B" w14:textId="77777777" w:rsidR="005A511A" w:rsidRPr="00A60186" w:rsidRDefault="005A511A">
            <w:pPr>
              <w:pStyle w:val="ECVLanguageHeading"/>
              <w:rPr>
                <w:sz w:val="24"/>
              </w:rPr>
            </w:pPr>
            <w:r w:rsidRPr="00A60186">
              <w:rPr>
                <w:caps w:val="0"/>
                <w:sz w:val="24"/>
              </w:rPr>
              <w:t>AUTOEVALUARE</w:t>
            </w:r>
          </w:p>
        </w:tc>
      </w:tr>
      <w:tr w:rsidR="005A511A" w:rsidRPr="00A60186" w14:paraId="66EA2248" w14:textId="77777777">
        <w:tblPrEx>
          <w:tblCellMar>
            <w:left w:w="227" w:type="dxa"/>
            <w:right w:w="227" w:type="dxa"/>
          </w:tblCellMar>
        </w:tblPrEx>
        <w:trPr>
          <w:trHeight w:val="680"/>
        </w:trPr>
        <w:tc>
          <w:tcPr>
            <w:tcW w:w="2834" w:type="dxa"/>
            <w:vMerge/>
          </w:tcPr>
          <w:p w14:paraId="1C45E811" w14:textId="77777777" w:rsidR="005A511A" w:rsidRPr="00A60186" w:rsidRDefault="005A511A">
            <w:pPr>
              <w:rPr>
                <w:sz w:val="24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40E49B22" w14:textId="77777777" w:rsidR="005A511A" w:rsidRPr="00A60186" w:rsidRDefault="005A511A">
            <w:pPr>
              <w:pStyle w:val="ECVLanguageSubHeading"/>
              <w:rPr>
                <w:sz w:val="24"/>
              </w:rPr>
            </w:pPr>
            <w:r w:rsidRPr="00A60186">
              <w:rPr>
                <w:sz w:val="24"/>
              </w:rPr>
              <w:t>Procesarea informaţiei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1D2041B8" w14:textId="77777777" w:rsidR="005A511A" w:rsidRPr="00A60186" w:rsidRDefault="005A511A">
            <w:pPr>
              <w:pStyle w:val="ECVLanguageSubHeading"/>
              <w:rPr>
                <w:sz w:val="24"/>
              </w:rPr>
            </w:pPr>
            <w:r w:rsidRPr="00A60186">
              <w:rPr>
                <w:sz w:val="24"/>
              </w:rPr>
              <w:t>Comunicare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985E590" w14:textId="77777777" w:rsidR="005A511A" w:rsidRPr="00A60186" w:rsidRDefault="005A511A">
            <w:pPr>
              <w:pStyle w:val="ECVLanguageSubHeading"/>
              <w:rPr>
                <w:sz w:val="24"/>
              </w:rPr>
            </w:pPr>
            <w:r w:rsidRPr="00A60186">
              <w:rPr>
                <w:sz w:val="24"/>
              </w:rPr>
              <w:t>Creare de conţinut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0C4CE95" w14:textId="77777777" w:rsidR="005A511A" w:rsidRPr="00A60186" w:rsidRDefault="005A511A">
            <w:pPr>
              <w:pStyle w:val="ECVLanguageSubHeading"/>
              <w:rPr>
                <w:sz w:val="24"/>
              </w:rPr>
            </w:pPr>
            <w:r w:rsidRPr="00A60186">
              <w:rPr>
                <w:sz w:val="24"/>
              </w:rPr>
              <w:t>Securitate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3935FAFA" w14:textId="77777777" w:rsidR="005A511A" w:rsidRPr="00A60186" w:rsidRDefault="005A511A">
            <w:pPr>
              <w:pStyle w:val="ECVLanguageSubHeading"/>
              <w:rPr>
                <w:sz w:val="24"/>
              </w:rPr>
            </w:pPr>
            <w:r w:rsidRPr="00A60186">
              <w:rPr>
                <w:sz w:val="24"/>
              </w:rPr>
              <w:t>Rezolvarea de probleme</w:t>
            </w:r>
          </w:p>
        </w:tc>
      </w:tr>
      <w:tr w:rsidR="005A511A" w:rsidRPr="00A60186" w14:paraId="1942B9CF" w14:textId="77777777">
        <w:tblPrEx>
          <w:tblCellMar>
            <w:top w:w="113" w:type="dxa"/>
            <w:bottom w:w="113" w:type="dxa"/>
          </w:tblCellMar>
        </w:tblPrEx>
        <w:trPr>
          <w:trHeight w:val="283"/>
        </w:trPr>
        <w:tc>
          <w:tcPr>
            <w:tcW w:w="2834" w:type="dxa"/>
            <w:vAlign w:val="center"/>
          </w:tcPr>
          <w:p w14:paraId="3F321FB7" w14:textId="77777777" w:rsidR="005A511A" w:rsidRPr="00A60186" w:rsidRDefault="005A511A">
            <w:pPr>
              <w:rPr>
                <w:sz w:val="24"/>
              </w:rPr>
            </w:pP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00F7771E" w14:textId="77777777" w:rsidR="005A511A" w:rsidRPr="00A60186" w:rsidRDefault="003C1B6B">
            <w:pPr>
              <w:pStyle w:val="ECVLanguageLevel"/>
              <w:rPr>
                <w:caps w:val="0"/>
                <w:sz w:val="24"/>
              </w:rPr>
            </w:pPr>
            <w:r w:rsidRPr="00A60186">
              <w:rPr>
                <w:caps w:val="0"/>
                <w:sz w:val="24"/>
              </w:rPr>
              <w:t>independent</w:t>
            </w:r>
            <w:r w:rsidR="005A511A" w:rsidRPr="00A60186">
              <w:rPr>
                <w:caps w:val="0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14:paraId="30A15FE3" w14:textId="77777777" w:rsidR="005A511A" w:rsidRPr="00A60186" w:rsidRDefault="003C1B6B">
            <w:pPr>
              <w:pStyle w:val="ECVLanguageLevel"/>
              <w:rPr>
                <w:caps w:val="0"/>
                <w:sz w:val="24"/>
              </w:rPr>
            </w:pPr>
            <w:r w:rsidRPr="00A60186">
              <w:rPr>
                <w:caps w:val="0"/>
                <w:sz w:val="24"/>
              </w:rPr>
              <w:t>experimentat</w:t>
            </w:r>
            <w:r w:rsidR="005A511A" w:rsidRPr="00A60186">
              <w:rPr>
                <w:caps w:val="0"/>
                <w:sz w:val="24"/>
              </w:rPr>
              <w:t xml:space="preserve">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14:paraId="39E864D4" w14:textId="77777777" w:rsidR="005A511A" w:rsidRPr="00A60186" w:rsidRDefault="003C1B6B">
            <w:pPr>
              <w:pStyle w:val="ECVLanguageLevel"/>
              <w:rPr>
                <w:caps w:val="0"/>
                <w:sz w:val="24"/>
              </w:rPr>
            </w:pPr>
            <w:r w:rsidRPr="00A60186">
              <w:rPr>
                <w:caps w:val="0"/>
                <w:sz w:val="24"/>
              </w:rPr>
              <w:t>independent</w:t>
            </w:r>
            <w:r w:rsidR="005A511A" w:rsidRPr="00A60186">
              <w:rPr>
                <w:caps w:val="0"/>
                <w:sz w:val="24"/>
              </w:rPr>
              <w:t xml:space="preserve">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14:paraId="2370E46F" w14:textId="77777777" w:rsidR="005A511A" w:rsidRPr="00A60186" w:rsidRDefault="003C1B6B">
            <w:pPr>
              <w:pStyle w:val="ECVLanguageLevel"/>
              <w:rPr>
                <w:caps w:val="0"/>
                <w:sz w:val="24"/>
              </w:rPr>
            </w:pPr>
            <w:r w:rsidRPr="00A60186">
              <w:rPr>
                <w:caps w:val="0"/>
                <w:sz w:val="24"/>
              </w:rPr>
              <w:t>independent</w:t>
            </w:r>
            <w:r w:rsidR="005A511A" w:rsidRPr="00A60186">
              <w:rPr>
                <w:caps w:val="0"/>
                <w:sz w:val="24"/>
              </w:rPr>
              <w:t xml:space="preserve">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14:paraId="3CF8362A" w14:textId="77777777" w:rsidR="005A511A" w:rsidRPr="00A60186" w:rsidRDefault="003C1B6B">
            <w:pPr>
              <w:pStyle w:val="ECVLanguageLevel"/>
              <w:rPr>
                <w:sz w:val="24"/>
              </w:rPr>
            </w:pPr>
            <w:r w:rsidRPr="00A60186">
              <w:rPr>
                <w:caps w:val="0"/>
                <w:sz w:val="24"/>
              </w:rPr>
              <w:t>independent</w:t>
            </w:r>
            <w:r w:rsidR="005A511A" w:rsidRPr="00A60186">
              <w:rPr>
                <w:caps w:val="0"/>
                <w:sz w:val="24"/>
              </w:rPr>
              <w:t xml:space="preserve"> </w:t>
            </w:r>
          </w:p>
        </w:tc>
      </w:tr>
      <w:tr w:rsidR="005A511A" w:rsidRPr="00A60186" w14:paraId="2E0C535B" w14:textId="77777777">
        <w:trPr>
          <w:cantSplit/>
          <w:trHeight w:val="344"/>
        </w:trPr>
        <w:tc>
          <w:tcPr>
            <w:tcW w:w="2834" w:type="dxa"/>
          </w:tcPr>
          <w:p w14:paraId="2FDEF7CB" w14:textId="77777777" w:rsidR="005A511A" w:rsidRPr="00A60186" w:rsidRDefault="005A511A">
            <w:pPr>
              <w:rPr>
                <w:sz w:val="24"/>
              </w:rPr>
            </w:pPr>
          </w:p>
        </w:tc>
        <w:tc>
          <w:tcPr>
            <w:tcW w:w="7542" w:type="dxa"/>
            <w:gridSpan w:val="5"/>
          </w:tcPr>
          <w:p w14:paraId="17D4E610" w14:textId="77777777" w:rsidR="005A511A" w:rsidRPr="00A60186" w:rsidRDefault="005A511A">
            <w:pPr>
              <w:pStyle w:val="ECVLanguageExplanation"/>
              <w:rPr>
                <w:sz w:val="24"/>
              </w:rPr>
            </w:pPr>
            <w:r w:rsidRPr="00A60186">
              <w:rPr>
                <w:sz w:val="24"/>
              </w:rPr>
              <w:t xml:space="preserve">Niveluri: Utilizator elementar  -  Utilizator independent  -  Utilizator experimentat </w:t>
            </w:r>
          </w:p>
          <w:p w14:paraId="5D8AB9F2" w14:textId="77777777" w:rsidR="005A511A" w:rsidRPr="00A60186" w:rsidRDefault="005A511A">
            <w:pPr>
              <w:pStyle w:val="ECVLanguageExplanation"/>
              <w:rPr>
                <w:sz w:val="24"/>
              </w:rPr>
            </w:pPr>
            <w:hyperlink r:id="rId20" w:history="1">
              <w:r w:rsidRPr="00A60186">
                <w:rPr>
                  <w:rStyle w:val="Hyperlink"/>
                  <w:sz w:val="24"/>
                </w:rPr>
                <w:t>Competențele digitale - Grilă de auto-evaluare</w:t>
              </w:r>
            </w:hyperlink>
          </w:p>
        </w:tc>
      </w:tr>
      <w:tr w:rsidR="005A511A" w:rsidRPr="00A60186" w14:paraId="388722FE" w14:textId="77777777">
        <w:trPr>
          <w:trHeight w:val="283"/>
        </w:trPr>
        <w:tc>
          <w:tcPr>
            <w:tcW w:w="2834" w:type="dxa"/>
          </w:tcPr>
          <w:p w14:paraId="29E686C1" w14:textId="77777777" w:rsidR="005A511A" w:rsidRPr="00A60186" w:rsidRDefault="005A511A">
            <w:pPr>
              <w:rPr>
                <w:sz w:val="24"/>
              </w:rPr>
            </w:pPr>
          </w:p>
        </w:tc>
        <w:tc>
          <w:tcPr>
            <w:tcW w:w="7542" w:type="dxa"/>
            <w:gridSpan w:val="5"/>
            <w:shd w:val="clear" w:color="auto" w:fill="ECECEC"/>
            <w:vAlign w:val="center"/>
          </w:tcPr>
          <w:p w14:paraId="0BCC528A" w14:textId="77777777" w:rsidR="005A511A" w:rsidRPr="00A60186" w:rsidRDefault="005A511A" w:rsidP="003C1B6B">
            <w:pPr>
              <w:pStyle w:val="ECVLanguageCertificate"/>
              <w:jc w:val="left"/>
              <w:rPr>
                <w:sz w:val="24"/>
              </w:rPr>
            </w:pPr>
          </w:p>
        </w:tc>
      </w:tr>
      <w:tr w:rsidR="005A511A" w:rsidRPr="00A60186" w14:paraId="512EEE54" w14:textId="77777777">
        <w:trPr>
          <w:cantSplit/>
          <w:trHeight w:val="340"/>
        </w:trPr>
        <w:tc>
          <w:tcPr>
            <w:tcW w:w="2834" w:type="dxa"/>
          </w:tcPr>
          <w:p w14:paraId="33564038" w14:textId="77777777" w:rsidR="005A511A" w:rsidRPr="00A60186" w:rsidRDefault="005A511A" w:rsidP="003C1B6B">
            <w:pPr>
              <w:pStyle w:val="ECVLeftDetails"/>
              <w:jc w:val="left"/>
              <w:rPr>
                <w:sz w:val="24"/>
              </w:rPr>
            </w:pPr>
          </w:p>
        </w:tc>
        <w:tc>
          <w:tcPr>
            <w:tcW w:w="7542" w:type="dxa"/>
            <w:gridSpan w:val="5"/>
          </w:tcPr>
          <w:p w14:paraId="0EEA64EF" w14:textId="77777777" w:rsidR="005A511A" w:rsidRPr="00A60186" w:rsidRDefault="003C1B6B" w:rsidP="003C1B6B">
            <w:pPr>
              <w:pStyle w:val="ECVSectionBullet"/>
              <w:ind w:left="113"/>
              <w:rPr>
                <w:sz w:val="24"/>
              </w:rPr>
            </w:pPr>
            <w:r w:rsidRPr="00A60186">
              <w:rPr>
                <w:sz w:val="24"/>
              </w:rPr>
              <w:t>-Buna cunoastere a instrumentelor Microsoft Office</w:t>
            </w:r>
          </w:p>
        </w:tc>
      </w:tr>
    </w:tbl>
    <w:p w14:paraId="235996C9" w14:textId="77777777" w:rsidR="005A511A" w:rsidRPr="00A60186" w:rsidRDefault="005A511A">
      <w:pPr>
        <w:rPr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A511A" w:rsidRPr="00A60186" w14:paraId="0376AD6A" w14:textId="77777777">
        <w:trPr>
          <w:cantSplit/>
          <w:trHeight w:val="170"/>
        </w:trPr>
        <w:tc>
          <w:tcPr>
            <w:tcW w:w="2834" w:type="dxa"/>
          </w:tcPr>
          <w:p w14:paraId="3EFA652D" w14:textId="77777777" w:rsidR="005A511A" w:rsidRPr="00A60186" w:rsidRDefault="005A511A">
            <w:pPr>
              <w:pStyle w:val="ECVLeftDetails"/>
              <w:rPr>
                <w:sz w:val="24"/>
              </w:rPr>
            </w:pPr>
            <w:r w:rsidRPr="00A60186">
              <w:rPr>
                <w:sz w:val="24"/>
              </w:rPr>
              <w:t xml:space="preserve">Permis de conducere </w:t>
            </w:r>
          </w:p>
        </w:tc>
        <w:tc>
          <w:tcPr>
            <w:tcW w:w="7542" w:type="dxa"/>
          </w:tcPr>
          <w:p w14:paraId="2708461E" w14:textId="77777777" w:rsidR="005A511A" w:rsidRPr="00A60186" w:rsidRDefault="003C1B6B">
            <w:pPr>
              <w:pStyle w:val="ECVSectionDetails"/>
              <w:rPr>
                <w:sz w:val="24"/>
              </w:rPr>
            </w:pPr>
            <w:r w:rsidRPr="00A60186">
              <w:rPr>
                <w:sz w:val="24"/>
              </w:rPr>
              <w:t xml:space="preserve">  B</w:t>
            </w:r>
          </w:p>
        </w:tc>
      </w:tr>
    </w:tbl>
    <w:p w14:paraId="7AE77E0A" w14:textId="77777777" w:rsidR="005A511A" w:rsidRPr="00A60186" w:rsidRDefault="005A511A">
      <w:pPr>
        <w:pStyle w:val="ECVText"/>
        <w:rPr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A511A" w:rsidRPr="00A60186" w14:paraId="6C091F25" w14:textId="77777777">
        <w:trPr>
          <w:cantSplit/>
          <w:trHeight w:val="170"/>
        </w:trPr>
        <w:tc>
          <w:tcPr>
            <w:tcW w:w="2835" w:type="dxa"/>
          </w:tcPr>
          <w:p w14:paraId="1DDB513A" w14:textId="77777777" w:rsidR="005A511A" w:rsidRPr="00A60186" w:rsidRDefault="005A511A">
            <w:pPr>
              <w:pStyle w:val="ECVLeftHeading"/>
              <w:rPr>
                <w:sz w:val="24"/>
              </w:rPr>
            </w:pPr>
            <w:r w:rsidRPr="00A60186">
              <w:rPr>
                <w:caps w:val="0"/>
                <w:sz w:val="24"/>
              </w:rPr>
              <w:t>INFORMAΤII SUPLIMENTARE</w:t>
            </w:r>
          </w:p>
        </w:tc>
        <w:tc>
          <w:tcPr>
            <w:tcW w:w="7540" w:type="dxa"/>
            <w:vAlign w:val="bottom"/>
          </w:tcPr>
          <w:p w14:paraId="01C7E0D6" w14:textId="383F9403" w:rsidR="005A511A" w:rsidRPr="00A60186" w:rsidRDefault="00EE494A">
            <w:pPr>
              <w:pStyle w:val="ECVBlueBox"/>
              <w:rPr>
                <w:sz w:val="24"/>
                <w:szCs w:val="24"/>
              </w:rPr>
            </w:pPr>
            <w:r w:rsidRPr="00A60186">
              <w:rPr>
                <w:noProof/>
                <w:sz w:val="24"/>
                <w:szCs w:val="24"/>
              </w:rPr>
              <w:drawing>
                <wp:inline distT="0" distB="0" distL="0" distR="0" wp14:anchorId="6874BCDD" wp14:editId="5AFB27A7">
                  <wp:extent cx="4787900" cy="88900"/>
                  <wp:effectExtent l="0" t="0" r="0" b="0"/>
                  <wp:docPr id="5" name="I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A511A" w:rsidRPr="00A60186">
              <w:rPr>
                <w:sz w:val="24"/>
                <w:szCs w:val="24"/>
              </w:rPr>
              <w:t xml:space="preserve"> </w:t>
            </w:r>
          </w:p>
        </w:tc>
      </w:tr>
    </w:tbl>
    <w:p w14:paraId="34FCD17F" w14:textId="77777777" w:rsidR="005A511A" w:rsidRPr="00A60186" w:rsidRDefault="005A511A">
      <w:pPr>
        <w:pStyle w:val="ECVText"/>
        <w:rPr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A511A" w:rsidRPr="00A60186" w14:paraId="1E5EA47D" w14:textId="77777777">
        <w:trPr>
          <w:cantSplit/>
          <w:trHeight w:val="170"/>
        </w:trPr>
        <w:tc>
          <w:tcPr>
            <w:tcW w:w="2834" w:type="dxa"/>
          </w:tcPr>
          <w:p w14:paraId="61FDB3B3" w14:textId="77777777" w:rsidR="005A511A" w:rsidRPr="00A60186" w:rsidRDefault="005A511A">
            <w:pPr>
              <w:pStyle w:val="ECVLeftDetails"/>
              <w:rPr>
                <w:sz w:val="24"/>
              </w:rPr>
            </w:pPr>
            <w:r w:rsidRPr="00A60186">
              <w:rPr>
                <w:sz w:val="24"/>
              </w:rPr>
              <w:t>Publicaţii</w:t>
            </w:r>
          </w:p>
          <w:p w14:paraId="5CE3CD91" w14:textId="77777777" w:rsidR="005A511A" w:rsidRPr="00A60186" w:rsidRDefault="005A511A" w:rsidP="00910F27">
            <w:pPr>
              <w:pStyle w:val="ECVLeftDetails"/>
              <w:rPr>
                <w:sz w:val="24"/>
              </w:rPr>
            </w:pPr>
          </w:p>
        </w:tc>
        <w:tc>
          <w:tcPr>
            <w:tcW w:w="7542" w:type="dxa"/>
          </w:tcPr>
          <w:p w14:paraId="29618CAD" w14:textId="0CE7CFE4" w:rsidR="005A511A" w:rsidRPr="00A60186" w:rsidRDefault="005A511A" w:rsidP="0068778C">
            <w:pPr>
              <w:pStyle w:val="ECVSectionDetails"/>
              <w:rPr>
                <w:sz w:val="24"/>
              </w:rPr>
            </w:pPr>
          </w:p>
        </w:tc>
      </w:tr>
    </w:tbl>
    <w:p w14:paraId="2FD90882" w14:textId="77777777" w:rsidR="005A511A" w:rsidRDefault="005A511A">
      <w:pPr>
        <w:pStyle w:val="ECVText"/>
      </w:pPr>
    </w:p>
    <w:p w14:paraId="56A1EF24" w14:textId="7A848627" w:rsidR="00B524C4" w:rsidRPr="00A60186" w:rsidRDefault="0068778C">
      <w:pPr>
        <w:rPr>
          <w:sz w:val="24"/>
        </w:rPr>
      </w:pPr>
      <w:r>
        <w:t xml:space="preserve">                                                                  </w:t>
      </w:r>
      <w:r w:rsidR="00910F27">
        <w:t xml:space="preserve">  </w:t>
      </w:r>
      <w:r w:rsidR="00910F27" w:rsidRPr="00910F27">
        <w:rPr>
          <w:sz w:val="18"/>
          <w:szCs w:val="18"/>
        </w:rPr>
        <w:t xml:space="preserve"> </w:t>
      </w:r>
      <w:r w:rsidR="00910F27" w:rsidRPr="00A60186">
        <w:rPr>
          <w:sz w:val="24"/>
        </w:rPr>
        <w:t>Carti, capitole din carti si articole publicate:</w:t>
      </w:r>
    </w:p>
    <w:p w14:paraId="1D600C00" w14:textId="77777777" w:rsidR="00910F27" w:rsidRPr="00A60186" w:rsidRDefault="00910F27">
      <w:pPr>
        <w:rPr>
          <w:sz w:val="24"/>
        </w:rPr>
      </w:pPr>
    </w:p>
    <w:p w14:paraId="08B92043" w14:textId="0DCFBCE5" w:rsidR="00910F27" w:rsidRPr="00A60186" w:rsidRDefault="00910F27" w:rsidP="00910F27">
      <w:pPr>
        <w:numPr>
          <w:ilvl w:val="0"/>
          <w:numId w:val="4"/>
        </w:numPr>
        <w:rPr>
          <w:sz w:val="24"/>
          <w:lang w:val="fr-FR"/>
        </w:rPr>
      </w:pPr>
      <w:r w:rsidRPr="00A60186">
        <w:rPr>
          <w:sz w:val="24"/>
        </w:rPr>
        <w:t xml:space="preserve"> </w:t>
      </w:r>
      <w:r w:rsidRPr="00A60186">
        <w:rPr>
          <w:sz w:val="24"/>
          <w:lang w:val="fr-FR"/>
        </w:rPr>
        <w:t>Compendiu de Anatomie topografic</w:t>
      </w:r>
      <w:r w:rsidR="00A60186">
        <w:rPr>
          <w:sz w:val="24"/>
          <w:lang w:val="fr-FR"/>
        </w:rPr>
        <w:t>ă</w:t>
      </w:r>
      <w:r w:rsidRPr="00A60186">
        <w:rPr>
          <w:sz w:val="24"/>
          <w:lang w:val="fr-FR"/>
        </w:rPr>
        <w:t>,</w:t>
      </w:r>
      <w:r w:rsidR="00A60186">
        <w:rPr>
          <w:sz w:val="24"/>
          <w:lang w:val="fr-FR"/>
        </w:rPr>
        <w:t xml:space="preserve"> </w:t>
      </w:r>
      <w:r w:rsidRPr="00A60186">
        <w:rPr>
          <w:sz w:val="24"/>
          <w:lang w:val="fr-FR"/>
        </w:rPr>
        <w:t>clinic</w:t>
      </w:r>
      <w:r w:rsidR="00A60186">
        <w:rPr>
          <w:sz w:val="24"/>
          <w:lang w:val="fr-FR"/>
        </w:rPr>
        <w:t>ă</w:t>
      </w:r>
      <w:r w:rsidRPr="00A60186">
        <w:rPr>
          <w:sz w:val="24"/>
          <w:lang w:val="fr-FR"/>
        </w:rPr>
        <w:t xml:space="preserve"> si functional</w:t>
      </w:r>
      <w:r w:rsidR="00A60186">
        <w:rPr>
          <w:sz w:val="24"/>
          <w:lang w:val="fr-FR"/>
        </w:rPr>
        <w:t xml:space="preserve">ă </w:t>
      </w:r>
      <w:r w:rsidRPr="00A60186">
        <w:rPr>
          <w:sz w:val="24"/>
          <w:lang w:val="fr-FR"/>
        </w:rPr>
        <w:t>-</w:t>
      </w:r>
      <w:r w:rsidR="00A60186">
        <w:rPr>
          <w:sz w:val="24"/>
          <w:lang w:val="fr-FR"/>
        </w:rPr>
        <w:t xml:space="preserve"> </w:t>
      </w:r>
      <w:r w:rsidRPr="00A60186">
        <w:rPr>
          <w:sz w:val="24"/>
          <w:lang w:val="fr-FR"/>
        </w:rPr>
        <w:t>Ifrim Mircea, Precup Cris, Olariu Teodora, Niculescu Gheorghe, Toth Csongor,</w:t>
      </w:r>
      <w:r w:rsidR="00126666" w:rsidRPr="00A60186">
        <w:rPr>
          <w:sz w:val="24"/>
          <w:lang w:val="fr-FR"/>
        </w:rPr>
        <w:t xml:space="preserve"> </w:t>
      </w:r>
      <w:r w:rsidRPr="00A60186">
        <w:rPr>
          <w:sz w:val="24"/>
          <w:lang w:val="fr-FR"/>
        </w:rPr>
        <w:t>Gyori Zsolt, Barbilian Adrian, Deme Sanda, Ovidiu Bulzan, Stanescu Casiana,</w:t>
      </w:r>
      <w:r w:rsidR="00126666" w:rsidRPr="00A60186">
        <w:rPr>
          <w:sz w:val="24"/>
          <w:lang w:val="fr-FR"/>
        </w:rPr>
        <w:t xml:space="preserve"> </w:t>
      </w:r>
      <w:r w:rsidRPr="00A60186">
        <w:rPr>
          <w:sz w:val="24"/>
          <w:lang w:val="fr-FR"/>
        </w:rPr>
        <w:t>Hategan Ovidiu, Ed Vasile Goldis University Press, 2014 ISBN: 978-973-664-734-5</w:t>
      </w:r>
    </w:p>
    <w:p w14:paraId="41177006" w14:textId="77777777" w:rsidR="00910F27" w:rsidRPr="00A60186" w:rsidRDefault="00910F27" w:rsidP="00910F27">
      <w:pPr>
        <w:rPr>
          <w:sz w:val="24"/>
          <w:lang w:val="fr-FR"/>
        </w:rPr>
      </w:pPr>
    </w:p>
    <w:p w14:paraId="3B316D2C" w14:textId="3452EEEF" w:rsidR="00910F27" w:rsidRPr="00F41A88" w:rsidRDefault="00910F27" w:rsidP="00910F27">
      <w:pPr>
        <w:rPr>
          <w:sz w:val="24"/>
        </w:rPr>
      </w:pPr>
      <w:r w:rsidRPr="00F41A88">
        <w:rPr>
          <w:sz w:val="24"/>
        </w:rPr>
        <w:t xml:space="preserve">           2.   Tratat de antropologie medical</w:t>
      </w:r>
      <w:r w:rsidR="00AC7529" w:rsidRPr="00F41A88">
        <w:rPr>
          <w:sz w:val="24"/>
        </w:rPr>
        <w:t>ă</w:t>
      </w:r>
      <w:r w:rsidRPr="00F41A88">
        <w:rPr>
          <w:sz w:val="24"/>
        </w:rPr>
        <w:t>, morfofunctional</w:t>
      </w:r>
      <w:r w:rsidR="00AC7529" w:rsidRPr="00F41A88">
        <w:rPr>
          <w:sz w:val="24"/>
        </w:rPr>
        <w:t>ă</w:t>
      </w:r>
      <w:r w:rsidRPr="00F41A88">
        <w:rPr>
          <w:sz w:val="24"/>
        </w:rPr>
        <w:t>, motric</w:t>
      </w:r>
      <w:r w:rsidR="00AC7529" w:rsidRPr="00F41A88">
        <w:rPr>
          <w:sz w:val="24"/>
        </w:rPr>
        <w:t>ă</w:t>
      </w:r>
      <w:r w:rsidRPr="00F41A88">
        <w:rPr>
          <w:sz w:val="24"/>
        </w:rPr>
        <w:t>, psihologic</w:t>
      </w:r>
      <w:r w:rsidR="00AC7529" w:rsidRPr="00F41A88">
        <w:rPr>
          <w:sz w:val="24"/>
        </w:rPr>
        <w:t>ă</w:t>
      </w:r>
      <w:r w:rsidRPr="00F41A88">
        <w:rPr>
          <w:sz w:val="24"/>
        </w:rPr>
        <w:t xml:space="preserve"> si metapsihologic</w:t>
      </w:r>
      <w:r w:rsidR="00AC7529" w:rsidRPr="00F41A88">
        <w:rPr>
          <w:sz w:val="24"/>
        </w:rPr>
        <w:t>ă</w:t>
      </w:r>
      <w:r w:rsidRPr="00F41A88">
        <w:rPr>
          <w:sz w:val="24"/>
        </w:rPr>
        <w:t>- C.Au</w:t>
      </w:r>
      <w:r w:rsidR="00126666" w:rsidRPr="00F41A88">
        <w:rPr>
          <w:sz w:val="24"/>
        </w:rPr>
        <w:t xml:space="preserve">relian Blajeni, O.Buda, P.Deme, </w:t>
      </w:r>
      <w:r w:rsidRPr="00F41A88">
        <w:rPr>
          <w:sz w:val="24"/>
        </w:rPr>
        <w:t>P.Firu, P.Forna, C.Frandes,Z.Gyori, O.Hategan, M.Ifrim, G.Litarczek, A.Majuru, L.Mos, C.Precup, V.Preda, V.Sahleanu, C.Stanescu, C.Toth, N.Ursea, Ed Vremea, 201 ISBN: 978-973-645-696-1</w:t>
      </w:r>
    </w:p>
    <w:p w14:paraId="72360666" w14:textId="77777777" w:rsidR="00910F27" w:rsidRPr="00F41A88" w:rsidRDefault="00910F27" w:rsidP="00910F27">
      <w:pPr>
        <w:rPr>
          <w:sz w:val="24"/>
        </w:rPr>
      </w:pPr>
    </w:p>
    <w:p w14:paraId="1DA079F5" w14:textId="695CDCA9" w:rsidR="00910F27" w:rsidRPr="00A60186" w:rsidRDefault="00910F27" w:rsidP="00910F27">
      <w:pPr>
        <w:rPr>
          <w:sz w:val="24"/>
          <w:lang w:val="en-US"/>
        </w:rPr>
      </w:pPr>
      <w:r w:rsidRPr="00F41A88">
        <w:rPr>
          <w:sz w:val="24"/>
        </w:rPr>
        <w:t xml:space="preserve">           </w:t>
      </w:r>
      <w:r w:rsidRPr="00A60186">
        <w:rPr>
          <w:sz w:val="24"/>
          <w:lang w:val="en-US"/>
        </w:rPr>
        <w:t xml:space="preserve">3.    The </w:t>
      </w:r>
      <w:r w:rsidR="00A60186" w:rsidRPr="00A60186">
        <w:rPr>
          <w:sz w:val="24"/>
          <w:lang w:val="en-US"/>
        </w:rPr>
        <w:t>rehabilitation</w:t>
      </w:r>
      <w:r w:rsidRPr="00A60186">
        <w:rPr>
          <w:sz w:val="24"/>
          <w:lang w:val="en-US"/>
        </w:rPr>
        <w:t xml:space="preserve"> treatment of the bearing joints arthroses from the lower limbs- L.Lazar, F.Marcu, O.Hategan, P.Deme, S.Popescu---Jurnalul Medical Ar</w:t>
      </w:r>
      <w:r w:rsidR="00A60186">
        <w:rPr>
          <w:sz w:val="24"/>
          <w:lang w:val="en-US"/>
        </w:rPr>
        <w:t>ă</w:t>
      </w:r>
      <w:r w:rsidRPr="00A60186">
        <w:rPr>
          <w:sz w:val="24"/>
          <w:lang w:val="en-US"/>
        </w:rPr>
        <w:t>dean</w:t>
      </w:r>
      <w:r w:rsidR="00A60186">
        <w:rPr>
          <w:sz w:val="24"/>
          <w:lang w:val="en-US"/>
        </w:rPr>
        <w:t xml:space="preserve"> </w:t>
      </w:r>
      <w:r w:rsidRPr="00A60186">
        <w:rPr>
          <w:sz w:val="24"/>
          <w:lang w:val="en-US"/>
        </w:rPr>
        <w:t>(Arad Medical Journal</w:t>
      </w:r>
      <w:r w:rsidR="00A60186" w:rsidRPr="00A60186">
        <w:rPr>
          <w:sz w:val="24"/>
          <w:lang w:val="en-US"/>
        </w:rPr>
        <w:t>), Vol</w:t>
      </w:r>
      <w:r w:rsidRPr="00A60186">
        <w:rPr>
          <w:sz w:val="24"/>
          <w:lang w:val="en-US"/>
        </w:rPr>
        <w:t xml:space="preserve"> XVIII,</w:t>
      </w:r>
      <w:r w:rsidR="00A60186">
        <w:rPr>
          <w:sz w:val="24"/>
          <w:lang w:val="en-US"/>
        </w:rPr>
        <w:t xml:space="preserve"> </w:t>
      </w:r>
      <w:r w:rsidRPr="00A60186">
        <w:rPr>
          <w:sz w:val="24"/>
          <w:lang w:val="en-US"/>
        </w:rPr>
        <w:t>issue 4,</w:t>
      </w:r>
      <w:r w:rsidR="00A60186" w:rsidRPr="00A60186">
        <w:rPr>
          <w:sz w:val="24"/>
          <w:lang w:val="en-US"/>
        </w:rPr>
        <w:t>2015, pp</w:t>
      </w:r>
      <w:r w:rsidRPr="00A60186">
        <w:rPr>
          <w:sz w:val="24"/>
          <w:lang w:val="en-US"/>
        </w:rPr>
        <w:t xml:space="preserve"> 17-19</w:t>
      </w:r>
    </w:p>
    <w:p w14:paraId="30736C12" w14:textId="77777777" w:rsidR="00910F27" w:rsidRPr="00A60186" w:rsidRDefault="00910F27" w:rsidP="00910F27">
      <w:pPr>
        <w:rPr>
          <w:sz w:val="24"/>
        </w:rPr>
      </w:pPr>
      <w:r w:rsidRPr="00A60186">
        <w:rPr>
          <w:sz w:val="24"/>
        </w:rPr>
        <w:t xml:space="preserve"> </w:t>
      </w:r>
    </w:p>
    <w:p w14:paraId="5705ADA1" w14:textId="77777777" w:rsidR="00910F27" w:rsidRPr="00A60186" w:rsidRDefault="00910F27" w:rsidP="00910F27">
      <w:pPr>
        <w:rPr>
          <w:sz w:val="24"/>
        </w:rPr>
      </w:pPr>
      <w:r w:rsidRPr="00A60186">
        <w:rPr>
          <w:sz w:val="24"/>
        </w:rPr>
        <w:lastRenderedPageBreak/>
        <w:t xml:space="preserve">           4.     Studiul anatomo – imagistic al ganglionilor limfatici mediastinali in boala Hodgkin – O.Hategan, S.Bolintineanu, M.Vaida, L.Grigorita, A.Motoc, I.Sargan</w:t>
      </w:r>
      <w:r w:rsidR="00A61E08" w:rsidRPr="00A60186">
        <w:rPr>
          <w:sz w:val="24"/>
        </w:rPr>
        <w:t>, S.Brad – Revista Romana de  Anatomie functional si clinica,macro si microscopic si de Antropologie – Vol.V, Nr.4, 2006</w:t>
      </w:r>
    </w:p>
    <w:p w14:paraId="0FE2D115" w14:textId="77777777" w:rsidR="00A61E08" w:rsidRPr="00A60186" w:rsidRDefault="00A61E08" w:rsidP="00910F27">
      <w:pPr>
        <w:rPr>
          <w:sz w:val="24"/>
        </w:rPr>
      </w:pPr>
    </w:p>
    <w:p w14:paraId="0B7BD312" w14:textId="77777777" w:rsidR="00A61E08" w:rsidRPr="00A60186" w:rsidRDefault="00A61E08" w:rsidP="00910F27">
      <w:pPr>
        <w:rPr>
          <w:sz w:val="24"/>
        </w:rPr>
      </w:pPr>
      <w:r w:rsidRPr="00A60186">
        <w:rPr>
          <w:sz w:val="24"/>
        </w:rPr>
        <w:t xml:space="preserve">          5.      Aspecte anatomo – imagistice ale nodurilor limfatice mediastinale in limfoamele mediastinale – O.Hategan, S. Bolintineanu, M.Vaida, A.Motoc – Revista Romana de Anatomie functional si clinica,macro si microscopic si de Antropologie – Vol VI, Nr.1, 2007</w:t>
      </w:r>
    </w:p>
    <w:p w14:paraId="285D151C" w14:textId="77777777" w:rsidR="00A61E08" w:rsidRPr="00A60186" w:rsidRDefault="00A61E08" w:rsidP="00910F27">
      <w:pPr>
        <w:rPr>
          <w:sz w:val="24"/>
        </w:rPr>
      </w:pPr>
    </w:p>
    <w:p w14:paraId="15FF9629" w14:textId="77777777" w:rsidR="00A61E08" w:rsidRDefault="00A61E08" w:rsidP="00910F27">
      <w:pPr>
        <w:rPr>
          <w:sz w:val="24"/>
        </w:rPr>
      </w:pPr>
      <w:r w:rsidRPr="00A60186">
        <w:rPr>
          <w:sz w:val="24"/>
        </w:rPr>
        <w:t xml:space="preserve">          6.     Studiul imagistic</w:t>
      </w:r>
      <w:r w:rsidR="00EC4C28" w:rsidRPr="00A60186">
        <w:rPr>
          <w:sz w:val="24"/>
        </w:rPr>
        <w:t xml:space="preserve"> al extensiilor limfoganglionare mediastinale in neoplasmele pulmonare – O.Hategan, S.Bolintineanu, C.Matu, M.Vaida, E.Pop – Revista Romana de Anatomie functional si clinic,macro si microscopic si de Antropologie – Vol VIII, Nr.3, 2009</w:t>
      </w:r>
    </w:p>
    <w:p w14:paraId="16BD619B" w14:textId="77777777" w:rsidR="00AC7529" w:rsidRDefault="00AC7529" w:rsidP="00910F27">
      <w:pPr>
        <w:rPr>
          <w:sz w:val="24"/>
        </w:rPr>
      </w:pPr>
    </w:p>
    <w:p w14:paraId="532B3239" w14:textId="0C87859F" w:rsidR="00BF522A" w:rsidRPr="00BF522A" w:rsidRDefault="00AC7529" w:rsidP="00BF522A">
      <w:pPr>
        <w:rPr>
          <w:sz w:val="24"/>
        </w:rPr>
      </w:pPr>
      <w:r>
        <w:rPr>
          <w:sz w:val="24"/>
        </w:rPr>
        <w:t xml:space="preserve">          7.     </w:t>
      </w:r>
      <w:r w:rsidRPr="00AC7529">
        <w:rPr>
          <w:sz w:val="24"/>
        </w:rPr>
        <w:t xml:space="preserve">Immune-Mediated Ocular Surface Disease in Diabetes Mellitus—Clinical Perspectives and Treatment: A Narrative Review </w:t>
      </w:r>
      <w:r>
        <w:rPr>
          <w:sz w:val="24"/>
        </w:rPr>
        <w:t>-</w:t>
      </w:r>
      <w:r w:rsidRPr="00AC7529">
        <w:rPr>
          <w:sz w:val="24"/>
        </w:rPr>
        <w:t>Laura Andreea Ghenciu 1, Ovidiu Alin Hategan 2,*, Sorin Lucian Bolintineanu 3, Alexandra-Ioana Dănilă3, Alexandra Corina Faur 3, Cătălin Prodan-Bărbulescu 3,4,5 , Emil Robert Stoicescu 6,7,8 , Roxana Iacob 3,4,6 and Alina Maria Sisu3</w:t>
      </w:r>
      <w:r w:rsidR="00BF522A">
        <w:rPr>
          <w:sz w:val="24"/>
        </w:rPr>
        <w:t>-</w:t>
      </w:r>
      <w:r w:rsidR="00BF522A" w:rsidRPr="00BF522A">
        <w:t xml:space="preserve"> </w:t>
      </w:r>
      <w:r w:rsidR="00BF522A" w:rsidRPr="00BF522A">
        <w:rPr>
          <w:sz w:val="24"/>
        </w:rPr>
        <w:t>Biomedicines 2024,</w:t>
      </w:r>
    </w:p>
    <w:p w14:paraId="55B73E12" w14:textId="2F2B0C5F" w:rsidR="00AC7529" w:rsidRDefault="00BF522A" w:rsidP="00BF522A">
      <w:pPr>
        <w:rPr>
          <w:sz w:val="24"/>
        </w:rPr>
      </w:pPr>
      <w:r w:rsidRPr="00BF522A">
        <w:rPr>
          <w:sz w:val="24"/>
        </w:rPr>
        <w:t xml:space="preserve">12, 1303. </w:t>
      </w:r>
      <w:hyperlink r:id="rId21" w:history="1">
        <w:r w:rsidRPr="00375459">
          <w:rPr>
            <w:rStyle w:val="Hyperlink"/>
            <w:sz w:val="24"/>
          </w:rPr>
          <w:t>https://doi.org/10.3390/</w:t>
        </w:r>
      </w:hyperlink>
      <w:r>
        <w:rPr>
          <w:sz w:val="24"/>
        </w:rPr>
        <w:t xml:space="preserve"> </w:t>
      </w:r>
      <w:r w:rsidRPr="00BF522A">
        <w:rPr>
          <w:sz w:val="24"/>
        </w:rPr>
        <w:t>biomedicines12061303</w:t>
      </w:r>
    </w:p>
    <w:p w14:paraId="3D4C99E4" w14:textId="77777777" w:rsidR="00AC7529" w:rsidRDefault="00AC7529" w:rsidP="00AC7529">
      <w:pPr>
        <w:rPr>
          <w:sz w:val="24"/>
        </w:rPr>
      </w:pPr>
    </w:p>
    <w:p w14:paraId="7394F196" w14:textId="345829AF" w:rsidR="00BF522A" w:rsidRPr="00BF522A" w:rsidRDefault="00AC7529" w:rsidP="00BF522A">
      <w:pPr>
        <w:rPr>
          <w:sz w:val="24"/>
        </w:rPr>
      </w:pPr>
      <w:r>
        <w:rPr>
          <w:sz w:val="24"/>
        </w:rPr>
        <w:t xml:space="preserve">         8.      </w:t>
      </w:r>
      <w:r w:rsidR="00B14F87" w:rsidRPr="00B14F87">
        <w:rPr>
          <w:sz w:val="24"/>
        </w:rPr>
        <w:t xml:space="preserve">Human Ocular Toxoplasmosis in Romania: History, Epidemiology, and Public Health: A Narrative Review </w:t>
      </w:r>
      <w:r w:rsidR="00B14F87">
        <w:rPr>
          <w:sz w:val="24"/>
        </w:rPr>
        <w:t>-</w:t>
      </w:r>
      <w:r w:rsidR="00B14F87" w:rsidRPr="00B14F87">
        <w:rPr>
          <w:sz w:val="24"/>
        </w:rPr>
        <w:t>Laura Andreea Ghenciu 1,2 , Ovidiu Alin Hațegan 3,*, Sorin Lucian Bolintineanu 4, Alexandra-Ioana Dănilă4, Roxana Iacob 4,5,6 , Emil Robert Stoicescu 6,7,8 , Maria Alina Lupu 9,10 and Tudor Rares, Olariu 9,10</w:t>
      </w:r>
      <w:r w:rsidR="00BF522A">
        <w:rPr>
          <w:sz w:val="24"/>
        </w:rPr>
        <w:t>-</w:t>
      </w:r>
      <w:r w:rsidR="00BF522A" w:rsidRPr="00BF522A">
        <w:t xml:space="preserve"> </w:t>
      </w:r>
      <w:r w:rsidR="00BF522A" w:rsidRPr="00BF522A">
        <w:rPr>
          <w:sz w:val="24"/>
        </w:rPr>
        <w:t>Microorganisms</w:t>
      </w:r>
      <w:r w:rsidR="00BF522A">
        <w:rPr>
          <w:sz w:val="24"/>
        </w:rPr>
        <w:t xml:space="preserve"> </w:t>
      </w:r>
      <w:r w:rsidR="00BF522A" w:rsidRPr="00BF522A">
        <w:rPr>
          <w:sz w:val="24"/>
        </w:rPr>
        <w:t>2024, 12, 1541. https://doi.org/</w:t>
      </w:r>
    </w:p>
    <w:p w14:paraId="4CD790AE" w14:textId="3404F51D" w:rsidR="00AC7529" w:rsidRDefault="00BF522A" w:rsidP="00BF522A">
      <w:pPr>
        <w:rPr>
          <w:sz w:val="24"/>
        </w:rPr>
      </w:pPr>
      <w:r w:rsidRPr="00BF522A">
        <w:rPr>
          <w:sz w:val="24"/>
        </w:rPr>
        <w:t>10.3390/microorganisms12081541</w:t>
      </w:r>
    </w:p>
    <w:p w14:paraId="672F8C2F" w14:textId="2621C8DC" w:rsidR="00B14F87" w:rsidRDefault="00B14F87" w:rsidP="00B14F87">
      <w:pPr>
        <w:rPr>
          <w:sz w:val="24"/>
        </w:rPr>
      </w:pPr>
      <w:r>
        <w:rPr>
          <w:sz w:val="24"/>
        </w:rPr>
        <w:t xml:space="preserve"> </w:t>
      </w:r>
    </w:p>
    <w:p w14:paraId="29D18384" w14:textId="0C2385AE" w:rsidR="00453237" w:rsidRPr="00453237" w:rsidRDefault="00B14F87" w:rsidP="00453237">
      <w:pPr>
        <w:rPr>
          <w:sz w:val="24"/>
        </w:rPr>
      </w:pPr>
      <w:r>
        <w:rPr>
          <w:sz w:val="24"/>
        </w:rPr>
        <w:t xml:space="preserve">         9.      </w:t>
      </w:r>
      <w:r w:rsidRPr="00B14F87">
        <w:rPr>
          <w:sz w:val="24"/>
        </w:rPr>
        <w:t xml:space="preserve">Thyroid Eye Disease and Glaucoma: A Cross-Sectional Study Comparing Clinical Characteristics and Disease Severity </w:t>
      </w:r>
      <w:r>
        <w:rPr>
          <w:sz w:val="24"/>
        </w:rPr>
        <w:t>-</w:t>
      </w:r>
      <w:r w:rsidRPr="00B14F87">
        <w:rPr>
          <w:sz w:val="24"/>
        </w:rPr>
        <w:t>Laura Andreea Ghenciu 1,2 , Alina Maria S, is,u3,*, Emil Robert Stoicescu 4,5,6 , Alexandra-Ioana Dănilă3, Roxana Iacob 3,4,7 , Mihai-Alexandru Săndesc 8 and Ovidiu Alin Hațegan 9</w:t>
      </w:r>
      <w:r w:rsidR="00453237">
        <w:rPr>
          <w:sz w:val="24"/>
        </w:rPr>
        <w:t xml:space="preserve"> -</w:t>
      </w:r>
      <w:r w:rsidR="00453237" w:rsidRPr="00453237">
        <w:t xml:space="preserve"> </w:t>
      </w:r>
      <w:r w:rsidR="00453237" w:rsidRPr="00453237">
        <w:rPr>
          <w:sz w:val="24"/>
        </w:rPr>
        <w:t xml:space="preserve"> Medicina 2024, 60, 1430.https://doi.org/10.3390/</w:t>
      </w:r>
    </w:p>
    <w:p w14:paraId="5B7F9F02" w14:textId="65AF1FFD" w:rsidR="00B14F87" w:rsidRDefault="00453237" w:rsidP="00453237">
      <w:pPr>
        <w:rPr>
          <w:sz w:val="24"/>
        </w:rPr>
      </w:pPr>
      <w:r w:rsidRPr="00453237">
        <w:rPr>
          <w:sz w:val="24"/>
        </w:rPr>
        <w:t>medicina60091430</w:t>
      </w:r>
    </w:p>
    <w:p w14:paraId="33D8D5B3" w14:textId="77777777" w:rsidR="00B14F87" w:rsidRDefault="00B14F87" w:rsidP="00B14F87">
      <w:pPr>
        <w:rPr>
          <w:sz w:val="24"/>
        </w:rPr>
      </w:pPr>
    </w:p>
    <w:p w14:paraId="4AF08479" w14:textId="24750E16" w:rsidR="00CF025E" w:rsidRPr="00CF025E" w:rsidRDefault="00B14F87" w:rsidP="00CF025E">
      <w:pPr>
        <w:rPr>
          <w:sz w:val="24"/>
        </w:rPr>
      </w:pPr>
      <w:r>
        <w:rPr>
          <w:sz w:val="24"/>
        </w:rPr>
        <w:t xml:space="preserve">        10.      </w:t>
      </w:r>
      <w:r w:rsidRPr="00B14F87">
        <w:rPr>
          <w:sz w:val="24"/>
        </w:rPr>
        <w:t xml:space="preserve">Cardiovascular Risk Factors as Independent Predictors of Diabetic Retinopathy in Type II Diabetes Mellitus: The Development of a Predictive Model </w:t>
      </w:r>
      <w:r>
        <w:rPr>
          <w:sz w:val="24"/>
        </w:rPr>
        <w:t>-</w:t>
      </w:r>
      <w:r w:rsidRPr="00B14F87">
        <w:rPr>
          <w:sz w:val="24"/>
        </w:rPr>
        <w:t>Cristian Dan Roșu 1, Melania Lavinia Bratu 2,3,*, Emil Robert Stoicescu 4,5,6 , Roxana Iacob 6,7, Ovidiu Alin Hațegan 8, Laura Andreea Ghenciu 9,10 and Sorin Lucian Bolintineanu 7</w:t>
      </w:r>
      <w:r w:rsidR="00CF025E" w:rsidRPr="00CF025E">
        <w:t xml:space="preserve"> </w:t>
      </w:r>
      <w:r w:rsidR="00CF025E">
        <w:t xml:space="preserve"> ---</w:t>
      </w:r>
      <w:r w:rsidR="00CF025E" w:rsidRPr="00CF025E">
        <w:rPr>
          <w:sz w:val="24"/>
        </w:rPr>
        <w:t xml:space="preserve"> Medicina 2024, 60,1617. https://doi.org/10.3390/</w:t>
      </w:r>
    </w:p>
    <w:p w14:paraId="0E9A921D" w14:textId="0816F1F9" w:rsidR="00B14F87" w:rsidRDefault="00CF025E" w:rsidP="00CF025E">
      <w:pPr>
        <w:rPr>
          <w:sz w:val="24"/>
        </w:rPr>
      </w:pPr>
      <w:r w:rsidRPr="00CF025E">
        <w:rPr>
          <w:sz w:val="24"/>
        </w:rPr>
        <w:t>medicina60101617</w:t>
      </w:r>
      <w:r>
        <w:rPr>
          <w:sz w:val="24"/>
        </w:rPr>
        <w:t>-</w:t>
      </w:r>
    </w:p>
    <w:p w14:paraId="7A156A6A" w14:textId="77777777" w:rsidR="00B14F87" w:rsidRDefault="00B14F87" w:rsidP="00B14F87">
      <w:pPr>
        <w:rPr>
          <w:sz w:val="24"/>
        </w:rPr>
      </w:pPr>
    </w:p>
    <w:p w14:paraId="3190D145" w14:textId="6683E3DA" w:rsidR="00453237" w:rsidRPr="00453237" w:rsidRDefault="00B14F87" w:rsidP="00453237">
      <w:pPr>
        <w:rPr>
          <w:sz w:val="24"/>
        </w:rPr>
      </w:pPr>
      <w:r>
        <w:rPr>
          <w:sz w:val="24"/>
        </w:rPr>
        <w:t xml:space="preserve">        11.      </w:t>
      </w:r>
      <w:r w:rsidRPr="00B14F87">
        <w:rPr>
          <w:sz w:val="24"/>
        </w:rPr>
        <w:t xml:space="preserve">CMV Retinitis in the Context of SARS-CoV-2 Infection: A Case Study and Comprehensive Review of Viral Interactions </w:t>
      </w:r>
      <w:r>
        <w:rPr>
          <w:sz w:val="24"/>
        </w:rPr>
        <w:t>-</w:t>
      </w:r>
      <w:r w:rsidRPr="00B14F87">
        <w:rPr>
          <w:sz w:val="24"/>
        </w:rPr>
        <w:t>Emil Robert Stoicescu 1,2,3 , Laura Andreea Ghenciu 4,5,* , Roxana Iacob 2,3,6 , Adina Iuliana Ardelean 7, Ecaterina Dăescu 6, Ovidiu Alin Hațegan 8, Diana Manolescu 1,9, Emanuela Tudorache 9, Casiana Boru 8 and Mirabela Dima 10</w:t>
      </w:r>
      <w:r w:rsidR="00453237">
        <w:rPr>
          <w:sz w:val="24"/>
        </w:rPr>
        <w:t xml:space="preserve"> -</w:t>
      </w:r>
      <w:r w:rsidR="00453237" w:rsidRPr="00453237">
        <w:t xml:space="preserve"> </w:t>
      </w:r>
      <w:r w:rsidR="00453237" w:rsidRPr="00453237">
        <w:rPr>
          <w:sz w:val="24"/>
        </w:rPr>
        <w:t>Pathogens 2024, 13, 938.</w:t>
      </w:r>
    </w:p>
    <w:p w14:paraId="12C5A594" w14:textId="541A400F" w:rsidR="00235E66" w:rsidRDefault="00453237" w:rsidP="00B14F87">
      <w:pPr>
        <w:rPr>
          <w:sz w:val="24"/>
        </w:rPr>
      </w:pPr>
      <w:r w:rsidRPr="00453237">
        <w:rPr>
          <w:sz w:val="24"/>
        </w:rPr>
        <w:t>https://doi.org/10.3390/pathogens13110938</w:t>
      </w:r>
    </w:p>
    <w:p w14:paraId="1161FED8" w14:textId="28A81AD6" w:rsidR="00453237" w:rsidRDefault="00235E66" w:rsidP="00235E66">
      <w:pPr>
        <w:rPr>
          <w:sz w:val="24"/>
        </w:rPr>
      </w:pPr>
      <w:r>
        <w:rPr>
          <w:sz w:val="24"/>
        </w:rPr>
        <w:t xml:space="preserve">       </w:t>
      </w:r>
    </w:p>
    <w:p w14:paraId="68245AD0" w14:textId="5296F3A7" w:rsidR="00235E66" w:rsidRDefault="00453237" w:rsidP="00453237">
      <w:pPr>
        <w:rPr>
          <w:sz w:val="24"/>
        </w:rPr>
      </w:pPr>
      <w:r>
        <w:rPr>
          <w:sz w:val="24"/>
        </w:rPr>
        <w:t xml:space="preserve">         </w:t>
      </w:r>
      <w:r w:rsidR="00235E66">
        <w:rPr>
          <w:sz w:val="24"/>
        </w:rPr>
        <w:t xml:space="preserve">12.      </w:t>
      </w:r>
      <w:r w:rsidR="00235E66" w:rsidRPr="00235E66">
        <w:rPr>
          <w:sz w:val="24"/>
        </w:rPr>
        <w:t xml:space="preserve">Impact of Gut Microbiome Interventions on Glucose and Lipid Metabolism in Metabolic Diseases: A Systematic Review and Meta-Analysis </w:t>
      </w:r>
      <w:r w:rsidR="00235E66">
        <w:rPr>
          <w:sz w:val="24"/>
        </w:rPr>
        <w:t>-</w:t>
      </w:r>
      <w:r w:rsidR="00235E66" w:rsidRPr="00235E66">
        <w:rPr>
          <w:sz w:val="24"/>
        </w:rPr>
        <w:t>Alexandra Laura Mederle 1, Mirabela Dima 2,*, Emil Robert Stoicescu 3,4,5,6 , Bogdan Florin Căpăstraru 1,4, Codrina Mihaela Levai 4, Ovidiu Alin Hațegan 7 and Anca Laura Maghiari 8</w:t>
      </w:r>
      <w:r>
        <w:rPr>
          <w:sz w:val="24"/>
        </w:rPr>
        <w:t xml:space="preserve"> -</w:t>
      </w:r>
      <w:r w:rsidRPr="00453237">
        <w:t xml:space="preserve"> </w:t>
      </w:r>
      <w:r w:rsidRPr="00453237">
        <w:rPr>
          <w:sz w:val="24"/>
        </w:rPr>
        <w:t>Life 2024, 14, 1485.https://doi.org/10.3390/life14111485</w:t>
      </w:r>
      <w:r>
        <w:rPr>
          <w:sz w:val="24"/>
        </w:rPr>
        <w:t xml:space="preserve"> </w:t>
      </w:r>
    </w:p>
    <w:p w14:paraId="6B7C549A" w14:textId="77777777" w:rsidR="00235E66" w:rsidRDefault="00235E66" w:rsidP="00235E66">
      <w:pPr>
        <w:rPr>
          <w:sz w:val="24"/>
        </w:rPr>
      </w:pPr>
    </w:p>
    <w:p w14:paraId="586B0EF1" w14:textId="77777777" w:rsidR="0068778C" w:rsidRDefault="00235E66" w:rsidP="00453237">
      <w:pPr>
        <w:rPr>
          <w:sz w:val="24"/>
        </w:rPr>
      </w:pPr>
      <w:r>
        <w:rPr>
          <w:sz w:val="24"/>
        </w:rPr>
        <w:t xml:space="preserve">       </w:t>
      </w:r>
    </w:p>
    <w:p w14:paraId="271630F6" w14:textId="77777777" w:rsidR="0068778C" w:rsidRDefault="0068778C" w:rsidP="00453237">
      <w:pPr>
        <w:rPr>
          <w:sz w:val="24"/>
        </w:rPr>
      </w:pPr>
    </w:p>
    <w:p w14:paraId="742B3D36" w14:textId="581DEF74" w:rsidR="00453237" w:rsidRPr="00453237" w:rsidRDefault="0068778C" w:rsidP="00453237">
      <w:pPr>
        <w:rPr>
          <w:sz w:val="24"/>
        </w:rPr>
      </w:pPr>
      <w:r>
        <w:rPr>
          <w:sz w:val="24"/>
        </w:rPr>
        <w:lastRenderedPageBreak/>
        <w:t xml:space="preserve">         </w:t>
      </w:r>
      <w:r w:rsidR="00235E66">
        <w:rPr>
          <w:sz w:val="24"/>
        </w:rPr>
        <w:t xml:space="preserve"> 13.      </w:t>
      </w:r>
      <w:r w:rsidR="00235E66" w:rsidRPr="00235E66">
        <w:rPr>
          <w:sz w:val="24"/>
        </w:rPr>
        <w:t xml:space="preserve">Emerging Therapeutic Approaches and Genetic Insights in Stargardt Disease: A Comprehensive Review </w:t>
      </w:r>
      <w:r w:rsidR="00235E66">
        <w:rPr>
          <w:sz w:val="24"/>
        </w:rPr>
        <w:t>-</w:t>
      </w:r>
      <w:r w:rsidR="00235E66" w:rsidRPr="00235E66">
        <w:rPr>
          <w:sz w:val="24"/>
        </w:rPr>
        <w:t>Laura Andreea Ghenciu 1, Ovidiu Alin Hațegan 2,*, Emil Robert Stoicescu 3,4,5 , Roxana Iacob 3,6 and Alina Maria Sisu6</w:t>
      </w:r>
      <w:r w:rsidR="00453237">
        <w:rPr>
          <w:sz w:val="24"/>
        </w:rPr>
        <w:t xml:space="preserve"> - </w:t>
      </w:r>
      <w:r w:rsidR="00453237" w:rsidRPr="00453237">
        <w:rPr>
          <w:sz w:val="24"/>
        </w:rPr>
        <w:t>Int. J. Mol. Sci. 2024, 25, 8859.</w:t>
      </w:r>
    </w:p>
    <w:p w14:paraId="2B1ED4AD" w14:textId="283D9965" w:rsidR="00235E66" w:rsidRDefault="00453237" w:rsidP="00453237">
      <w:pPr>
        <w:rPr>
          <w:sz w:val="24"/>
        </w:rPr>
      </w:pPr>
      <w:r w:rsidRPr="00453237">
        <w:rPr>
          <w:sz w:val="24"/>
        </w:rPr>
        <w:t>https://doi.org/10.3390/ijms25168859</w:t>
      </w:r>
    </w:p>
    <w:p w14:paraId="5938CEF8" w14:textId="77777777" w:rsidR="00866331" w:rsidRDefault="00866331" w:rsidP="00235E66">
      <w:pPr>
        <w:rPr>
          <w:sz w:val="24"/>
        </w:rPr>
      </w:pPr>
    </w:p>
    <w:p w14:paraId="603C888A" w14:textId="77777777" w:rsidR="00866331" w:rsidRPr="00866331" w:rsidRDefault="00866331" w:rsidP="00866331">
      <w:pPr>
        <w:rPr>
          <w:sz w:val="24"/>
        </w:rPr>
      </w:pPr>
      <w:r>
        <w:rPr>
          <w:sz w:val="24"/>
        </w:rPr>
        <w:t xml:space="preserve">        14.      </w:t>
      </w:r>
      <w:r w:rsidRPr="00866331">
        <w:rPr>
          <w:sz w:val="24"/>
        </w:rPr>
        <w:t xml:space="preserve">Blending Tradition and Innovation: Student Opinions on Modern Anatomy Education </w:t>
      </w:r>
    </w:p>
    <w:p w14:paraId="1BC1F1DD" w14:textId="0B58F29B" w:rsidR="00866331" w:rsidRDefault="00866331" w:rsidP="000629A2">
      <w:pPr>
        <w:rPr>
          <w:sz w:val="24"/>
        </w:rPr>
      </w:pPr>
      <w:r w:rsidRPr="00866331">
        <w:rPr>
          <w:sz w:val="24"/>
        </w:rPr>
        <w:t>Alina Maria Sisu1, Emil Robert Stoicescu 2,3,4,5,* , Sorin Lucian Bolintineanu 1, Alexandra Corina Faur 1, Roxana Iacob 1,3,4 , Delius Mario Ghenciu 6, Alexandra-Ioana Dănilă1 and Ovidiu Alin Hațegan 7</w:t>
      </w:r>
      <w:r w:rsidR="000629A2" w:rsidRPr="000629A2">
        <w:t xml:space="preserve"> </w:t>
      </w:r>
      <w:r w:rsidR="00FE3C0F">
        <w:t>---</w:t>
      </w:r>
      <w:r w:rsidR="000629A2" w:rsidRPr="000629A2">
        <w:rPr>
          <w:sz w:val="24"/>
        </w:rPr>
        <w:t>Educ.Sci. 2024, 14, 1150. https://doi.org/10.3390/educsci14111150</w:t>
      </w:r>
      <w:r w:rsidR="000629A2">
        <w:rPr>
          <w:sz w:val="24"/>
        </w:rPr>
        <w:t xml:space="preserve"> -</w:t>
      </w:r>
    </w:p>
    <w:p w14:paraId="159EF0C2" w14:textId="77777777" w:rsidR="00866331" w:rsidRDefault="00866331" w:rsidP="00866331">
      <w:pPr>
        <w:rPr>
          <w:sz w:val="24"/>
        </w:rPr>
      </w:pPr>
    </w:p>
    <w:p w14:paraId="0FC6EA19" w14:textId="68541540" w:rsidR="00866331" w:rsidRDefault="00866331" w:rsidP="003171B2">
      <w:pPr>
        <w:rPr>
          <w:sz w:val="24"/>
        </w:rPr>
      </w:pPr>
      <w:r>
        <w:rPr>
          <w:sz w:val="24"/>
        </w:rPr>
        <w:t xml:space="preserve">         15.     </w:t>
      </w:r>
      <w:r w:rsidR="00B37379" w:rsidRPr="00B37379">
        <w:rPr>
          <w:sz w:val="24"/>
        </w:rPr>
        <w:t xml:space="preserve">Clinical and Morphological Aspects of Aggressive Salivary Gland Mixed Tumors: A Narrative Review </w:t>
      </w:r>
      <w:r w:rsidR="00B37379">
        <w:rPr>
          <w:sz w:val="24"/>
        </w:rPr>
        <w:t>-</w:t>
      </w:r>
      <w:r w:rsidR="00B37379" w:rsidRPr="00B37379">
        <w:rPr>
          <w:sz w:val="24"/>
        </w:rPr>
        <w:t>Alexandra Corina Faur 1, Alina Maria S, is,u1,*, Laura Andreea Ghenciu 2, Roxana Iacob 1,3, Emil Robert Stoicescu 4, Ovidiu Alin Hațegan 5 and Mărioara Cornianu 6</w:t>
      </w:r>
      <w:r w:rsidR="00FE3C0F">
        <w:rPr>
          <w:sz w:val="24"/>
        </w:rPr>
        <w:t>-</w:t>
      </w:r>
      <w:r w:rsidR="003171B2">
        <w:rPr>
          <w:sz w:val="24"/>
        </w:rPr>
        <w:t xml:space="preserve"> </w:t>
      </w:r>
      <w:r w:rsidR="003171B2" w:rsidRPr="003171B2">
        <w:rPr>
          <w:sz w:val="24"/>
        </w:rPr>
        <w:t>Diagnostics 2024, 14, 1942. https://doi.org/10.3390/diagnostics14171942</w:t>
      </w:r>
      <w:r w:rsidR="003171B2">
        <w:rPr>
          <w:sz w:val="24"/>
        </w:rPr>
        <w:t>-</w:t>
      </w:r>
    </w:p>
    <w:p w14:paraId="6FAAD224" w14:textId="77777777" w:rsidR="00B37379" w:rsidRDefault="00B37379" w:rsidP="00B37379">
      <w:pPr>
        <w:rPr>
          <w:sz w:val="24"/>
        </w:rPr>
      </w:pPr>
    </w:p>
    <w:p w14:paraId="21FEC526" w14:textId="36A4B8D8" w:rsidR="00B37379" w:rsidRDefault="00B37379" w:rsidP="003171B2">
      <w:pPr>
        <w:rPr>
          <w:sz w:val="24"/>
        </w:rPr>
      </w:pPr>
      <w:r>
        <w:rPr>
          <w:sz w:val="24"/>
        </w:rPr>
        <w:t xml:space="preserve">         16.      </w:t>
      </w:r>
      <w:r w:rsidR="00556DF0" w:rsidRPr="00556DF0">
        <w:rPr>
          <w:sz w:val="24"/>
        </w:rPr>
        <w:t xml:space="preserve">Retinal Imaging-Based Oculomics: Artificial Intelligence as a Tool in the Diagnosis of Cardiovascular and Metabolic Diseases </w:t>
      </w:r>
      <w:r w:rsidR="00556DF0">
        <w:rPr>
          <w:sz w:val="24"/>
        </w:rPr>
        <w:t>-</w:t>
      </w:r>
      <w:r w:rsidR="00556DF0" w:rsidRPr="00556DF0">
        <w:rPr>
          <w:sz w:val="24"/>
        </w:rPr>
        <w:t>Laura Andreea Ghenciu 1,2 , Mirabela Dima 3,*, Emil Robert Stoicescu 4,5,6 , Roxana Iacob 4,7,8 , Casiana Boru 9 and Ovidiu Alin Hațegan 9</w:t>
      </w:r>
      <w:r w:rsidR="003171B2">
        <w:rPr>
          <w:sz w:val="24"/>
        </w:rPr>
        <w:t xml:space="preserve"> </w:t>
      </w:r>
      <w:r w:rsidR="00FE3C0F">
        <w:rPr>
          <w:sz w:val="24"/>
        </w:rPr>
        <w:t>-</w:t>
      </w:r>
      <w:r w:rsidR="003171B2" w:rsidRPr="003171B2">
        <w:rPr>
          <w:sz w:val="24"/>
        </w:rPr>
        <w:t>Biomedicines 2024, 12, 2150.https://doi.org/10.3390/biomedicines12092150</w:t>
      </w:r>
      <w:r w:rsidR="003171B2">
        <w:rPr>
          <w:sz w:val="24"/>
        </w:rPr>
        <w:t>-</w:t>
      </w:r>
    </w:p>
    <w:p w14:paraId="3085CB5D" w14:textId="77777777" w:rsidR="00556DF0" w:rsidRDefault="00556DF0" w:rsidP="00556DF0">
      <w:pPr>
        <w:rPr>
          <w:sz w:val="24"/>
        </w:rPr>
      </w:pPr>
    </w:p>
    <w:p w14:paraId="6BE750F9" w14:textId="6068FC52" w:rsidR="00FE3C0F" w:rsidRPr="00FE3C0F" w:rsidRDefault="00556DF0" w:rsidP="00FE3C0F">
      <w:pPr>
        <w:rPr>
          <w:sz w:val="24"/>
        </w:rPr>
      </w:pPr>
      <w:r>
        <w:rPr>
          <w:sz w:val="24"/>
        </w:rPr>
        <w:t xml:space="preserve">         17.      </w:t>
      </w:r>
      <w:r w:rsidRPr="00556DF0">
        <w:rPr>
          <w:sz w:val="24"/>
        </w:rPr>
        <w:t xml:space="preserve">Therapeutic Potential of Rho Kinase Inhibitors in Corneal Disease: A Systematic Review of Preclinical and Clinical Studies </w:t>
      </w:r>
      <w:r>
        <w:rPr>
          <w:sz w:val="24"/>
        </w:rPr>
        <w:t>-</w:t>
      </w:r>
      <w:r w:rsidRPr="00556DF0">
        <w:rPr>
          <w:sz w:val="24"/>
        </w:rPr>
        <w:t>Laura Andreea Ghenciu 1,2 , Diana Andrei 3,*,† , Claudia Borza 1,2,4,*,†, Roxana Iacob 5,6, Emil Robert Stoicescu 6,7,8 , Sorin Lucian Bolintineanu 5, Daniela Iacob 9 and Ovidiu Alin Hațegan 10</w:t>
      </w:r>
      <w:r w:rsidR="00FE3C0F">
        <w:rPr>
          <w:sz w:val="24"/>
        </w:rPr>
        <w:t xml:space="preserve"> -</w:t>
      </w:r>
      <w:r w:rsidR="00FE3C0F" w:rsidRPr="00FE3C0F">
        <w:rPr>
          <w:sz w:val="24"/>
        </w:rPr>
        <w:t>Biomedicines 2025, 13,1602. https://doi.org/10.3390/</w:t>
      </w:r>
    </w:p>
    <w:p w14:paraId="41D23D1C" w14:textId="241A5E0A" w:rsidR="00556DF0" w:rsidRDefault="00FE3C0F" w:rsidP="00FE3C0F">
      <w:pPr>
        <w:rPr>
          <w:sz w:val="24"/>
        </w:rPr>
      </w:pPr>
      <w:r w:rsidRPr="00FE3C0F">
        <w:rPr>
          <w:sz w:val="24"/>
        </w:rPr>
        <w:t>biomedicines13071602</w:t>
      </w:r>
      <w:r>
        <w:rPr>
          <w:sz w:val="24"/>
        </w:rPr>
        <w:t>-</w:t>
      </w:r>
    </w:p>
    <w:p w14:paraId="5445C96A" w14:textId="77777777" w:rsidR="00556DF0" w:rsidRDefault="00556DF0" w:rsidP="00556DF0">
      <w:pPr>
        <w:rPr>
          <w:sz w:val="24"/>
        </w:rPr>
      </w:pPr>
    </w:p>
    <w:p w14:paraId="1A3B0A01" w14:textId="4CC298B3" w:rsidR="00FE3C0F" w:rsidRPr="00FE3C0F" w:rsidRDefault="00556DF0" w:rsidP="00FE3C0F">
      <w:pPr>
        <w:rPr>
          <w:sz w:val="24"/>
        </w:rPr>
      </w:pPr>
      <w:r>
        <w:rPr>
          <w:sz w:val="24"/>
        </w:rPr>
        <w:t xml:space="preserve">         18.      </w:t>
      </w:r>
      <w:r w:rsidRPr="00556DF0">
        <w:rPr>
          <w:sz w:val="24"/>
        </w:rPr>
        <w:t xml:space="preserve">Integrated Multimodal Strategy to Reduce Healthcare-Associated Infections in a Trauma ICU: Impact of a Quality Improvement Project </w:t>
      </w:r>
      <w:r>
        <w:rPr>
          <w:sz w:val="24"/>
        </w:rPr>
        <w:t>-</w:t>
      </w:r>
      <w:r w:rsidRPr="00556DF0">
        <w:rPr>
          <w:sz w:val="24"/>
        </w:rPr>
        <w:t>Daiana Toma 1,2,†, Marius Păpurică1,† , Alexandru Rogobete 1,* , Laura Andreea Ghenciu 3,4,* , Adelina Băloi 1, Claudiu Rafael Bârsac 1, Ovidiu Horea Bedreag 1, Carmen Alina Gizea 5, Ovidiu Alin Hațegan 6 and Dorel Săndesc 1</w:t>
      </w:r>
      <w:r w:rsidR="00FE3C0F">
        <w:rPr>
          <w:sz w:val="24"/>
        </w:rPr>
        <w:t>-</w:t>
      </w:r>
      <w:r w:rsidR="00FE3C0F" w:rsidRPr="00FE3C0F">
        <w:t xml:space="preserve"> </w:t>
      </w:r>
      <w:r w:rsidR="00FE3C0F" w:rsidRPr="00FE3C0F">
        <w:rPr>
          <w:sz w:val="24"/>
        </w:rPr>
        <w:t>J. Clin.</w:t>
      </w:r>
    </w:p>
    <w:p w14:paraId="5E6EB2D7" w14:textId="0332BE7E" w:rsidR="00556DF0" w:rsidRDefault="00FE3C0F" w:rsidP="00FE3C0F">
      <w:pPr>
        <w:rPr>
          <w:sz w:val="24"/>
        </w:rPr>
      </w:pPr>
      <w:r w:rsidRPr="00FE3C0F">
        <w:rPr>
          <w:sz w:val="24"/>
        </w:rPr>
        <w:t>Med. 2025, 14, 5826. https://doi.org/10.3390/jcm14165826</w:t>
      </w:r>
      <w:r>
        <w:rPr>
          <w:sz w:val="24"/>
        </w:rPr>
        <w:t xml:space="preserve"> -</w:t>
      </w:r>
    </w:p>
    <w:p w14:paraId="2584BBFB" w14:textId="77777777" w:rsidR="00556DF0" w:rsidRDefault="00556DF0" w:rsidP="00556DF0">
      <w:pPr>
        <w:rPr>
          <w:sz w:val="24"/>
        </w:rPr>
      </w:pPr>
    </w:p>
    <w:p w14:paraId="7A7E3A6D" w14:textId="56B087C5" w:rsidR="00E52679" w:rsidRPr="00E52679" w:rsidRDefault="00556DF0" w:rsidP="00E52679">
      <w:pPr>
        <w:rPr>
          <w:sz w:val="24"/>
        </w:rPr>
      </w:pPr>
      <w:r>
        <w:rPr>
          <w:sz w:val="24"/>
        </w:rPr>
        <w:t xml:space="preserve">         19.     </w:t>
      </w:r>
      <w:r w:rsidRPr="00556DF0">
        <w:rPr>
          <w:sz w:val="24"/>
        </w:rPr>
        <w:t xml:space="preserve">Telemedicine-Supported Intervention Versus Standard Care for Managing Cardiovascular Risk Factors in a Socially Deprived Urban Population: A Prospective Study </w:t>
      </w:r>
      <w:r>
        <w:rPr>
          <w:sz w:val="24"/>
        </w:rPr>
        <w:t>-</w:t>
      </w:r>
      <w:r w:rsidRPr="00556DF0">
        <w:rPr>
          <w:sz w:val="24"/>
        </w:rPr>
        <w:t>Angelica Gherman 1,2,†, Codrina Mihaela Levai 2,3,†, Ovidiu Alin Hațegan 4,*, Călin Marius Popoiu 5,*, Emil Robert Stoicescu 6,7,8 and Anca Laura Maghiari 9</w:t>
      </w:r>
      <w:r w:rsidR="00E52679">
        <w:rPr>
          <w:sz w:val="24"/>
        </w:rPr>
        <w:t>-</w:t>
      </w:r>
      <w:r w:rsidR="00E52679" w:rsidRPr="00E52679">
        <w:t xml:space="preserve"> </w:t>
      </w:r>
      <w:r w:rsidR="00E52679" w:rsidRPr="00E52679">
        <w:rPr>
          <w:sz w:val="24"/>
        </w:rPr>
        <w:t>Healthcare 2025,13, 2202. https://doi.org/10.3390/</w:t>
      </w:r>
    </w:p>
    <w:p w14:paraId="6FDA624D" w14:textId="579453F1" w:rsidR="00556DF0" w:rsidRDefault="00E52679" w:rsidP="00E52679">
      <w:pPr>
        <w:rPr>
          <w:sz w:val="24"/>
        </w:rPr>
      </w:pPr>
      <w:r w:rsidRPr="00E52679">
        <w:rPr>
          <w:sz w:val="24"/>
        </w:rPr>
        <w:t>healthcare13172202</w:t>
      </w:r>
    </w:p>
    <w:p w14:paraId="3894D054" w14:textId="4008F950" w:rsidR="00556DF0" w:rsidRDefault="00556DF0" w:rsidP="00556DF0">
      <w:pPr>
        <w:rPr>
          <w:sz w:val="24"/>
        </w:rPr>
      </w:pPr>
      <w:r>
        <w:rPr>
          <w:sz w:val="24"/>
        </w:rPr>
        <w:t xml:space="preserve"> </w:t>
      </w:r>
    </w:p>
    <w:p w14:paraId="61C01F5D" w14:textId="0F781940" w:rsidR="00E52679" w:rsidRDefault="00556DF0" w:rsidP="007E6F45">
      <w:pPr>
        <w:rPr>
          <w:sz w:val="24"/>
        </w:rPr>
      </w:pPr>
      <w:r>
        <w:rPr>
          <w:sz w:val="24"/>
        </w:rPr>
        <w:t xml:space="preserve">         20.     </w:t>
      </w:r>
      <w:r w:rsidR="007E6F45" w:rsidRPr="007E6F45">
        <w:rPr>
          <w:sz w:val="24"/>
        </w:rPr>
        <w:t xml:space="preserve">Comparative Efficacy of Platelet-Rich Plasma, Autologous Serum, and Artificial Tears in Dry Eye Disease: A Systematic Review and Meta-Analysis </w:t>
      </w:r>
      <w:r w:rsidR="007E6F45">
        <w:rPr>
          <w:sz w:val="24"/>
        </w:rPr>
        <w:t>-</w:t>
      </w:r>
      <w:r w:rsidR="007E6F45" w:rsidRPr="007E6F45">
        <w:rPr>
          <w:sz w:val="24"/>
        </w:rPr>
        <w:t>Alexandra Laura Mederle 1, Diana Andrei 2,* , Laura Andreea Ghenciu 3,4,* , Emil Robert Stoicescu 5,6,7, Roxana Iacob 8 and Ovidiu Alin Hațegan 9</w:t>
      </w:r>
      <w:r w:rsidR="00E52679">
        <w:rPr>
          <w:sz w:val="24"/>
        </w:rPr>
        <w:t>-</w:t>
      </w:r>
      <w:r w:rsidR="00E52679" w:rsidRPr="00E52679">
        <w:t xml:space="preserve"> </w:t>
      </w:r>
      <w:r w:rsidR="00E52679" w:rsidRPr="00E52679">
        <w:rPr>
          <w:sz w:val="24"/>
        </w:rPr>
        <w:t>Biomedicines 2025, 13, 2316.https://doi.org/10.3390/biomedicines13092316</w:t>
      </w:r>
    </w:p>
    <w:p w14:paraId="28F1FF73" w14:textId="77777777" w:rsidR="00E52679" w:rsidRDefault="00E52679" w:rsidP="007E6F45">
      <w:pPr>
        <w:rPr>
          <w:sz w:val="24"/>
        </w:rPr>
      </w:pPr>
    </w:p>
    <w:p w14:paraId="78307ED5" w14:textId="039D221A" w:rsidR="007E6F45" w:rsidRPr="00A60186" w:rsidRDefault="007E6F45" w:rsidP="00EF3C6B">
      <w:pPr>
        <w:rPr>
          <w:sz w:val="24"/>
        </w:rPr>
      </w:pPr>
      <w:r>
        <w:rPr>
          <w:sz w:val="24"/>
        </w:rPr>
        <w:t xml:space="preserve">         21.     </w:t>
      </w:r>
      <w:r w:rsidRPr="007E6F45">
        <w:rPr>
          <w:sz w:val="24"/>
        </w:rPr>
        <w:t xml:space="preserve">Low-Tech Telemedicine Reduces Caregiver Burden and Improves Outcomes in Older Adults with Chronic Diseases: Results from a Prospective Study in Romania </w:t>
      </w:r>
      <w:r>
        <w:rPr>
          <w:sz w:val="24"/>
        </w:rPr>
        <w:t>-</w:t>
      </w:r>
      <w:r w:rsidRPr="007E6F45">
        <w:rPr>
          <w:sz w:val="24"/>
        </w:rPr>
        <w:t>Angelica Gherman 1,2,†, Emil Robert Stoicescu 3,4,5,† , Codrina Mihaela Levai 2,6,*, Călin Marius Popoiu 7,* and Ovidiu Alin Hațegan 8</w:t>
      </w:r>
      <w:r w:rsidR="00EF3C6B">
        <w:rPr>
          <w:sz w:val="24"/>
        </w:rPr>
        <w:t>-</w:t>
      </w:r>
      <w:r w:rsidR="00EF3C6B" w:rsidRPr="00EF3C6B">
        <w:t xml:space="preserve"> </w:t>
      </w:r>
      <w:r w:rsidR="00EF3C6B" w:rsidRPr="00EF3C6B">
        <w:rPr>
          <w:sz w:val="24"/>
        </w:rPr>
        <w:t>Healthcare 2025, 13, 2442. https://doi.org/10.3390/healthcare13192442</w:t>
      </w:r>
    </w:p>
    <w:sectPr w:rsidR="007E6F45" w:rsidRPr="00A60186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3BAD8" w14:textId="77777777" w:rsidR="000E40B8" w:rsidRDefault="000E40B8">
      <w:r>
        <w:separator/>
      </w:r>
    </w:p>
  </w:endnote>
  <w:endnote w:type="continuationSeparator" w:id="0">
    <w:p w14:paraId="1650794E" w14:textId="77777777" w:rsidR="000E40B8" w:rsidRDefault="000E4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default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  <w:sig w:usb0="00000000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ABABB" w14:textId="77777777" w:rsidR="005A511A" w:rsidRDefault="005A511A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Uniunea Europeană, 2002-2017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126666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126666">
      <w:rPr>
        <w:rFonts w:eastAsia="ArialMT" w:cs="ArialMT"/>
        <w:noProof/>
        <w:sz w:val="14"/>
        <w:szCs w:val="14"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2B0D3" w14:textId="77777777" w:rsidR="005A511A" w:rsidRDefault="005A511A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Uniunea Europeană, 2002-2017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126666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126666">
      <w:rPr>
        <w:rFonts w:eastAsia="ArialMT" w:cs="ArialMT"/>
        <w:noProof/>
        <w:sz w:val="14"/>
        <w:szCs w:val="14"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3A6FC" w14:textId="77777777" w:rsidR="005A511A" w:rsidRDefault="005A511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D7282" w14:textId="77777777" w:rsidR="005A511A" w:rsidRDefault="005A511A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Uniunea Europeană, 2002-2017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922EF3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922EF3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071FE" w14:textId="77777777" w:rsidR="005A511A" w:rsidRDefault="005A511A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Uniunea Europeană, 2002-2017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126666">
      <w:rPr>
        <w:rFonts w:eastAsia="ArialMT" w:cs="ArialMT"/>
        <w:noProof/>
        <w:sz w:val="14"/>
        <w:szCs w:val="14"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126666">
      <w:rPr>
        <w:rFonts w:eastAsia="ArialMT" w:cs="ArialMT"/>
        <w:noProof/>
        <w:sz w:val="14"/>
        <w:szCs w:val="14"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6034B" w14:textId="77777777" w:rsidR="005A511A" w:rsidRDefault="005A51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AF5DA" w14:textId="77777777" w:rsidR="000E40B8" w:rsidRDefault="000E40B8">
      <w:r>
        <w:separator/>
      </w:r>
    </w:p>
  </w:footnote>
  <w:footnote w:type="continuationSeparator" w:id="0">
    <w:p w14:paraId="5838F1C5" w14:textId="77777777" w:rsidR="000E40B8" w:rsidRDefault="000E4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BE3C4" w14:textId="77777777" w:rsidR="005A511A" w:rsidRDefault="005A51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D294F" w14:textId="24C6D8C9" w:rsidR="005A511A" w:rsidRDefault="00EE494A">
    <w:pPr>
      <w:pStyle w:val="ECV1stPage"/>
      <w:spacing w:before="329"/>
    </w:pPr>
    <w:r>
      <w:rPr>
        <w:noProof/>
      </w:rPr>
      <w:drawing>
        <wp:anchor distT="0" distB="0" distL="0" distR="0" simplePos="0" relativeHeight="251658752" behindDoc="0" locked="0" layoutInCell="1" allowOverlap="1" wp14:anchorId="72FB2AF0" wp14:editId="6D3852A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16075" cy="463550"/>
          <wp:effectExtent l="0" t="0" r="0" b="0"/>
          <wp:wrapSquare wrapText="bothSides"/>
          <wp:docPr id="3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4635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511A">
      <w:t xml:space="preserve"> </w:t>
    </w:r>
    <w:r w:rsidR="005A511A">
      <w:tab/>
      <w:t xml:space="preserve">Curriculum Vitae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8065D" w14:textId="77777777" w:rsidR="005A511A" w:rsidRDefault="005A511A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4239A" w14:textId="31435EE0" w:rsidR="005A511A" w:rsidRDefault="00EE494A">
    <w:pPr>
      <w:pStyle w:val="ECVCurriculumVitaeNextPages"/>
    </w:pPr>
    <w:r>
      <w:rPr>
        <w:noProof/>
      </w:rPr>
      <w:drawing>
        <wp:anchor distT="0" distB="0" distL="0" distR="0" simplePos="0" relativeHeight="251657728" behindDoc="0" locked="0" layoutInCell="1" allowOverlap="1" wp14:anchorId="28AB3366" wp14:editId="72E4093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511A">
      <w:t xml:space="preserve"> </w:t>
    </w:r>
    <w:r w:rsidR="005A511A">
      <w:tab/>
      <w:t xml:space="preserve"> </w:t>
    </w:r>
    <w:r w:rsidR="005A511A">
      <w:rPr>
        <w:szCs w:val="20"/>
      </w:rPr>
      <w:t xml:space="preserve">Curriculum Vitae </w:t>
    </w:r>
    <w:r w:rsidR="005A511A">
      <w:rPr>
        <w:szCs w:val="20"/>
      </w:rPr>
      <w:tab/>
      <w:t xml:space="preserve"> Scrieţi numele şi prenumele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6FF31" w14:textId="14C07A3E" w:rsidR="005A511A" w:rsidRDefault="00EE494A">
    <w:pPr>
      <w:pStyle w:val="ECVCurriculumVitaeNextPages"/>
    </w:pPr>
    <w:r>
      <w:rPr>
        <w:noProof/>
      </w:rPr>
      <w:drawing>
        <wp:anchor distT="0" distB="0" distL="0" distR="0" simplePos="0" relativeHeight="251656704" behindDoc="0" locked="0" layoutInCell="1" allowOverlap="1" wp14:anchorId="4ADF8D6C" wp14:editId="50B0412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511A">
      <w:t xml:space="preserve"> </w:t>
    </w:r>
    <w:r w:rsidR="005A511A">
      <w:tab/>
      <w:t xml:space="preserve"> </w:t>
    </w:r>
    <w:r w:rsidR="005A511A">
      <w:rPr>
        <w:szCs w:val="20"/>
      </w:rPr>
      <w:t xml:space="preserve">Curriculum Vitae </w:t>
    </w:r>
    <w:r w:rsidR="005A511A">
      <w:rPr>
        <w:szCs w:val="20"/>
      </w:rPr>
      <w:tab/>
      <w:t xml:space="preserve"> Scrieţi numele şi prenumele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831E2" w14:textId="77777777" w:rsidR="005A511A" w:rsidRDefault="005A51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2E1E7931"/>
    <w:multiLevelType w:val="hybridMultilevel"/>
    <w:tmpl w:val="78E42788"/>
    <w:lvl w:ilvl="0" w:tplc="F6F81016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6FA54A31"/>
    <w:multiLevelType w:val="hybridMultilevel"/>
    <w:tmpl w:val="BD866B96"/>
    <w:lvl w:ilvl="0" w:tplc="FFA86D68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num w:numId="1" w16cid:durableId="1905598922">
    <w:abstractNumId w:val="0"/>
  </w:num>
  <w:num w:numId="2" w16cid:durableId="2000111276">
    <w:abstractNumId w:val="1"/>
  </w:num>
  <w:num w:numId="3" w16cid:durableId="1987775359">
    <w:abstractNumId w:val="3"/>
  </w:num>
  <w:num w:numId="4" w16cid:durableId="11080452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E2B"/>
    <w:rsid w:val="000629A2"/>
    <w:rsid w:val="000D7E71"/>
    <w:rsid w:val="000E40B8"/>
    <w:rsid w:val="00126666"/>
    <w:rsid w:val="001E3361"/>
    <w:rsid w:val="00235E66"/>
    <w:rsid w:val="002D3980"/>
    <w:rsid w:val="003171B2"/>
    <w:rsid w:val="003452F5"/>
    <w:rsid w:val="003C1B6B"/>
    <w:rsid w:val="00433D3F"/>
    <w:rsid w:val="00453237"/>
    <w:rsid w:val="004D5882"/>
    <w:rsid w:val="00556DF0"/>
    <w:rsid w:val="005A4084"/>
    <w:rsid w:val="005A511A"/>
    <w:rsid w:val="00641439"/>
    <w:rsid w:val="00680E93"/>
    <w:rsid w:val="0068778C"/>
    <w:rsid w:val="006B6E2B"/>
    <w:rsid w:val="006F6285"/>
    <w:rsid w:val="007E6F45"/>
    <w:rsid w:val="00866331"/>
    <w:rsid w:val="00910F27"/>
    <w:rsid w:val="00922EF3"/>
    <w:rsid w:val="00A41A58"/>
    <w:rsid w:val="00A60186"/>
    <w:rsid w:val="00A61E08"/>
    <w:rsid w:val="00AC7529"/>
    <w:rsid w:val="00B14F87"/>
    <w:rsid w:val="00B37379"/>
    <w:rsid w:val="00B524C4"/>
    <w:rsid w:val="00B562C1"/>
    <w:rsid w:val="00BF522A"/>
    <w:rsid w:val="00C50EDF"/>
    <w:rsid w:val="00C87A22"/>
    <w:rsid w:val="00CF025E"/>
    <w:rsid w:val="00CF5F2F"/>
    <w:rsid w:val="00E00BBB"/>
    <w:rsid w:val="00E065EB"/>
    <w:rsid w:val="00E40A04"/>
    <w:rsid w:val="00E52679"/>
    <w:rsid w:val="00EC4C28"/>
    <w:rsid w:val="00EE494A"/>
    <w:rsid w:val="00EF3C6B"/>
    <w:rsid w:val="00F41A88"/>
    <w:rsid w:val="00FE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A34D439"/>
  <w15:chartTrackingRefBased/>
  <w15:docId w15:val="{5EA3C79A-CEA6-4454-B309-8FFE6ECEC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 w:color="404040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  <w:style w:type="paragraph" w:customStyle="1" w:styleId="CVNormal">
    <w:name w:val="CV Normal"/>
    <w:basedOn w:val="Normal"/>
    <w:rsid w:val="00E40A04"/>
    <w:pPr>
      <w:widowControl/>
      <w:ind w:left="113" w:right="113"/>
    </w:pPr>
    <w:rPr>
      <w:rFonts w:ascii="Arial Narrow" w:eastAsia="Times New Roman" w:hAnsi="Arial Narrow" w:cs="Times New Roman"/>
      <w:color w:val="auto"/>
      <w:spacing w:val="0"/>
      <w:kern w:val="0"/>
      <w:sz w:val="20"/>
      <w:szCs w:val="20"/>
      <w:lang w:eastAsia="ar-SA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BF52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europass.cedefop.europa.eu/ro/resources/european-language-levels-cefr" TargetMode="External"/><Relationship Id="rId18" Type="http://schemas.openxmlformats.org/officeDocument/2006/relationships/header" Target="header3.xml"/><Relationship Id="rId26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hyperlink" Target="https://doi.org/10.3390/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5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http://europass.cedefop.europa.eu/ro/resources/digital-competences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header" Target="header4.xml"/><Relationship Id="rId27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1711</Words>
  <Characters>9757</Characters>
  <Application>Microsoft Office Word</Application>
  <DocSecurity>0</DocSecurity>
  <Lines>81</Lines>
  <Paragraphs>22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/>
  <LinksUpToDate>false</LinksUpToDate>
  <CharactersWithSpaces>11446</CharactersWithSpaces>
  <SharedDoc>false</SharedDoc>
  <HLinks>
    <vt:vector size="12" baseType="variant">
      <vt:variant>
        <vt:i4>7274607</vt:i4>
      </vt:variant>
      <vt:variant>
        <vt:i4>3</vt:i4>
      </vt:variant>
      <vt:variant>
        <vt:i4>0</vt:i4>
      </vt:variant>
      <vt:variant>
        <vt:i4>5</vt:i4>
      </vt:variant>
      <vt:variant>
        <vt:lpwstr>http://europass.cedefop.europa.eu/ro/resources/digital-competences</vt:lpwstr>
      </vt:variant>
      <vt:variant>
        <vt:lpwstr/>
      </vt:variant>
      <vt:variant>
        <vt:i4>65558</vt:i4>
      </vt:variant>
      <vt:variant>
        <vt:i4>0</vt:i4>
      </vt:variant>
      <vt:variant>
        <vt:i4>0</vt:i4>
      </vt:variant>
      <vt:variant>
        <vt:i4>5</vt:i4>
      </vt:variant>
      <vt:variant>
        <vt:lpwstr>https://europass.cedefop.europa.eu/ro/resources/european-language-levels-cefr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Sasu Alciona</dc:creator>
  <cp:keywords>Europass, CV, Cedefop</cp:keywords>
  <dc:description>Europass CV</dc:description>
  <cp:lastModifiedBy>Nicoleta Brad</cp:lastModifiedBy>
  <cp:revision>20</cp:revision>
  <cp:lastPrinted>2018-03-18T07:20:00Z</cp:lastPrinted>
  <dcterms:created xsi:type="dcterms:W3CDTF">2026-01-09T22:28:00Z</dcterms:created>
  <dcterms:modified xsi:type="dcterms:W3CDTF">2026-01-20T11:57:00Z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