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006546" w14:paraId="69A39CBE" w14:textId="77777777" w:rsidTr="00155A5E">
        <w:trPr>
          <w:cantSplit/>
          <w:trHeight w:val="340"/>
        </w:trPr>
        <w:tc>
          <w:tcPr>
            <w:tcW w:w="2834" w:type="dxa"/>
            <w:vAlign w:val="center"/>
          </w:tcPr>
          <w:p w14:paraId="347BA99B" w14:textId="77777777" w:rsidR="00006546" w:rsidRDefault="00006546" w:rsidP="00155A5E">
            <w:pPr>
              <w:pStyle w:val="ECVPersonalInfoHeading"/>
            </w:pPr>
            <w:r>
              <w:rPr>
                <w:caps w:val="0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072676AE" w14:textId="66F96DE2" w:rsidR="00006546" w:rsidRDefault="007177A5" w:rsidP="00155A5E">
            <w:pPr>
              <w:pStyle w:val="ECVNameField"/>
            </w:pPr>
            <w:r w:rsidRPr="007177A5">
              <w:t>RĂZVAN-ADRIAN BERTICI</w:t>
            </w:r>
          </w:p>
        </w:tc>
      </w:tr>
      <w:tr w:rsidR="00006546" w14:paraId="3E0EF2A7" w14:textId="77777777" w:rsidTr="00155A5E">
        <w:trPr>
          <w:cantSplit/>
          <w:trHeight w:hRule="exact" w:val="227"/>
        </w:trPr>
        <w:tc>
          <w:tcPr>
            <w:tcW w:w="10375" w:type="dxa"/>
            <w:gridSpan w:val="2"/>
          </w:tcPr>
          <w:p w14:paraId="44C11351" w14:textId="77777777" w:rsidR="00006546" w:rsidRDefault="00006546" w:rsidP="00155A5E">
            <w:pPr>
              <w:pStyle w:val="ECVComments"/>
            </w:pPr>
          </w:p>
        </w:tc>
      </w:tr>
      <w:tr w:rsidR="00006546" w14:paraId="7C14F7DB" w14:textId="77777777" w:rsidTr="00155A5E">
        <w:trPr>
          <w:cantSplit/>
          <w:trHeight w:val="340"/>
        </w:trPr>
        <w:tc>
          <w:tcPr>
            <w:tcW w:w="2834" w:type="dxa"/>
            <w:vMerge w:val="restart"/>
          </w:tcPr>
          <w:p w14:paraId="5E7FBD8B" w14:textId="0D3660BD" w:rsidR="00006546" w:rsidRDefault="00006546" w:rsidP="00155A5E">
            <w:pPr>
              <w:pStyle w:val="ECVLeftHeading"/>
            </w:pPr>
          </w:p>
        </w:tc>
        <w:tc>
          <w:tcPr>
            <w:tcW w:w="7541" w:type="dxa"/>
          </w:tcPr>
          <w:p w14:paraId="65976545" w14:textId="24BF5728" w:rsidR="00006546" w:rsidRDefault="00006546" w:rsidP="00155A5E">
            <w:bookmarkStart w:id="0" w:name="_GoBack"/>
            <w:bookmarkEnd w:id="0"/>
          </w:p>
        </w:tc>
      </w:tr>
      <w:tr w:rsidR="00006546" w14:paraId="6BA59069" w14:textId="77777777" w:rsidTr="00155A5E">
        <w:trPr>
          <w:cantSplit/>
          <w:trHeight w:val="340"/>
        </w:trPr>
        <w:tc>
          <w:tcPr>
            <w:tcW w:w="2834" w:type="dxa"/>
            <w:vMerge/>
          </w:tcPr>
          <w:p w14:paraId="4B758D0F" w14:textId="77777777" w:rsidR="00006546" w:rsidRDefault="00006546" w:rsidP="00155A5E"/>
        </w:tc>
        <w:tc>
          <w:tcPr>
            <w:tcW w:w="7541" w:type="dxa"/>
          </w:tcPr>
          <w:p w14:paraId="77B16611" w14:textId="5B7F6761" w:rsidR="00006546" w:rsidRDefault="00006546" w:rsidP="00155A5E">
            <w:pPr>
              <w:tabs>
                <w:tab w:val="right" w:pos="8218"/>
              </w:tabs>
            </w:pPr>
          </w:p>
        </w:tc>
      </w:tr>
      <w:tr w:rsidR="00006546" w14:paraId="40E2102E" w14:textId="77777777" w:rsidTr="00155A5E">
        <w:trPr>
          <w:cantSplit/>
          <w:trHeight w:val="340"/>
        </w:trPr>
        <w:tc>
          <w:tcPr>
            <w:tcW w:w="2834" w:type="dxa"/>
            <w:vMerge/>
          </w:tcPr>
          <w:p w14:paraId="49A1FE43" w14:textId="77777777" w:rsidR="00006546" w:rsidRDefault="00006546" w:rsidP="00155A5E"/>
        </w:tc>
        <w:tc>
          <w:tcPr>
            <w:tcW w:w="7541" w:type="dxa"/>
            <w:vAlign w:val="center"/>
          </w:tcPr>
          <w:p w14:paraId="66A41C64" w14:textId="41ADE9E0" w:rsidR="00006546" w:rsidRDefault="00006546" w:rsidP="00155A5E"/>
        </w:tc>
      </w:tr>
      <w:tr w:rsidR="00006546" w14:paraId="6278745B" w14:textId="77777777" w:rsidTr="00155A5E">
        <w:trPr>
          <w:cantSplit/>
          <w:trHeight w:val="340"/>
        </w:trPr>
        <w:tc>
          <w:tcPr>
            <w:tcW w:w="2834" w:type="dxa"/>
            <w:vMerge/>
          </w:tcPr>
          <w:p w14:paraId="3B93851C" w14:textId="77777777" w:rsidR="00006546" w:rsidRDefault="00006546" w:rsidP="00155A5E"/>
        </w:tc>
        <w:tc>
          <w:tcPr>
            <w:tcW w:w="7541" w:type="dxa"/>
          </w:tcPr>
          <w:p w14:paraId="25665931" w14:textId="77777777" w:rsidR="00006546" w:rsidRDefault="00006546" w:rsidP="00155A5E"/>
        </w:tc>
      </w:tr>
      <w:tr w:rsidR="00006546" w14:paraId="70278B53" w14:textId="77777777" w:rsidTr="00155A5E">
        <w:trPr>
          <w:cantSplit/>
          <w:trHeight w:val="397"/>
        </w:trPr>
        <w:tc>
          <w:tcPr>
            <w:tcW w:w="2834" w:type="dxa"/>
            <w:vMerge/>
          </w:tcPr>
          <w:p w14:paraId="4214B2CE" w14:textId="77777777" w:rsidR="00006546" w:rsidRDefault="00006546" w:rsidP="00155A5E"/>
        </w:tc>
        <w:tc>
          <w:tcPr>
            <w:tcW w:w="7541" w:type="dxa"/>
            <w:vAlign w:val="center"/>
          </w:tcPr>
          <w:p w14:paraId="2F1C6A52" w14:textId="47F216F5" w:rsidR="00006546" w:rsidRDefault="00006546" w:rsidP="00155A5E">
            <w:pPr>
              <w:pStyle w:val="ECVGenderRow"/>
            </w:pPr>
          </w:p>
        </w:tc>
      </w:tr>
    </w:tbl>
    <w:p w14:paraId="3818F08E" w14:textId="77777777" w:rsidR="00006546" w:rsidRPr="002E4DEA" w:rsidRDefault="00006546" w:rsidP="00006546">
      <w:pPr>
        <w:pStyle w:val="ECVText"/>
        <w:rPr>
          <w:sz w:val="4"/>
        </w:rPr>
      </w:pPr>
    </w:p>
    <w:p w14:paraId="7417661F" w14:textId="77777777" w:rsidR="00006546" w:rsidRPr="002E4DEA" w:rsidRDefault="00006546" w:rsidP="00006546">
      <w:pPr>
        <w:rPr>
          <w:caps/>
          <w:vanish/>
          <w:color w:val="0E4194"/>
          <w:sz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06546" w14:paraId="4FA47683" w14:textId="77777777" w:rsidTr="00155A5E">
        <w:trPr>
          <w:trHeight w:val="170"/>
        </w:trPr>
        <w:tc>
          <w:tcPr>
            <w:tcW w:w="2835" w:type="dxa"/>
          </w:tcPr>
          <w:p w14:paraId="40B59D83" w14:textId="77777777" w:rsidR="00006546" w:rsidRDefault="00006546" w:rsidP="00155A5E">
            <w:pPr>
              <w:pStyle w:val="ECVLeftHeading"/>
            </w:pPr>
            <w:r>
              <w:rPr>
                <w:caps w:val="0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12688AE0" w14:textId="665E88C0" w:rsidR="00006546" w:rsidRDefault="00006546" w:rsidP="00155A5E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 wp14:anchorId="68F274B7" wp14:editId="5076DF9D">
                  <wp:extent cx="1799590" cy="32385"/>
                  <wp:effectExtent l="0" t="0" r="0" b="5715"/>
                  <wp:docPr id="9889770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2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73634FD6" w14:textId="77777777" w:rsidR="00006546" w:rsidRPr="002E4DEA" w:rsidRDefault="00006546" w:rsidP="00006546">
      <w:pPr>
        <w:pStyle w:val="ECVComments"/>
        <w:rPr>
          <w:sz w:val="2"/>
        </w:rPr>
      </w:pPr>
    </w:p>
    <w:p w14:paraId="43FAB330" w14:textId="77777777" w:rsidR="00006546" w:rsidRDefault="00006546" w:rsidP="00006546">
      <w:pPr>
        <w:pStyle w:val="ECVComments"/>
        <w:jc w:val="left"/>
        <w:rPr>
          <w:sz w:val="10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FA2727" w14:paraId="5BAFFAEF" w14:textId="77777777" w:rsidTr="00155A5E">
        <w:trPr>
          <w:cantSplit/>
        </w:trPr>
        <w:tc>
          <w:tcPr>
            <w:tcW w:w="2834" w:type="dxa"/>
          </w:tcPr>
          <w:p w14:paraId="246AB348" w14:textId="1A9E332C" w:rsidR="00FA2727" w:rsidRDefault="00FA2727" w:rsidP="00155A5E">
            <w:pPr>
              <w:pStyle w:val="ECVDate"/>
            </w:pPr>
            <w:r>
              <w:t>Septembrie 2025- Prezent</w:t>
            </w:r>
          </w:p>
        </w:tc>
        <w:tc>
          <w:tcPr>
            <w:tcW w:w="7541" w:type="dxa"/>
          </w:tcPr>
          <w:p w14:paraId="1A9D906C" w14:textId="424F195B" w:rsidR="00FA2727" w:rsidRDefault="00FA2727" w:rsidP="00155A5E">
            <w:pPr>
              <w:pStyle w:val="ECVSubSectionHeading"/>
              <w:spacing w:line="240" w:lineRule="auto"/>
              <w:ind w:left="106" w:right="169"/>
              <w:jc w:val="both"/>
            </w:pPr>
            <w:r>
              <w:t>Asistent Universitar</w:t>
            </w:r>
            <w:r w:rsidR="003014F7">
              <w:t xml:space="preserve">, </w:t>
            </w:r>
            <w:r w:rsidR="008715E7" w:rsidRPr="008715E7">
              <w:t>î</w:t>
            </w:r>
            <w:r w:rsidR="003014F7">
              <w:t>n regim de plata cu ora</w:t>
            </w:r>
            <w:r w:rsidR="004E644E">
              <w:t>,</w:t>
            </w:r>
            <w:r w:rsidR="003014F7">
              <w:t xml:space="preserve"> </w:t>
            </w:r>
            <w:r w:rsidR="00F41ACD" w:rsidRPr="00F41ACD">
              <w:t>î</w:t>
            </w:r>
            <w:r w:rsidR="003014F7">
              <w:t xml:space="preserve">n cadrul </w:t>
            </w:r>
            <w:r w:rsidR="004E644E">
              <w:t>D</w:t>
            </w:r>
            <w:r w:rsidR="003014F7">
              <w:t>isciplinei de Neurologie I, Departamentul VI</w:t>
            </w:r>
            <w:r w:rsidR="00E35BD7">
              <w:t>I</w:t>
            </w:r>
            <w:r w:rsidR="003014F7">
              <w:t>I-</w:t>
            </w:r>
            <w:r w:rsidR="00F04C93">
              <w:t>Neuroștiințe</w:t>
            </w:r>
          </w:p>
          <w:p w14:paraId="3C709603" w14:textId="77777777" w:rsidR="003014F7" w:rsidRDefault="003014F7" w:rsidP="00155A5E">
            <w:pPr>
              <w:pStyle w:val="ECVSubSectionHeading"/>
              <w:spacing w:line="240" w:lineRule="auto"/>
              <w:ind w:left="106" w:right="169"/>
              <w:jc w:val="both"/>
              <w:rPr>
                <w:color w:val="000000" w:themeColor="text1"/>
                <w:sz w:val="18"/>
                <w:szCs w:val="20"/>
              </w:rPr>
            </w:pPr>
            <w:r w:rsidRPr="003014F7">
              <w:rPr>
                <w:color w:val="000000" w:themeColor="text1"/>
                <w:sz w:val="18"/>
                <w:szCs w:val="20"/>
              </w:rPr>
              <w:t xml:space="preserve">Universitatea de Medicină și Farmacie „Victor Babeș” din Timișoara, Facultatea de Medicină, Piața Eftimie Murgu nr.2, 300041, Timișoara, Timiș, România,  Tel: +40 256 204 400; Fax: +40 256 490 626; </w:t>
            </w:r>
            <w:hyperlink r:id="rId8" w:history="1">
              <w:r w:rsidRPr="00893F4B">
                <w:rPr>
                  <w:rStyle w:val="Hyperlink"/>
                  <w:sz w:val="18"/>
                  <w:szCs w:val="20"/>
                </w:rPr>
                <w:t>www.umft.ro</w:t>
              </w:r>
            </w:hyperlink>
          </w:p>
          <w:p w14:paraId="2C6C8ED3" w14:textId="65400054" w:rsidR="007C7D39" w:rsidRDefault="007C7D39" w:rsidP="00155A5E">
            <w:pPr>
              <w:pStyle w:val="ECVSubSectionHeading"/>
              <w:spacing w:line="240" w:lineRule="auto"/>
              <w:ind w:left="106" w:right="169"/>
              <w:jc w:val="both"/>
            </w:pPr>
          </w:p>
        </w:tc>
      </w:tr>
      <w:tr w:rsidR="00006546" w14:paraId="2B3280CB" w14:textId="77777777" w:rsidTr="00155A5E">
        <w:trPr>
          <w:cantSplit/>
        </w:trPr>
        <w:tc>
          <w:tcPr>
            <w:tcW w:w="2834" w:type="dxa"/>
            <w:vMerge w:val="restart"/>
          </w:tcPr>
          <w:p w14:paraId="4E6AEAD3" w14:textId="0C8B250B" w:rsidR="00006546" w:rsidRDefault="00006546" w:rsidP="00155A5E">
            <w:pPr>
              <w:pStyle w:val="ECVDate"/>
            </w:pPr>
            <w:r>
              <w:t>Ianuarie 202</w:t>
            </w:r>
            <w:r w:rsidR="00EA13DD">
              <w:t>4</w:t>
            </w:r>
            <w:r>
              <w:t>-</w:t>
            </w:r>
            <w:r w:rsidR="00FA2727">
              <w:t>P</w:t>
            </w:r>
            <w:r>
              <w:t>rezent</w:t>
            </w:r>
          </w:p>
        </w:tc>
        <w:tc>
          <w:tcPr>
            <w:tcW w:w="7541" w:type="dxa"/>
          </w:tcPr>
          <w:p w14:paraId="76BF7D30" w14:textId="6F0BE017" w:rsidR="00006546" w:rsidRPr="00796F24" w:rsidRDefault="00E93313" w:rsidP="00155A5E">
            <w:pPr>
              <w:pStyle w:val="ECVSubSectionHeading"/>
              <w:spacing w:line="240" w:lineRule="auto"/>
              <w:ind w:left="106" w:right="169"/>
              <w:jc w:val="both"/>
            </w:pPr>
            <w:r>
              <w:t>Medic</w:t>
            </w:r>
            <w:r w:rsidR="00006546" w:rsidRPr="00796F24">
              <w:t xml:space="preserve"> Rezident, specializarea </w:t>
            </w:r>
            <w:r w:rsidR="006210CC">
              <w:t>Neurologie</w:t>
            </w:r>
          </w:p>
        </w:tc>
      </w:tr>
      <w:tr w:rsidR="00006546" w14:paraId="46DB1EA1" w14:textId="77777777" w:rsidTr="00155A5E">
        <w:trPr>
          <w:cantSplit/>
        </w:trPr>
        <w:tc>
          <w:tcPr>
            <w:tcW w:w="2834" w:type="dxa"/>
            <w:vMerge/>
          </w:tcPr>
          <w:p w14:paraId="4B83A404" w14:textId="77777777" w:rsidR="00006546" w:rsidRDefault="00006546" w:rsidP="00155A5E">
            <w:pPr>
              <w:pStyle w:val="ECVDate"/>
            </w:pPr>
          </w:p>
        </w:tc>
        <w:tc>
          <w:tcPr>
            <w:tcW w:w="7541" w:type="dxa"/>
          </w:tcPr>
          <w:p w14:paraId="0EBEADF3" w14:textId="77777777" w:rsidR="00006546" w:rsidRDefault="00006546" w:rsidP="00155A5E">
            <w:pPr>
              <w:pStyle w:val="ECVOrganisationDetails"/>
              <w:spacing w:before="0" w:after="0" w:line="240" w:lineRule="auto"/>
              <w:ind w:left="106" w:right="169"/>
              <w:jc w:val="both"/>
            </w:pPr>
            <w:r w:rsidRPr="00796F24">
              <w:t xml:space="preserve">Spitalul Clinic </w:t>
            </w:r>
            <w:r w:rsidR="00503312" w:rsidRPr="00796F24">
              <w:t>Județean</w:t>
            </w:r>
            <w:r w:rsidRPr="00796F24">
              <w:t xml:space="preserve"> de </w:t>
            </w:r>
            <w:r w:rsidR="00503312" w:rsidRPr="00796F24">
              <w:t>Urgență</w:t>
            </w:r>
            <w:r w:rsidRPr="00796F24">
              <w:t xml:space="preserve"> "Pius Brînzeu" </w:t>
            </w:r>
            <w:r w:rsidR="00503312" w:rsidRPr="00796F24">
              <w:t>Timișoara</w:t>
            </w:r>
            <w:r w:rsidRPr="00796F24">
              <w:t xml:space="preserve">,  Bulevardul Liviu Rebreanu 156, 300723, </w:t>
            </w:r>
            <w:r w:rsidR="00503312" w:rsidRPr="00796F24">
              <w:t>Timișoara</w:t>
            </w:r>
            <w:r w:rsidRPr="00796F24">
              <w:t xml:space="preserve">, Timiș, România,  Tel: +40  356 433 111; Fax: +40 256 486 956; </w:t>
            </w:r>
            <w:hyperlink w:history="1">
              <w:r w:rsidRPr="00796F24">
                <w:rPr>
                  <w:rStyle w:val="Hyperlink"/>
                </w:rPr>
                <w:t xml:space="preserve">www.hosptm.ro </w:t>
              </w:r>
            </w:hyperlink>
          </w:p>
          <w:p w14:paraId="1438171B" w14:textId="6D955DE8" w:rsidR="00761A6B" w:rsidRPr="00796F24" w:rsidRDefault="00761A6B" w:rsidP="00155A5E">
            <w:pPr>
              <w:pStyle w:val="ECVOrganisationDetails"/>
              <w:spacing w:before="0" w:after="0" w:line="240" w:lineRule="auto"/>
              <w:ind w:left="106" w:right="169"/>
              <w:jc w:val="both"/>
            </w:pPr>
          </w:p>
        </w:tc>
      </w:tr>
      <w:tr w:rsidR="00761A6B" w14:paraId="648A4A65" w14:textId="77777777" w:rsidTr="00155A5E">
        <w:trPr>
          <w:cantSplit/>
        </w:trPr>
        <w:tc>
          <w:tcPr>
            <w:tcW w:w="2834" w:type="dxa"/>
          </w:tcPr>
          <w:p w14:paraId="02AD65B7" w14:textId="5AEBAAB2" w:rsidR="00761A6B" w:rsidRDefault="00761A6B" w:rsidP="00155A5E">
            <w:pPr>
              <w:pStyle w:val="ECVDate"/>
            </w:pPr>
            <w:r>
              <w:t>Noiembrie 2020-Mai 2021</w:t>
            </w:r>
          </w:p>
        </w:tc>
        <w:tc>
          <w:tcPr>
            <w:tcW w:w="7541" w:type="dxa"/>
          </w:tcPr>
          <w:p w14:paraId="13B39C97" w14:textId="16B3CDE5" w:rsidR="00761A6B" w:rsidRPr="00EE0ED5" w:rsidRDefault="00EE0ED5" w:rsidP="00155A5E">
            <w:pPr>
              <w:pStyle w:val="ECVOrganisationDetails"/>
              <w:spacing w:before="0" w:after="0" w:line="240" w:lineRule="auto"/>
              <w:ind w:left="106" w:right="169"/>
              <w:jc w:val="both"/>
              <w:rPr>
                <w:color w:val="0E4194"/>
                <w:sz w:val="22"/>
                <w:szCs w:val="22"/>
              </w:rPr>
            </w:pPr>
            <w:r w:rsidRPr="00EE0ED5">
              <w:rPr>
                <w:color w:val="0E4194"/>
                <w:sz w:val="22"/>
                <w:szCs w:val="22"/>
              </w:rPr>
              <w:t>Voluntar</w:t>
            </w:r>
            <w:r>
              <w:rPr>
                <w:color w:val="0E4194"/>
                <w:sz w:val="22"/>
                <w:szCs w:val="22"/>
              </w:rPr>
              <w:t xml:space="preserve"> triaj </w:t>
            </w:r>
            <w:r w:rsidRPr="00EE0ED5">
              <w:rPr>
                <w:color w:val="0E4194"/>
                <w:sz w:val="22"/>
                <w:szCs w:val="22"/>
              </w:rPr>
              <w:t>SARS-CoV-2</w:t>
            </w:r>
          </w:p>
          <w:p w14:paraId="5123C6B1" w14:textId="5692D86D" w:rsidR="00EE0ED5" w:rsidRPr="00796F24" w:rsidRDefault="00EE0ED5" w:rsidP="00155A5E">
            <w:pPr>
              <w:pStyle w:val="ECVOrganisationDetails"/>
              <w:spacing w:before="0" w:after="0" w:line="240" w:lineRule="auto"/>
              <w:ind w:left="106" w:right="169"/>
              <w:jc w:val="both"/>
            </w:pPr>
            <w:r w:rsidRPr="00EE0ED5">
              <w:t xml:space="preserve">Spitalul Clinic de Boli Infecțioase și Pneumoftiziologie </w:t>
            </w:r>
            <w:r>
              <w:t>„</w:t>
            </w:r>
            <w:r w:rsidRPr="00EE0ED5">
              <w:t>Dr.</w:t>
            </w:r>
            <w:r>
              <w:t xml:space="preserve"> </w:t>
            </w:r>
            <w:r w:rsidRPr="00EE0ED5">
              <w:t>Victor Babeș</w:t>
            </w:r>
            <w:r>
              <w:t>”</w:t>
            </w:r>
            <w:r w:rsidRPr="00EE0ED5">
              <w:t xml:space="preserve"> Timișoara</w:t>
            </w:r>
            <w:r>
              <w:t xml:space="preserve">, </w:t>
            </w:r>
            <w:r w:rsidRPr="00EE0ED5">
              <w:t>Strada Gheorghe Adam 13, Timișoara</w:t>
            </w:r>
            <w:r>
              <w:t xml:space="preserve">, </w:t>
            </w:r>
            <w:r w:rsidRPr="00EE0ED5">
              <w:t>Timiș, România</w:t>
            </w:r>
            <w:r>
              <w:t xml:space="preserve">, </w:t>
            </w:r>
            <w:r w:rsidRPr="00EE0ED5">
              <w:t>Tel: +40</w:t>
            </w:r>
            <w:r>
              <w:t xml:space="preserve"> </w:t>
            </w:r>
            <w:r w:rsidRPr="00EE0ED5">
              <w:t>732</w:t>
            </w:r>
            <w:r>
              <w:t xml:space="preserve"> </w:t>
            </w:r>
            <w:r w:rsidRPr="00EE0ED5">
              <w:t>680</w:t>
            </w:r>
            <w:r>
              <w:t xml:space="preserve"> </w:t>
            </w:r>
            <w:r w:rsidRPr="00EE0ED5">
              <w:t>165</w:t>
            </w:r>
            <w:r>
              <w:t xml:space="preserve">; </w:t>
            </w:r>
            <w:r w:rsidRPr="00EE0ED5">
              <w:t xml:space="preserve">Fax: </w:t>
            </w:r>
            <w:r>
              <w:t>+4</w:t>
            </w:r>
            <w:r w:rsidRPr="00EE0ED5">
              <w:t>0</w:t>
            </w:r>
            <w:r>
              <w:t xml:space="preserve"> </w:t>
            </w:r>
            <w:r w:rsidRPr="00EE0ED5">
              <w:t>256</w:t>
            </w:r>
            <w:r>
              <w:t xml:space="preserve"> </w:t>
            </w:r>
            <w:r w:rsidRPr="00EE0ED5">
              <w:t>430</w:t>
            </w:r>
            <w:r>
              <w:t xml:space="preserve"> </w:t>
            </w:r>
            <w:r w:rsidRPr="00EE0ED5">
              <w:t>419</w:t>
            </w:r>
            <w:r>
              <w:t xml:space="preserve">;  </w:t>
            </w:r>
            <w:hyperlink r:id="rId9" w:history="1">
              <w:r w:rsidRPr="00600438">
                <w:rPr>
                  <w:rStyle w:val="Hyperlink"/>
                </w:rPr>
                <w:t>www.vbabestm.ro</w:t>
              </w:r>
            </w:hyperlink>
          </w:p>
        </w:tc>
      </w:tr>
    </w:tbl>
    <w:p w14:paraId="5AEFEBDC" w14:textId="77777777" w:rsidR="00006546" w:rsidRDefault="00006546" w:rsidP="00006546">
      <w:pPr>
        <w:pStyle w:val="ECVText"/>
      </w:pPr>
    </w:p>
    <w:p w14:paraId="41383DF3" w14:textId="77777777" w:rsidR="00006546" w:rsidRDefault="00006546" w:rsidP="0000654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06546" w14:paraId="1B8EAB19" w14:textId="77777777" w:rsidTr="00155A5E">
        <w:trPr>
          <w:trHeight w:val="170"/>
        </w:trPr>
        <w:tc>
          <w:tcPr>
            <w:tcW w:w="2835" w:type="dxa"/>
          </w:tcPr>
          <w:p w14:paraId="25AD63C1" w14:textId="77777777" w:rsidR="00006546" w:rsidRDefault="00006546" w:rsidP="00155A5E">
            <w:pPr>
              <w:pStyle w:val="ECVLeftHeading"/>
            </w:pPr>
            <w:r>
              <w:rPr>
                <w:caps w:val="0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07D899BD" w14:textId="004BB5DC" w:rsidR="00006546" w:rsidRDefault="00006546" w:rsidP="00155A5E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 wp14:anchorId="387488BE" wp14:editId="1013537F">
                  <wp:extent cx="1799590" cy="32385"/>
                  <wp:effectExtent l="0" t="0" r="0" b="5715"/>
                  <wp:docPr id="21348413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2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4B46A3D7" w14:textId="77777777" w:rsidR="00006546" w:rsidRDefault="00006546" w:rsidP="00006546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427"/>
        <w:gridCol w:w="878"/>
      </w:tblGrid>
      <w:tr w:rsidR="00006546" w14:paraId="2C31D35A" w14:textId="77777777" w:rsidTr="004674F1">
        <w:trPr>
          <w:cantSplit/>
        </w:trPr>
        <w:tc>
          <w:tcPr>
            <w:tcW w:w="2834" w:type="dxa"/>
            <w:vMerge w:val="restart"/>
          </w:tcPr>
          <w:p w14:paraId="70084D10" w14:textId="34CFC9FC" w:rsidR="00006546" w:rsidRDefault="00006546" w:rsidP="004674F1">
            <w:pPr>
              <w:pStyle w:val="ECVDate"/>
            </w:pPr>
            <w:r>
              <w:t>Octombrie 202</w:t>
            </w:r>
            <w:r w:rsidR="00045BA5">
              <w:t>3</w:t>
            </w:r>
            <w:r>
              <w:t>-Prezent</w:t>
            </w:r>
          </w:p>
        </w:tc>
        <w:tc>
          <w:tcPr>
            <w:tcW w:w="6237" w:type="dxa"/>
          </w:tcPr>
          <w:p w14:paraId="0981567A" w14:textId="53E0D273" w:rsidR="00006546" w:rsidRDefault="00006546" w:rsidP="004674F1">
            <w:pPr>
              <w:pStyle w:val="ECVSubSectionHeading"/>
              <w:spacing w:line="240" w:lineRule="auto"/>
              <w:ind w:right="74"/>
              <w:jc w:val="both"/>
            </w:pPr>
            <w:r>
              <w:t>Student doctorand</w:t>
            </w:r>
          </w:p>
        </w:tc>
        <w:tc>
          <w:tcPr>
            <w:tcW w:w="1305" w:type="dxa"/>
            <w:gridSpan w:val="2"/>
          </w:tcPr>
          <w:p w14:paraId="41DF3CF1" w14:textId="77777777" w:rsidR="00006546" w:rsidRDefault="00006546" w:rsidP="004674F1">
            <w:pPr>
              <w:pStyle w:val="ECVRightHeading"/>
            </w:pPr>
            <w:r>
              <w:t>Nivel EQF 8</w:t>
            </w:r>
          </w:p>
        </w:tc>
      </w:tr>
      <w:tr w:rsidR="00006546" w14:paraId="0DB6E7BF" w14:textId="77777777" w:rsidTr="004674F1">
        <w:trPr>
          <w:cantSplit/>
        </w:trPr>
        <w:tc>
          <w:tcPr>
            <w:tcW w:w="2834" w:type="dxa"/>
            <w:vMerge/>
          </w:tcPr>
          <w:p w14:paraId="0E85E975" w14:textId="77777777" w:rsidR="00006546" w:rsidRDefault="00006546" w:rsidP="004674F1">
            <w:pPr>
              <w:pStyle w:val="ECVDate"/>
            </w:pPr>
          </w:p>
        </w:tc>
        <w:tc>
          <w:tcPr>
            <w:tcW w:w="7542" w:type="dxa"/>
            <w:gridSpan w:val="3"/>
          </w:tcPr>
          <w:p w14:paraId="7947807A" w14:textId="0CB5BEC4" w:rsidR="00006546" w:rsidRPr="00E704BC" w:rsidRDefault="00045BA5" w:rsidP="004674F1">
            <w:pPr>
              <w:pStyle w:val="ECVOrganisationDetails"/>
              <w:spacing w:before="0" w:after="0" w:line="240" w:lineRule="auto"/>
              <w:ind w:right="74"/>
              <w:jc w:val="both"/>
            </w:pPr>
            <w:r w:rsidRPr="00045BA5">
              <w:t xml:space="preserve">Universitatea de Medicină </w:t>
            </w:r>
            <w:r w:rsidR="00503312" w:rsidRPr="00045BA5">
              <w:t>și</w:t>
            </w:r>
            <w:r w:rsidRPr="00045BA5">
              <w:t xml:space="preserve"> Farmacie „Victor </w:t>
            </w:r>
            <w:r w:rsidR="00503312" w:rsidRPr="00045BA5">
              <w:t>Babeș</w:t>
            </w:r>
            <w:r w:rsidRPr="00045BA5">
              <w:t xml:space="preserve">” din </w:t>
            </w:r>
            <w:r w:rsidR="00503312" w:rsidRPr="00045BA5">
              <w:t>Timișoara</w:t>
            </w:r>
            <w:r w:rsidRPr="00045BA5">
              <w:t xml:space="preserve">, Facultatea de </w:t>
            </w:r>
            <w:r w:rsidR="00B85863">
              <w:t>Medicin</w:t>
            </w:r>
            <w:r w:rsidR="00B85863" w:rsidRPr="00045BA5">
              <w:t>ă</w:t>
            </w:r>
            <w:r w:rsidRPr="00045BA5">
              <w:t xml:space="preserve">, </w:t>
            </w:r>
            <w:r w:rsidR="00503312" w:rsidRPr="00045BA5">
              <w:t>Piața</w:t>
            </w:r>
            <w:r w:rsidRPr="00045BA5">
              <w:t xml:space="preserve"> Eftimie Murgu nr.2, 300041</w:t>
            </w:r>
            <w:r w:rsidR="00006546">
              <w:t xml:space="preserve">, </w:t>
            </w:r>
            <w:r w:rsidR="00503312">
              <w:t>Timișoara</w:t>
            </w:r>
            <w:r w:rsidR="00006546">
              <w:t xml:space="preserve">, Timiș, România, </w:t>
            </w:r>
            <w:r w:rsidR="00006546" w:rsidRPr="00F87B35">
              <w:t xml:space="preserve"> Tel: </w:t>
            </w:r>
            <w:r w:rsidR="00006546">
              <w:t>+</w:t>
            </w:r>
            <w:r w:rsidR="00006546" w:rsidRPr="00F87B35">
              <w:t>4</w:t>
            </w:r>
            <w:r w:rsidR="00B4643D" w:rsidRPr="00B4643D">
              <w:t>0</w:t>
            </w:r>
            <w:r w:rsidR="00B4643D">
              <w:t xml:space="preserve"> </w:t>
            </w:r>
            <w:r w:rsidR="00B4643D" w:rsidRPr="00B4643D">
              <w:t>256</w:t>
            </w:r>
            <w:r w:rsidR="00B4643D">
              <w:t xml:space="preserve"> </w:t>
            </w:r>
            <w:r w:rsidR="00B4643D" w:rsidRPr="00B4643D">
              <w:t>204</w:t>
            </w:r>
            <w:r w:rsidR="00B4643D">
              <w:t xml:space="preserve"> </w:t>
            </w:r>
            <w:r w:rsidR="00B4643D" w:rsidRPr="00B4643D">
              <w:t>400</w:t>
            </w:r>
            <w:r w:rsidR="00006546">
              <w:t xml:space="preserve">; </w:t>
            </w:r>
            <w:r w:rsidR="00006546" w:rsidRPr="00F87B35">
              <w:t xml:space="preserve">Fax: </w:t>
            </w:r>
            <w:r w:rsidR="00006546">
              <w:t>+</w:t>
            </w:r>
            <w:r w:rsidR="00006546" w:rsidRPr="00F87B35">
              <w:t>4</w:t>
            </w:r>
            <w:r w:rsidR="00CE10E5" w:rsidRPr="00CE10E5">
              <w:t>0</w:t>
            </w:r>
            <w:r w:rsidR="00CE10E5">
              <w:t xml:space="preserve"> </w:t>
            </w:r>
            <w:r w:rsidR="00CE10E5" w:rsidRPr="00CE10E5">
              <w:t>256</w:t>
            </w:r>
            <w:r w:rsidR="00CE10E5">
              <w:t xml:space="preserve"> </w:t>
            </w:r>
            <w:r w:rsidR="00CE10E5" w:rsidRPr="00CE10E5">
              <w:t>490</w:t>
            </w:r>
            <w:r w:rsidR="00CE10E5">
              <w:t xml:space="preserve"> </w:t>
            </w:r>
            <w:r w:rsidR="00CE10E5" w:rsidRPr="00CE10E5">
              <w:t>626</w:t>
            </w:r>
            <w:r w:rsidR="00006546">
              <w:t xml:space="preserve">; </w:t>
            </w:r>
            <w:hyperlink r:id="rId10" w:history="1">
              <w:r w:rsidR="009C088C" w:rsidRPr="007C5563">
                <w:rPr>
                  <w:rStyle w:val="Hyperlink"/>
                </w:rPr>
                <w:t>www.u</w:t>
              </w:r>
              <w:r w:rsidR="009C088C" w:rsidRPr="00E704BC">
                <w:rPr>
                  <w:rStyle w:val="Hyperlink"/>
                </w:rPr>
                <w:t>mf</w:t>
              </w:r>
              <w:r w:rsidR="009C088C" w:rsidRPr="007C5563">
                <w:rPr>
                  <w:rStyle w:val="Hyperlink"/>
                </w:rPr>
                <w:t>t.ro</w:t>
              </w:r>
            </w:hyperlink>
          </w:p>
          <w:p w14:paraId="4259E51A" w14:textId="05EEE37F" w:rsidR="00493285" w:rsidRPr="00E704BC" w:rsidRDefault="00493285" w:rsidP="004674F1">
            <w:pPr>
              <w:pStyle w:val="ECVOrganisationDetails"/>
              <w:spacing w:before="0" w:after="0" w:line="240" w:lineRule="auto"/>
              <w:ind w:right="74"/>
              <w:jc w:val="both"/>
            </w:pPr>
          </w:p>
        </w:tc>
      </w:tr>
      <w:tr w:rsidR="004674F1" w14:paraId="35294160" w14:textId="77777777" w:rsidTr="004674F1">
        <w:trPr>
          <w:cantSplit/>
          <w:trHeight w:val="283"/>
        </w:trPr>
        <w:tc>
          <w:tcPr>
            <w:tcW w:w="2834" w:type="dxa"/>
            <w:vMerge w:val="restart"/>
          </w:tcPr>
          <w:p w14:paraId="124B2C4B" w14:textId="08518398" w:rsidR="004674F1" w:rsidRDefault="004674F1" w:rsidP="004674F1">
            <w:pPr>
              <w:pStyle w:val="ECVDate"/>
            </w:pPr>
            <w:r>
              <w:t>Octombrie 2024-Iulie 2025</w:t>
            </w:r>
          </w:p>
        </w:tc>
        <w:tc>
          <w:tcPr>
            <w:tcW w:w="6664" w:type="dxa"/>
            <w:gridSpan w:val="2"/>
          </w:tcPr>
          <w:p w14:paraId="46AB73FA" w14:textId="471C9933" w:rsidR="004674F1" w:rsidRPr="004674F1" w:rsidRDefault="004674F1" w:rsidP="004674F1">
            <w:pPr>
              <w:pStyle w:val="ECVSectionBullet"/>
              <w:rPr>
                <w:color w:val="0E4194"/>
                <w:sz w:val="22"/>
                <w:szCs w:val="32"/>
              </w:rPr>
            </w:pPr>
            <w:r w:rsidRPr="00B07D8E">
              <w:rPr>
                <w:color w:val="0E4194"/>
                <w:sz w:val="22"/>
                <w:szCs w:val="32"/>
              </w:rPr>
              <w:t>Certificat de Formare Psihopedagogica (Nivelul I și II)</w:t>
            </w:r>
            <w:r>
              <w:rPr>
                <w:color w:val="0E4194"/>
                <w:sz w:val="22"/>
                <w:szCs w:val="32"/>
              </w:rPr>
              <w:t xml:space="preserve"> </w:t>
            </w:r>
          </w:p>
        </w:tc>
        <w:tc>
          <w:tcPr>
            <w:tcW w:w="878" w:type="dxa"/>
          </w:tcPr>
          <w:p w14:paraId="34A83C97" w14:textId="2F2E2713" w:rsidR="004674F1" w:rsidRDefault="004674F1" w:rsidP="004674F1">
            <w:pPr>
              <w:pStyle w:val="ECVRightHeading"/>
            </w:pPr>
            <w:r w:rsidRPr="004674F1">
              <w:rPr>
                <w:szCs w:val="15"/>
              </w:rPr>
              <w:t>Nivel EQF 7</w:t>
            </w:r>
          </w:p>
        </w:tc>
      </w:tr>
      <w:tr w:rsidR="004674F1" w14:paraId="5CB72F59" w14:textId="77777777" w:rsidTr="004674F1">
        <w:trPr>
          <w:cantSplit/>
          <w:trHeight w:val="450"/>
        </w:trPr>
        <w:tc>
          <w:tcPr>
            <w:tcW w:w="2834" w:type="dxa"/>
            <w:vMerge/>
          </w:tcPr>
          <w:p w14:paraId="01222831" w14:textId="77777777" w:rsidR="004674F1" w:rsidRDefault="004674F1" w:rsidP="004674F1">
            <w:pPr>
              <w:pStyle w:val="ECVDate"/>
            </w:pPr>
          </w:p>
        </w:tc>
        <w:tc>
          <w:tcPr>
            <w:tcW w:w="7542" w:type="dxa"/>
            <w:gridSpan w:val="3"/>
          </w:tcPr>
          <w:p w14:paraId="1C747D8D" w14:textId="528ED74A" w:rsidR="004674F1" w:rsidRDefault="004674F1" w:rsidP="004674F1">
            <w:pPr>
              <w:pStyle w:val="ECVSectionBullet"/>
              <w:rPr>
                <w:color w:val="000000" w:themeColor="text1"/>
                <w:szCs w:val="20"/>
              </w:rPr>
            </w:pPr>
            <w:r w:rsidRPr="00075F08">
              <w:rPr>
                <w:color w:val="000000" w:themeColor="text1"/>
                <w:szCs w:val="20"/>
              </w:rPr>
              <w:t>Universitatea de Vest din Timișoara</w:t>
            </w:r>
            <w:r>
              <w:rPr>
                <w:color w:val="000000" w:themeColor="text1"/>
                <w:szCs w:val="20"/>
              </w:rPr>
              <w:t xml:space="preserve">, Departamentul pentru Pregătirea Personalului Didactic, </w:t>
            </w:r>
            <w:r w:rsidRPr="00075F08">
              <w:rPr>
                <w:color w:val="000000" w:themeColor="text1"/>
                <w:szCs w:val="20"/>
              </w:rPr>
              <w:t>Bulevardul Vasile Pârvan 4, 300223 Timișoara</w:t>
            </w:r>
            <w:r>
              <w:rPr>
                <w:color w:val="000000" w:themeColor="text1"/>
                <w:szCs w:val="20"/>
              </w:rPr>
              <w:t xml:space="preserve">, </w:t>
            </w:r>
            <w:r w:rsidRPr="00075F08">
              <w:rPr>
                <w:color w:val="000000" w:themeColor="text1"/>
                <w:szCs w:val="20"/>
              </w:rPr>
              <w:t>Timiș, România,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Pr="00075F08">
              <w:rPr>
                <w:color w:val="000000" w:themeColor="text1"/>
                <w:szCs w:val="20"/>
              </w:rPr>
              <w:t>Tel</w:t>
            </w:r>
            <w:r>
              <w:rPr>
                <w:color w:val="000000" w:themeColor="text1"/>
                <w:szCs w:val="20"/>
              </w:rPr>
              <w:t>: +4</w:t>
            </w:r>
            <w:r w:rsidRPr="004674F1">
              <w:rPr>
                <w:color w:val="000000" w:themeColor="text1"/>
                <w:szCs w:val="20"/>
              </w:rPr>
              <w:t>0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Pr="004674F1">
              <w:rPr>
                <w:color w:val="000000" w:themeColor="text1"/>
                <w:szCs w:val="20"/>
              </w:rPr>
              <w:t>256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Pr="004674F1">
              <w:rPr>
                <w:color w:val="000000" w:themeColor="text1"/>
                <w:szCs w:val="20"/>
              </w:rPr>
              <w:t>59</w:t>
            </w:r>
            <w:r>
              <w:rPr>
                <w:color w:val="000000" w:themeColor="text1"/>
                <w:szCs w:val="20"/>
              </w:rPr>
              <w:t xml:space="preserve">2 </w:t>
            </w:r>
            <w:r w:rsidRPr="004674F1">
              <w:rPr>
                <w:color w:val="000000" w:themeColor="text1"/>
                <w:szCs w:val="20"/>
              </w:rPr>
              <w:t>111</w:t>
            </w:r>
            <w:r w:rsidR="005A57C4">
              <w:rPr>
                <w:color w:val="000000" w:themeColor="text1"/>
                <w:szCs w:val="20"/>
              </w:rPr>
              <w:t xml:space="preserve">; </w:t>
            </w:r>
            <w:hyperlink r:id="rId11" w:history="1">
              <w:r w:rsidR="005A57C4" w:rsidRPr="00AC3B5C">
                <w:rPr>
                  <w:rStyle w:val="Hyperlink"/>
                  <w:szCs w:val="20"/>
                </w:rPr>
                <w:t>www.uvt.ro</w:t>
              </w:r>
            </w:hyperlink>
            <w:r w:rsidR="005A57C4">
              <w:rPr>
                <w:color w:val="000000" w:themeColor="text1"/>
                <w:szCs w:val="20"/>
              </w:rPr>
              <w:t xml:space="preserve"> </w:t>
            </w:r>
          </w:p>
          <w:p w14:paraId="166C8857" w14:textId="4C0BED94" w:rsidR="004674F1" w:rsidRPr="00B07D8E" w:rsidRDefault="004674F1" w:rsidP="004674F1">
            <w:pPr>
              <w:pStyle w:val="ECVSectionBullet"/>
              <w:rPr>
                <w:color w:val="0E4194"/>
                <w:sz w:val="22"/>
                <w:szCs w:val="32"/>
              </w:rPr>
            </w:pPr>
          </w:p>
        </w:tc>
      </w:tr>
      <w:tr w:rsidR="00006546" w14:paraId="70C42180" w14:textId="77777777" w:rsidTr="004674F1">
        <w:trPr>
          <w:cantSplit/>
        </w:trPr>
        <w:tc>
          <w:tcPr>
            <w:tcW w:w="2834" w:type="dxa"/>
            <w:vMerge w:val="restart"/>
          </w:tcPr>
          <w:p w14:paraId="296EA8F3" w14:textId="556A9F29" w:rsidR="00006546" w:rsidRDefault="00006546" w:rsidP="004674F1">
            <w:pPr>
              <w:pStyle w:val="ECVDate"/>
            </w:pPr>
            <w:r>
              <w:t>Septembrie 2017-Septembrie 202</w:t>
            </w:r>
            <w:r w:rsidR="00DF0C55">
              <w:t>3</w:t>
            </w:r>
            <w:r>
              <w:t xml:space="preserve"> </w:t>
            </w:r>
          </w:p>
        </w:tc>
        <w:tc>
          <w:tcPr>
            <w:tcW w:w="6237" w:type="dxa"/>
          </w:tcPr>
          <w:p w14:paraId="155445E6" w14:textId="5E03F0C5" w:rsidR="00006546" w:rsidRDefault="00006546" w:rsidP="004674F1">
            <w:pPr>
              <w:pStyle w:val="ECVSubSectionHeading"/>
              <w:spacing w:line="240" w:lineRule="auto"/>
              <w:ind w:right="74"/>
              <w:jc w:val="both"/>
            </w:pPr>
            <w:r>
              <w:t xml:space="preserve">Diplomă de </w:t>
            </w:r>
            <w:r w:rsidR="00503312">
              <w:t>Licență</w:t>
            </w:r>
            <w:r>
              <w:t xml:space="preserve"> </w:t>
            </w:r>
            <w:r w:rsidR="00503312">
              <w:t>și</w:t>
            </w:r>
            <w:r>
              <w:t xml:space="preserve"> </w:t>
            </w:r>
            <w:r w:rsidR="00503312">
              <w:t>M</w:t>
            </w:r>
            <w:r>
              <w:t xml:space="preserve">aster </w:t>
            </w:r>
            <w:r w:rsidR="0099398E">
              <w:t>–</w:t>
            </w:r>
            <w:r>
              <w:t xml:space="preserve"> </w:t>
            </w:r>
            <w:r w:rsidR="0099398E">
              <w:t>Medicină</w:t>
            </w:r>
          </w:p>
        </w:tc>
        <w:tc>
          <w:tcPr>
            <w:tcW w:w="1305" w:type="dxa"/>
            <w:gridSpan w:val="2"/>
          </w:tcPr>
          <w:p w14:paraId="5D0A574E" w14:textId="77777777" w:rsidR="00006546" w:rsidRDefault="00006546" w:rsidP="004674F1">
            <w:pPr>
              <w:pStyle w:val="ECVRightHeading"/>
            </w:pPr>
            <w:r>
              <w:t>Nivel EQF 7</w:t>
            </w:r>
          </w:p>
        </w:tc>
      </w:tr>
      <w:tr w:rsidR="00006546" w14:paraId="3908F43F" w14:textId="77777777" w:rsidTr="004674F1">
        <w:trPr>
          <w:cantSplit/>
        </w:trPr>
        <w:tc>
          <w:tcPr>
            <w:tcW w:w="2834" w:type="dxa"/>
            <w:vMerge/>
          </w:tcPr>
          <w:p w14:paraId="2F46275C" w14:textId="77777777" w:rsidR="00006546" w:rsidRDefault="00006546" w:rsidP="004674F1"/>
        </w:tc>
        <w:tc>
          <w:tcPr>
            <w:tcW w:w="7542" w:type="dxa"/>
            <w:gridSpan w:val="3"/>
          </w:tcPr>
          <w:p w14:paraId="658BA36A" w14:textId="2258EA49" w:rsidR="00006546" w:rsidRPr="00E704BC" w:rsidRDefault="00DF6232" w:rsidP="004674F1">
            <w:pPr>
              <w:pStyle w:val="ECVOrganisationDetails"/>
              <w:spacing w:before="0" w:after="0" w:line="240" w:lineRule="auto"/>
              <w:ind w:right="74"/>
              <w:jc w:val="both"/>
            </w:pPr>
            <w:r w:rsidRPr="00045BA5">
              <w:t xml:space="preserve">Universitatea de Medicină </w:t>
            </w:r>
            <w:r w:rsidR="00503312" w:rsidRPr="00045BA5">
              <w:t>și</w:t>
            </w:r>
            <w:r w:rsidRPr="00045BA5">
              <w:t xml:space="preserve"> Farmacie „Victor </w:t>
            </w:r>
            <w:r w:rsidR="00503312" w:rsidRPr="00045BA5">
              <w:t>Babeș</w:t>
            </w:r>
            <w:r w:rsidRPr="00045BA5">
              <w:t xml:space="preserve">” din </w:t>
            </w:r>
            <w:r w:rsidR="00503312" w:rsidRPr="00045BA5">
              <w:t>Timișoara</w:t>
            </w:r>
            <w:r w:rsidRPr="00045BA5">
              <w:t xml:space="preserve">, Facultatea de </w:t>
            </w:r>
            <w:r>
              <w:t>Medicin</w:t>
            </w:r>
            <w:r w:rsidRPr="00045BA5">
              <w:t xml:space="preserve">ă, </w:t>
            </w:r>
            <w:r w:rsidR="00503312" w:rsidRPr="00045BA5">
              <w:t>Piața</w:t>
            </w:r>
            <w:r w:rsidRPr="00045BA5">
              <w:t xml:space="preserve"> Eftimie Murgu nr.2, 300041</w:t>
            </w:r>
            <w:r>
              <w:t xml:space="preserve">, </w:t>
            </w:r>
            <w:r w:rsidR="00503312">
              <w:t>Timișoara</w:t>
            </w:r>
            <w:r>
              <w:t xml:space="preserve">, Timiș, România, </w:t>
            </w:r>
            <w:r w:rsidRPr="00F87B35">
              <w:t xml:space="preserve"> Tel: </w:t>
            </w:r>
            <w:r>
              <w:t>+</w:t>
            </w:r>
            <w:r w:rsidRPr="00F87B35">
              <w:t>4</w:t>
            </w:r>
            <w:r w:rsidRPr="00B4643D">
              <w:t>0</w:t>
            </w:r>
            <w:r>
              <w:t xml:space="preserve"> </w:t>
            </w:r>
            <w:r w:rsidRPr="00B4643D">
              <w:t>256</w:t>
            </w:r>
            <w:r>
              <w:t xml:space="preserve"> </w:t>
            </w:r>
            <w:r w:rsidRPr="00B4643D">
              <w:t>204</w:t>
            </w:r>
            <w:r>
              <w:t xml:space="preserve"> </w:t>
            </w:r>
            <w:r w:rsidRPr="00B4643D">
              <w:t>400</w:t>
            </w:r>
            <w:r>
              <w:t xml:space="preserve">; </w:t>
            </w:r>
            <w:r w:rsidRPr="00F87B35">
              <w:t xml:space="preserve">Fax: </w:t>
            </w:r>
            <w:r>
              <w:t>+</w:t>
            </w:r>
            <w:r w:rsidRPr="00F87B35">
              <w:t>4</w:t>
            </w:r>
            <w:r w:rsidRPr="00CE10E5">
              <w:t>0</w:t>
            </w:r>
            <w:r>
              <w:t xml:space="preserve"> </w:t>
            </w:r>
            <w:r w:rsidRPr="00CE10E5">
              <w:t>256</w:t>
            </w:r>
            <w:r>
              <w:t xml:space="preserve"> </w:t>
            </w:r>
            <w:r w:rsidRPr="00CE10E5">
              <w:t>490</w:t>
            </w:r>
            <w:r>
              <w:t xml:space="preserve"> </w:t>
            </w:r>
            <w:r w:rsidRPr="00CE10E5">
              <w:t>626</w:t>
            </w:r>
            <w:r>
              <w:t xml:space="preserve">; </w:t>
            </w:r>
            <w:hyperlink r:id="rId12" w:history="1">
              <w:r w:rsidRPr="007C5563">
                <w:rPr>
                  <w:rStyle w:val="Hyperlink"/>
                </w:rPr>
                <w:t>www.u</w:t>
              </w:r>
              <w:r w:rsidRPr="00E704BC">
                <w:rPr>
                  <w:rStyle w:val="Hyperlink"/>
                </w:rPr>
                <w:t>mf</w:t>
              </w:r>
              <w:r w:rsidRPr="007C5563">
                <w:rPr>
                  <w:rStyle w:val="Hyperlink"/>
                </w:rPr>
                <w:t>t.ro</w:t>
              </w:r>
            </w:hyperlink>
          </w:p>
        </w:tc>
      </w:tr>
      <w:tr w:rsidR="00006546" w14:paraId="21A3BD47" w14:textId="77777777" w:rsidTr="004674F1">
        <w:trPr>
          <w:cantSplit/>
        </w:trPr>
        <w:tc>
          <w:tcPr>
            <w:tcW w:w="2834" w:type="dxa"/>
            <w:vMerge/>
          </w:tcPr>
          <w:p w14:paraId="278EED74" w14:textId="77777777" w:rsidR="00006546" w:rsidRDefault="00006546" w:rsidP="004674F1"/>
        </w:tc>
        <w:tc>
          <w:tcPr>
            <w:tcW w:w="7542" w:type="dxa"/>
            <w:gridSpan w:val="3"/>
          </w:tcPr>
          <w:p w14:paraId="31384971" w14:textId="3746296B" w:rsidR="00006546" w:rsidRDefault="00006546" w:rsidP="004674F1">
            <w:pPr>
              <w:pStyle w:val="ECVSectionBullet"/>
              <w:numPr>
                <w:ilvl w:val="0"/>
                <w:numId w:val="1"/>
              </w:numPr>
              <w:spacing w:line="240" w:lineRule="auto"/>
              <w:ind w:right="74"/>
              <w:jc w:val="both"/>
            </w:pPr>
            <w:r>
              <w:t xml:space="preserve">Domeniul studiat: </w:t>
            </w:r>
            <w:r w:rsidR="00DC7566" w:rsidRPr="00DC7566">
              <w:t>Medicină</w:t>
            </w:r>
            <w:r>
              <w:t xml:space="preserve">; </w:t>
            </w:r>
          </w:p>
          <w:p w14:paraId="576646C5" w14:textId="2C79AE6C" w:rsidR="00006546" w:rsidRDefault="00006546" w:rsidP="004674F1">
            <w:pPr>
              <w:pStyle w:val="ECVSectionBullet"/>
              <w:numPr>
                <w:ilvl w:val="0"/>
                <w:numId w:val="1"/>
              </w:numPr>
              <w:spacing w:line="240" w:lineRule="auto"/>
              <w:ind w:right="74"/>
              <w:jc w:val="both"/>
            </w:pPr>
            <w:r>
              <w:t>Diplomă de studii de lungă durată (</w:t>
            </w:r>
            <w:r w:rsidR="00493285">
              <w:t>6</w:t>
            </w:r>
            <w:r>
              <w:t xml:space="preserve"> ani)</w:t>
            </w:r>
            <w:r w:rsidR="00DF0C55">
              <w:t>, seria LM, Nr. 0059660, cu media 9,69.</w:t>
            </w:r>
          </w:p>
          <w:p w14:paraId="09B5E1CA" w14:textId="77777777" w:rsidR="00006546" w:rsidRDefault="00006546" w:rsidP="004674F1">
            <w:pPr>
              <w:pStyle w:val="ECVSectionBullet"/>
              <w:spacing w:line="240" w:lineRule="auto"/>
              <w:ind w:right="74"/>
              <w:jc w:val="both"/>
            </w:pPr>
          </w:p>
        </w:tc>
      </w:tr>
      <w:tr w:rsidR="00006546" w14:paraId="4EDA94D6" w14:textId="77777777" w:rsidTr="004674F1">
        <w:trPr>
          <w:cantSplit/>
        </w:trPr>
        <w:tc>
          <w:tcPr>
            <w:tcW w:w="2834" w:type="dxa"/>
            <w:vMerge w:val="restart"/>
          </w:tcPr>
          <w:p w14:paraId="21A11DCB" w14:textId="77777777" w:rsidR="00006546" w:rsidRDefault="00006546" w:rsidP="004674F1">
            <w:pPr>
              <w:pStyle w:val="ECVDate"/>
            </w:pPr>
            <w:r>
              <w:t xml:space="preserve">Septembrie 2013-Iulie 2017 </w:t>
            </w:r>
          </w:p>
        </w:tc>
        <w:tc>
          <w:tcPr>
            <w:tcW w:w="6237" w:type="dxa"/>
          </w:tcPr>
          <w:p w14:paraId="3D00B5C9" w14:textId="2B8C4B45" w:rsidR="00006546" w:rsidRDefault="00006546" w:rsidP="004674F1">
            <w:pPr>
              <w:pStyle w:val="ECVSubSectionHeading"/>
              <w:spacing w:line="240" w:lineRule="auto"/>
              <w:ind w:right="74"/>
              <w:jc w:val="both"/>
            </w:pPr>
            <w:r>
              <w:t xml:space="preserve">Diplomă de </w:t>
            </w:r>
            <w:r w:rsidR="00503312">
              <w:t>B</w:t>
            </w:r>
            <w:r>
              <w:t xml:space="preserve">acalaureat </w:t>
            </w:r>
          </w:p>
        </w:tc>
        <w:tc>
          <w:tcPr>
            <w:tcW w:w="1305" w:type="dxa"/>
            <w:gridSpan w:val="2"/>
          </w:tcPr>
          <w:p w14:paraId="5F4AACF8" w14:textId="77777777" w:rsidR="00006546" w:rsidRDefault="00006546" w:rsidP="004674F1">
            <w:pPr>
              <w:pStyle w:val="ECVRightHeading"/>
            </w:pPr>
            <w:r>
              <w:t>Nivel EQF 4</w:t>
            </w:r>
          </w:p>
        </w:tc>
      </w:tr>
      <w:tr w:rsidR="00006546" w14:paraId="528CDBD7" w14:textId="77777777" w:rsidTr="004674F1">
        <w:trPr>
          <w:cantSplit/>
        </w:trPr>
        <w:tc>
          <w:tcPr>
            <w:tcW w:w="2834" w:type="dxa"/>
            <w:vMerge/>
          </w:tcPr>
          <w:p w14:paraId="328CC16A" w14:textId="77777777" w:rsidR="00006546" w:rsidRDefault="00006546" w:rsidP="004674F1"/>
        </w:tc>
        <w:tc>
          <w:tcPr>
            <w:tcW w:w="7542" w:type="dxa"/>
            <w:gridSpan w:val="3"/>
          </w:tcPr>
          <w:p w14:paraId="5CE4DA05" w14:textId="5DEA009E" w:rsidR="00006546" w:rsidRDefault="00006546" w:rsidP="004674F1">
            <w:pPr>
              <w:pStyle w:val="ECVOrganisationDetails"/>
              <w:spacing w:before="0" w:after="0" w:line="240" w:lineRule="auto"/>
              <w:ind w:right="74"/>
              <w:jc w:val="both"/>
            </w:pPr>
            <w:r>
              <w:t xml:space="preserve">Colegiul </w:t>
            </w:r>
            <w:r w:rsidR="00434ADF">
              <w:t>Național</w:t>
            </w:r>
            <w:r>
              <w:t xml:space="preserve"> „Constantin Diaconovici Loga”, </w:t>
            </w:r>
            <w:r w:rsidR="008A6313">
              <w:t>Timișoara</w:t>
            </w:r>
            <w:r>
              <w:t>, România</w:t>
            </w:r>
          </w:p>
        </w:tc>
      </w:tr>
      <w:tr w:rsidR="00006546" w14:paraId="4BECEE05" w14:textId="77777777" w:rsidTr="004674F1">
        <w:trPr>
          <w:cantSplit/>
        </w:trPr>
        <w:tc>
          <w:tcPr>
            <w:tcW w:w="2834" w:type="dxa"/>
            <w:vMerge/>
          </w:tcPr>
          <w:p w14:paraId="00DAA1C6" w14:textId="77777777" w:rsidR="00006546" w:rsidRDefault="00006546" w:rsidP="004674F1"/>
        </w:tc>
        <w:tc>
          <w:tcPr>
            <w:tcW w:w="7542" w:type="dxa"/>
            <w:gridSpan w:val="3"/>
          </w:tcPr>
          <w:p w14:paraId="5E7CD429" w14:textId="2701EA19" w:rsidR="00006546" w:rsidRDefault="00006546" w:rsidP="004674F1">
            <w:pPr>
              <w:pStyle w:val="ECVSectionBullet"/>
              <w:numPr>
                <w:ilvl w:val="0"/>
                <w:numId w:val="1"/>
              </w:numPr>
              <w:spacing w:line="240" w:lineRule="auto"/>
              <w:ind w:right="74"/>
              <w:jc w:val="both"/>
            </w:pPr>
            <w:r>
              <w:t xml:space="preserve">Profil </w:t>
            </w:r>
            <w:r w:rsidR="00434ADF">
              <w:t>Științele</w:t>
            </w:r>
            <w:r>
              <w:t xml:space="preserve"> Naturii</w:t>
            </w:r>
          </w:p>
          <w:p w14:paraId="75E421AD" w14:textId="63752DAA" w:rsidR="00006546" w:rsidRDefault="00006546" w:rsidP="004674F1">
            <w:pPr>
              <w:pStyle w:val="ECVSectionBullet"/>
              <w:numPr>
                <w:ilvl w:val="0"/>
                <w:numId w:val="1"/>
              </w:numPr>
              <w:spacing w:line="240" w:lineRule="auto"/>
              <w:ind w:right="74"/>
              <w:jc w:val="both"/>
            </w:pPr>
            <w:r>
              <w:t xml:space="preserve">Diplomă de </w:t>
            </w:r>
            <w:r w:rsidR="008A6313">
              <w:t>Bacalaureat</w:t>
            </w:r>
            <w:r>
              <w:t xml:space="preserve">, </w:t>
            </w:r>
            <w:r w:rsidR="00735C62">
              <w:t>seria A, Nr.</w:t>
            </w:r>
            <w:r w:rsidR="000C378F">
              <w:t xml:space="preserve"> </w:t>
            </w:r>
            <w:r w:rsidR="00735C62">
              <w:t xml:space="preserve">0124500, cu </w:t>
            </w:r>
            <w:r>
              <w:t>media 9,</w:t>
            </w:r>
            <w:r w:rsidR="00052D0C">
              <w:t>5</w:t>
            </w:r>
            <w:r>
              <w:t>6</w:t>
            </w:r>
          </w:p>
        </w:tc>
      </w:tr>
    </w:tbl>
    <w:p w14:paraId="5B741F8A" w14:textId="77777777" w:rsidR="00006546" w:rsidRDefault="00006546" w:rsidP="00006546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06546" w14:paraId="4E5734DE" w14:textId="77777777" w:rsidTr="00155A5E">
        <w:trPr>
          <w:trHeight w:val="170"/>
        </w:trPr>
        <w:tc>
          <w:tcPr>
            <w:tcW w:w="2835" w:type="dxa"/>
          </w:tcPr>
          <w:p w14:paraId="10EAD64A" w14:textId="77777777" w:rsidR="00006546" w:rsidRDefault="00006546" w:rsidP="00155A5E">
            <w:pPr>
              <w:pStyle w:val="ECVLeftHeading"/>
            </w:pPr>
            <w:r>
              <w:rPr>
                <w:caps w:val="0"/>
              </w:rPr>
              <w:t>COMPETENȚE PERSONALE</w:t>
            </w:r>
          </w:p>
        </w:tc>
        <w:tc>
          <w:tcPr>
            <w:tcW w:w="7540" w:type="dxa"/>
            <w:vAlign w:val="bottom"/>
          </w:tcPr>
          <w:p w14:paraId="1C2B909A" w14:textId="475E0C0F" w:rsidR="00006546" w:rsidRDefault="00006546" w:rsidP="00155A5E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 wp14:anchorId="69AEA8F4" wp14:editId="7E22974D">
                  <wp:extent cx="1799590" cy="32385"/>
                  <wp:effectExtent l="0" t="0" r="0" b="5715"/>
                  <wp:docPr id="4649672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2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02940916" w14:textId="77777777" w:rsidR="00006546" w:rsidRDefault="00006546" w:rsidP="00006546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006546" w14:paraId="104598E2" w14:textId="77777777" w:rsidTr="00155A5E">
        <w:trPr>
          <w:cantSplit/>
          <w:trHeight w:val="255"/>
        </w:trPr>
        <w:tc>
          <w:tcPr>
            <w:tcW w:w="2834" w:type="dxa"/>
          </w:tcPr>
          <w:p w14:paraId="042D3BB5" w14:textId="77777777" w:rsidR="00006546" w:rsidRDefault="00006546" w:rsidP="00155A5E">
            <w:pPr>
              <w:pStyle w:val="ECVLeftDetails"/>
            </w:pPr>
            <w:r>
              <w:t>Limba maternă</w:t>
            </w:r>
          </w:p>
        </w:tc>
        <w:tc>
          <w:tcPr>
            <w:tcW w:w="7542" w:type="dxa"/>
            <w:gridSpan w:val="5"/>
          </w:tcPr>
          <w:p w14:paraId="56583066" w14:textId="77777777" w:rsidR="00006546" w:rsidRDefault="00006546" w:rsidP="00155A5E">
            <w:pPr>
              <w:pStyle w:val="ECVSectionDetails"/>
            </w:pPr>
            <w:r>
              <w:t xml:space="preserve">Română </w:t>
            </w:r>
          </w:p>
        </w:tc>
      </w:tr>
      <w:tr w:rsidR="00006546" w14:paraId="5F20208F" w14:textId="77777777" w:rsidTr="00155A5E">
        <w:trPr>
          <w:cantSplit/>
          <w:trHeight w:val="169"/>
        </w:trPr>
        <w:tc>
          <w:tcPr>
            <w:tcW w:w="2834" w:type="dxa"/>
          </w:tcPr>
          <w:p w14:paraId="5906C681" w14:textId="77777777" w:rsidR="00006546" w:rsidRPr="008F69C6" w:rsidRDefault="00006546" w:rsidP="00155A5E">
            <w:pPr>
              <w:pStyle w:val="ECVLeftHeading"/>
              <w:rPr>
                <w:sz w:val="10"/>
              </w:rPr>
            </w:pPr>
          </w:p>
        </w:tc>
        <w:tc>
          <w:tcPr>
            <w:tcW w:w="7542" w:type="dxa"/>
            <w:gridSpan w:val="5"/>
          </w:tcPr>
          <w:p w14:paraId="73FA29BD" w14:textId="77777777" w:rsidR="00006546" w:rsidRPr="008F69C6" w:rsidRDefault="00006546" w:rsidP="00155A5E">
            <w:pPr>
              <w:pStyle w:val="ECVRightColumn"/>
              <w:rPr>
                <w:sz w:val="10"/>
              </w:rPr>
            </w:pPr>
          </w:p>
        </w:tc>
      </w:tr>
      <w:tr w:rsidR="00006546" w14:paraId="14BD847C" w14:textId="77777777" w:rsidTr="00155A5E">
        <w:trPr>
          <w:cantSplit/>
          <w:trHeight w:val="340"/>
        </w:trPr>
        <w:tc>
          <w:tcPr>
            <w:tcW w:w="2834" w:type="dxa"/>
            <w:vMerge w:val="restart"/>
          </w:tcPr>
          <w:p w14:paraId="6E8DF32D" w14:textId="77777777" w:rsidR="00006546" w:rsidRDefault="00006546" w:rsidP="00155A5E">
            <w:pPr>
              <w:pStyle w:val="ECVLeftDetails"/>
              <w:rPr>
                <w:caps/>
              </w:rPr>
            </w:pPr>
            <w: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6B6EE65" w14:textId="77777777" w:rsidR="00006546" w:rsidRDefault="00006546" w:rsidP="00155A5E">
            <w:pPr>
              <w:pStyle w:val="ECVLanguageHeading"/>
            </w:pPr>
            <w:r>
              <w:t xml:space="preserve">ΙNŢELEGERE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42E48C02" w14:textId="77777777" w:rsidR="00006546" w:rsidRDefault="00006546" w:rsidP="00155A5E">
            <w:pPr>
              <w:pStyle w:val="ECVLanguageHeading"/>
            </w:pPr>
            <w: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4DBF11B" w14:textId="77777777" w:rsidR="00006546" w:rsidRDefault="00006546" w:rsidP="00155A5E">
            <w:pPr>
              <w:pStyle w:val="ECVLanguageHeading"/>
            </w:pPr>
            <w:r>
              <w:t xml:space="preserve">SCRIERE </w:t>
            </w:r>
          </w:p>
        </w:tc>
      </w:tr>
      <w:tr w:rsidR="00006546" w14:paraId="356E92B9" w14:textId="77777777" w:rsidTr="00155A5E">
        <w:trPr>
          <w:cantSplit/>
          <w:trHeight w:val="340"/>
        </w:trPr>
        <w:tc>
          <w:tcPr>
            <w:tcW w:w="2834" w:type="dxa"/>
            <w:vMerge/>
          </w:tcPr>
          <w:p w14:paraId="45903D32" w14:textId="77777777" w:rsidR="00006546" w:rsidRDefault="00006546" w:rsidP="00155A5E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49889130" w14:textId="77777777" w:rsidR="00006546" w:rsidRDefault="00006546" w:rsidP="00155A5E">
            <w:pPr>
              <w:pStyle w:val="ECVLanguageSubHeading"/>
            </w:pPr>
            <w: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736B91B" w14:textId="77777777" w:rsidR="00006546" w:rsidRDefault="00006546" w:rsidP="00155A5E">
            <w:pPr>
              <w:pStyle w:val="ECVLanguageSubHeading"/>
            </w:pPr>
            <w: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967EC0B" w14:textId="73BC893E" w:rsidR="00006546" w:rsidRDefault="00006546" w:rsidP="00155A5E">
            <w:pPr>
              <w:pStyle w:val="ECVLanguageSubHeading"/>
            </w:pPr>
            <w:r>
              <w:t xml:space="preserve">Participare la </w:t>
            </w:r>
            <w:r w:rsidR="009A0BC9">
              <w:t>conversație</w:t>
            </w:r>
            <w:r>
              <w:t xml:space="preserve">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2D7346C" w14:textId="77777777" w:rsidR="00006546" w:rsidRDefault="00006546" w:rsidP="00155A5E">
            <w:pPr>
              <w:pStyle w:val="ECVLanguageSubHeading"/>
            </w:pPr>
            <w: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502BF37" w14:textId="77777777" w:rsidR="00006546" w:rsidRDefault="00006546" w:rsidP="00155A5E">
            <w:pPr>
              <w:pStyle w:val="ECVRightColumn"/>
            </w:pPr>
          </w:p>
        </w:tc>
      </w:tr>
      <w:tr w:rsidR="00006546" w14:paraId="4F84D273" w14:textId="77777777" w:rsidTr="00155A5E">
        <w:trPr>
          <w:cantSplit/>
          <w:trHeight w:val="283"/>
        </w:trPr>
        <w:tc>
          <w:tcPr>
            <w:tcW w:w="2834" w:type="dxa"/>
            <w:vAlign w:val="center"/>
          </w:tcPr>
          <w:p w14:paraId="6DFF92B4" w14:textId="77777777" w:rsidR="00006546" w:rsidRDefault="00006546" w:rsidP="00155A5E">
            <w:pPr>
              <w:pStyle w:val="ECVLanguageName"/>
            </w:pPr>
            <w:r>
              <w:t>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00ABF8E2" w14:textId="5AFE37F4" w:rsidR="00006546" w:rsidRDefault="00CB4DD5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6077A262" w14:textId="33172351" w:rsidR="00006546" w:rsidRDefault="00CB4DD5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689D70DA" w14:textId="78867D31" w:rsidR="00006546" w:rsidRDefault="00CB4DD5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7AFF4C09" w14:textId="21B61F54" w:rsidR="00006546" w:rsidRDefault="00CB4DD5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2F14E43D" w14:textId="42C35651" w:rsidR="00006546" w:rsidRDefault="00CB4DD5" w:rsidP="00155A5E">
            <w:pPr>
              <w:pStyle w:val="ECVLanguageLevel"/>
            </w:pPr>
            <w:r>
              <w:rPr>
                <w:caps w:val="0"/>
              </w:rPr>
              <w:t>C1</w:t>
            </w:r>
          </w:p>
        </w:tc>
      </w:tr>
      <w:tr w:rsidR="00006546" w14:paraId="519F36D1" w14:textId="77777777" w:rsidTr="00155A5E">
        <w:trPr>
          <w:cantSplit/>
          <w:trHeight w:val="283"/>
        </w:trPr>
        <w:tc>
          <w:tcPr>
            <w:tcW w:w="2834" w:type="dxa"/>
          </w:tcPr>
          <w:p w14:paraId="358A5AE6" w14:textId="77777777" w:rsidR="00006546" w:rsidRDefault="00006546" w:rsidP="00155A5E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7CDEA38" w14:textId="6E0E387F" w:rsidR="00006546" w:rsidRDefault="00006546" w:rsidP="00155A5E">
            <w:pPr>
              <w:pStyle w:val="ECVLanguageCertificate"/>
            </w:pPr>
            <w:r w:rsidRPr="00777FF5">
              <w:t>Utilizator</w:t>
            </w:r>
            <w:r w:rsidR="00CB4DD5">
              <w:t xml:space="preserve"> </w:t>
            </w:r>
            <w:r w:rsidR="00CB4DD5" w:rsidRPr="00CB4DD5">
              <w:t>experimentat</w:t>
            </w:r>
          </w:p>
        </w:tc>
      </w:tr>
      <w:tr w:rsidR="00006546" w14:paraId="2BF3D314" w14:textId="77777777" w:rsidTr="00155A5E">
        <w:trPr>
          <w:cantSplit/>
          <w:trHeight w:val="283"/>
        </w:trPr>
        <w:tc>
          <w:tcPr>
            <w:tcW w:w="2834" w:type="dxa"/>
            <w:vAlign w:val="center"/>
          </w:tcPr>
          <w:p w14:paraId="6406CCE9" w14:textId="77777777" w:rsidR="00006546" w:rsidRDefault="00006546" w:rsidP="00155A5E">
            <w:pPr>
              <w:pStyle w:val="ECVLanguageName"/>
            </w:pPr>
            <w:r>
              <w:t>Franceză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73EFF071" w14:textId="77777777" w:rsidR="00006546" w:rsidRDefault="00006546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56E80B2C" w14:textId="77777777" w:rsidR="00006546" w:rsidRDefault="00006546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F017506" w14:textId="77777777" w:rsidR="00006546" w:rsidRDefault="00006546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15F31916" w14:textId="77777777" w:rsidR="00006546" w:rsidRDefault="00006546" w:rsidP="00155A5E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2A16136C" w14:textId="77777777" w:rsidR="00006546" w:rsidRDefault="00006546" w:rsidP="00155A5E">
            <w:pPr>
              <w:pStyle w:val="ECVLanguageLevel"/>
            </w:pPr>
            <w:r>
              <w:rPr>
                <w:caps w:val="0"/>
              </w:rPr>
              <w:t>B2</w:t>
            </w:r>
          </w:p>
        </w:tc>
      </w:tr>
      <w:tr w:rsidR="00006546" w14:paraId="0CCB8581" w14:textId="77777777" w:rsidTr="00155A5E">
        <w:trPr>
          <w:cantSplit/>
          <w:trHeight w:val="283"/>
        </w:trPr>
        <w:tc>
          <w:tcPr>
            <w:tcW w:w="2834" w:type="dxa"/>
          </w:tcPr>
          <w:p w14:paraId="43F56CA0" w14:textId="77777777" w:rsidR="00006546" w:rsidRDefault="00006546" w:rsidP="00155A5E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54FF1B" w14:textId="77777777" w:rsidR="00006546" w:rsidRDefault="00006546" w:rsidP="00155A5E">
            <w:pPr>
              <w:pStyle w:val="ECVLanguageCertificate"/>
            </w:pPr>
            <w:r w:rsidRPr="00777FF5">
              <w:t>Utilizator independent</w:t>
            </w:r>
          </w:p>
        </w:tc>
      </w:tr>
      <w:tr w:rsidR="00006546" w14:paraId="3FCBB9E5" w14:textId="77777777" w:rsidTr="00155A5E">
        <w:trPr>
          <w:cantSplit/>
          <w:trHeight w:val="397"/>
        </w:trPr>
        <w:tc>
          <w:tcPr>
            <w:tcW w:w="2834" w:type="dxa"/>
          </w:tcPr>
          <w:p w14:paraId="35181420" w14:textId="77777777" w:rsidR="00006546" w:rsidRDefault="00006546" w:rsidP="00155A5E"/>
        </w:tc>
        <w:tc>
          <w:tcPr>
            <w:tcW w:w="7542" w:type="dxa"/>
            <w:gridSpan w:val="5"/>
            <w:vAlign w:val="bottom"/>
          </w:tcPr>
          <w:p w14:paraId="77C8E2F1" w14:textId="77777777" w:rsidR="00006546" w:rsidRDefault="00006546" w:rsidP="00155A5E">
            <w:pPr>
              <w:pStyle w:val="ECVLanguageExplanation"/>
            </w:pPr>
            <w:r>
              <w:t xml:space="preserve">Niveluri: A1/A2: Utilizator elementar  -  B1/B2: Utilizator independent  -  C1/C2: Utilizator experimentat </w:t>
            </w:r>
          </w:p>
          <w:p w14:paraId="70B73727" w14:textId="77777777" w:rsidR="00006546" w:rsidRDefault="007838FA" w:rsidP="00155A5E">
            <w:pPr>
              <w:pStyle w:val="ECVLanguageExplanation"/>
            </w:pPr>
            <w:hyperlink r:id="rId13" w:history="1">
              <w:r w:rsidR="00006546">
                <w:rPr>
                  <w:rStyle w:val="Hyperlink"/>
                </w:rPr>
                <w:t>Cadrul european comun de referinţă pentru limbi străine</w:t>
              </w:r>
            </w:hyperlink>
            <w:r w:rsidR="00006546">
              <w:t xml:space="preserve"> </w:t>
            </w:r>
          </w:p>
        </w:tc>
      </w:tr>
    </w:tbl>
    <w:p w14:paraId="05A7613C" w14:textId="77777777" w:rsidR="00006546" w:rsidRPr="008F69C6" w:rsidRDefault="00006546" w:rsidP="00006546">
      <w:pPr>
        <w:rPr>
          <w:sz w:val="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06546" w14:paraId="5963272C" w14:textId="77777777" w:rsidTr="00155A5E">
        <w:trPr>
          <w:cantSplit/>
          <w:trHeight w:val="170"/>
        </w:trPr>
        <w:tc>
          <w:tcPr>
            <w:tcW w:w="2834" w:type="dxa"/>
          </w:tcPr>
          <w:p w14:paraId="0149E283" w14:textId="77777777" w:rsidR="00006546" w:rsidRPr="009851E8" w:rsidRDefault="00006546" w:rsidP="00155A5E">
            <w:pPr>
              <w:pStyle w:val="ECVLeftDetails"/>
            </w:pPr>
            <w:r w:rsidRPr="009851E8">
              <w:t xml:space="preserve">Competenţe de comunicare </w:t>
            </w:r>
          </w:p>
        </w:tc>
        <w:tc>
          <w:tcPr>
            <w:tcW w:w="7542" w:type="dxa"/>
          </w:tcPr>
          <w:p w14:paraId="0A837969" w14:textId="6B38345A" w:rsidR="00006546" w:rsidRPr="00DA64BD" w:rsidRDefault="00006546" w:rsidP="00DA64BD">
            <w:pPr>
              <w:pStyle w:val="ECVSectionBullet"/>
              <w:numPr>
                <w:ilvl w:val="0"/>
                <w:numId w:val="1"/>
              </w:numPr>
              <w:ind w:right="170"/>
              <w:jc w:val="both"/>
              <w:rPr>
                <w:color w:val="000000"/>
              </w:rPr>
            </w:pPr>
            <w:r w:rsidRPr="009851E8">
              <w:rPr>
                <w:color w:val="000000"/>
              </w:rPr>
              <w:t>Bună capacitate de comunicare dobândită</w:t>
            </w:r>
            <w:r>
              <w:rPr>
                <w:color w:val="000000"/>
              </w:rPr>
              <w:t xml:space="preserve"> în urma voluntariatului </w:t>
            </w:r>
            <w:r w:rsidR="00DA64BD">
              <w:rPr>
                <w:color w:val="000000"/>
              </w:rPr>
              <w:t>SARS-COV2</w:t>
            </w:r>
            <w:r w:rsidR="00F56858">
              <w:rPr>
                <w:color w:val="000000"/>
              </w:rPr>
              <w:t>.</w:t>
            </w:r>
          </w:p>
          <w:p w14:paraId="70D55F00" w14:textId="14D7CA0B" w:rsidR="00006546" w:rsidRPr="009851E8" w:rsidRDefault="00006546" w:rsidP="00006546">
            <w:pPr>
              <w:pStyle w:val="ECVSectionBullet"/>
              <w:numPr>
                <w:ilvl w:val="0"/>
                <w:numId w:val="1"/>
              </w:numPr>
              <w:ind w:right="170"/>
              <w:jc w:val="both"/>
              <w:rPr>
                <w:color w:val="000000"/>
              </w:rPr>
            </w:pPr>
            <w:r w:rsidRPr="009851E8">
              <w:rPr>
                <w:color w:val="000000"/>
              </w:rPr>
              <w:t xml:space="preserve">Dezvoltarea unor </w:t>
            </w:r>
            <w:r w:rsidR="006D06D4" w:rsidRPr="009851E8">
              <w:rPr>
                <w:color w:val="000000"/>
              </w:rPr>
              <w:t>abilități</w:t>
            </w:r>
            <w:r w:rsidRPr="009851E8">
              <w:rPr>
                <w:color w:val="000000"/>
              </w:rPr>
              <w:t xml:space="preserve"> de comunicare </w:t>
            </w:r>
            <w:r w:rsidR="009D2BB3" w:rsidRPr="009851E8">
              <w:rPr>
                <w:color w:val="000000"/>
              </w:rPr>
              <w:t>și</w:t>
            </w:r>
            <w:r w:rsidRPr="009851E8">
              <w:rPr>
                <w:color w:val="000000"/>
              </w:rPr>
              <w:t xml:space="preserve"> prezentare ca urmare a </w:t>
            </w:r>
            <w:r w:rsidR="00F56858" w:rsidRPr="009851E8">
              <w:rPr>
                <w:color w:val="000000"/>
              </w:rPr>
              <w:t>experienței</w:t>
            </w:r>
            <w:r w:rsidRPr="009851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de </w:t>
            </w:r>
            <w:r w:rsidR="007406EF">
              <w:rPr>
                <w:color w:val="000000"/>
              </w:rPr>
              <w:t>medic</w:t>
            </w:r>
            <w:r>
              <w:rPr>
                <w:color w:val="000000"/>
              </w:rPr>
              <w:t xml:space="preserve"> rezident</w:t>
            </w:r>
            <w:r w:rsidR="009D2BB3">
              <w:rPr>
                <w:color w:val="000000"/>
              </w:rPr>
              <w:t xml:space="preserve"> </w:t>
            </w:r>
            <w:r w:rsidR="009D2BB3" w:rsidRPr="009851E8">
              <w:rPr>
                <w:color w:val="000000"/>
              </w:rPr>
              <w:t xml:space="preserve"> și</w:t>
            </w:r>
            <w:r w:rsidR="009D2BB3">
              <w:rPr>
                <w:color w:val="000000"/>
              </w:rPr>
              <w:t xml:space="preserve"> asistent universitar</w:t>
            </w:r>
            <w:r w:rsidRPr="009851E8">
              <w:rPr>
                <w:color w:val="000000"/>
              </w:rPr>
              <w:t xml:space="preserve">. </w:t>
            </w:r>
          </w:p>
          <w:p w14:paraId="44AA6EA2" w14:textId="77777777" w:rsidR="00006546" w:rsidRPr="009851E8" w:rsidRDefault="00006546" w:rsidP="00155A5E">
            <w:pPr>
              <w:pStyle w:val="ECVSectionBullet"/>
              <w:ind w:left="113" w:right="170"/>
              <w:jc w:val="both"/>
              <w:rPr>
                <w:color w:val="000000"/>
              </w:rPr>
            </w:pPr>
          </w:p>
        </w:tc>
      </w:tr>
      <w:tr w:rsidR="00006546" w14:paraId="77F17248" w14:textId="77777777" w:rsidTr="00155A5E">
        <w:trPr>
          <w:cantSplit/>
          <w:trHeight w:val="170"/>
        </w:trPr>
        <w:tc>
          <w:tcPr>
            <w:tcW w:w="2834" w:type="dxa"/>
          </w:tcPr>
          <w:p w14:paraId="4BE2B985" w14:textId="77777777" w:rsidR="00006546" w:rsidRDefault="00006546" w:rsidP="00155A5E">
            <w:pPr>
              <w:pStyle w:val="ECVLeftDetails"/>
            </w:pPr>
            <w:r>
              <w:t xml:space="preserve">Competenţe organizaţionale/manageriale </w:t>
            </w:r>
          </w:p>
        </w:tc>
        <w:tc>
          <w:tcPr>
            <w:tcW w:w="7542" w:type="dxa"/>
          </w:tcPr>
          <w:p w14:paraId="53F40ACB" w14:textId="3CB94EA2" w:rsidR="00006546" w:rsidRPr="002A2504" w:rsidRDefault="00006546" w:rsidP="00006546">
            <w:pPr>
              <w:pStyle w:val="ECVSectionBullet"/>
              <w:numPr>
                <w:ilvl w:val="0"/>
                <w:numId w:val="1"/>
              </w:numPr>
              <w:ind w:right="170"/>
              <w:jc w:val="both"/>
              <w:rPr>
                <w:color w:val="000000"/>
              </w:rPr>
            </w:pPr>
            <w:r w:rsidRPr="002A2504">
              <w:rPr>
                <w:color w:val="000000"/>
              </w:rPr>
              <w:t>Spirit de echipă, dobândit</w:t>
            </w:r>
            <w:r>
              <w:rPr>
                <w:color w:val="000000"/>
              </w:rPr>
              <w:t xml:space="preserve"> pe parcursul</w:t>
            </w:r>
            <w:r w:rsidRPr="002A2504">
              <w:rPr>
                <w:color w:val="000000"/>
              </w:rPr>
              <w:t xml:space="preserve"> practic</w:t>
            </w:r>
            <w:r>
              <w:rPr>
                <w:color w:val="000000"/>
              </w:rPr>
              <w:t>ii</w:t>
            </w:r>
            <w:r w:rsidRPr="002A2504">
              <w:rPr>
                <w:color w:val="000000"/>
              </w:rPr>
              <w:t xml:space="preserve"> profesional</w:t>
            </w:r>
            <w:r>
              <w:rPr>
                <w:color w:val="000000"/>
              </w:rPr>
              <w:t>e</w:t>
            </w:r>
            <w:r w:rsidR="00F56858">
              <w:rPr>
                <w:color w:val="000000"/>
              </w:rPr>
              <w:t>.</w:t>
            </w:r>
          </w:p>
          <w:p w14:paraId="544EE1AA" w14:textId="48E1780E" w:rsidR="00006546" w:rsidRPr="002A2504" w:rsidRDefault="00006546" w:rsidP="00006546">
            <w:pPr>
              <w:pStyle w:val="ECVSectionBullet"/>
              <w:numPr>
                <w:ilvl w:val="0"/>
                <w:numId w:val="1"/>
              </w:numPr>
              <w:ind w:right="170"/>
              <w:jc w:val="both"/>
              <w:rPr>
                <w:color w:val="000000"/>
              </w:rPr>
            </w:pPr>
            <w:r w:rsidRPr="002A2504">
              <w:rPr>
                <w:color w:val="000000"/>
              </w:rPr>
              <w:t xml:space="preserve">Spirit </w:t>
            </w:r>
            <w:r w:rsidR="00F56858" w:rsidRPr="002A2504">
              <w:rPr>
                <w:color w:val="000000"/>
              </w:rPr>
              <w:t>organizațional</w:t>
            </w:r>
            <w:r w:rsidRPr="002A2504">
              <w:rPr>
                <w:color w:val="000000"/>
              </w:rPr>
              <w:t>, dobândit în urma</w:t>
            </w:r>
            <w:r>
              <w:rPr>
                <w:color w:val="000000"/>
              </w:rPr>
              <w:t xml:space="preserve"> </w:t>
            </w:r>
            <w:r w:rsidR="00F56858">
              <w:rPr>
                <w:color w:val="000000"/>
              </w:rPr>
              <w:t>experienței</w:t>
            </w:r>
            <w:r>
              <w:rPr>
                <w:color w:val="000000"/>
              </w:rPr>
              <w:t xml:space="preserve"> profesionale</w:t>
            </w:r>
            <w:r w:rsidR="00F56858">
              <w:rPr>
                <w:color w:val="000000"/>
              </w:rPr>
              <w:t>.</w:t>
            </w:r>
          </w:p>
          <w:p w14:paraId="71342161" w14:textId="77777777" w:rsidR="00006546" w:rsidRPr="002A2504" w:rsidRDefault="00006546" w:rsidP="00155A5E">
            <w:pPr>
              <w:pStyle w:val="ECVSectionBullet"/>
              <w:ind w:left="113" w:right="170"/>
              <w:jc w:val="both"/>
              <w:rPr>
                <w:color w:val="000000"/>
              </w:rPr>
            </w:pPr>
          </w:p>
        </w:tc>
      </w:tr>
    </w:tbl>
    <w:p w14:paraId="4A1B345F" w14:textId="77777777" w:rsidR="00006546" w:rsidRPr="0067583D" w:rsidRDefault="00006546" w:rsidP="00006546">
      <w:pPr>
        <w:pStyle w:val="ECVText"/>
        <w:tabs>
          <w:tab w:val="left" w:pos="1056"/>
        </w:tabs>
        <w:rPr>
          <w:highlight w:val="gree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006546" w:rsidRPr="00E05583" w14:paraId="390A7E08" w14:textId="77777777" w:rsidTr="00155A5E">
        <w:trPr>
          <w:trHeight w:val="340"/>
        </w:trPr>
        <w:tc>
          <w:tcPr>
            <w:tcW w:w="2834" w:type="dxa"/>
            <w:vMerge w:val="restart"/>
          </w:tcPr>
          <w:p w14:paraId="10B50A77" w14:textId="77777777" w:rsidR="00006546" w:rsidRPr="00E05583" w:rsidRDefault="00006546" w:rsidP="00155A5E">
            <w:pPr>
              <w:pStyle w:val="ECVLeftDetails"/>
            </w:pPr>
            <w:r w:rsidRPr="00E05583">
              <w:t>Competenţă digitală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0C5F2491" w14:textId="77777777" w:rsidR="00006546" w:rsidRPr="00E05583" w:rsidRDefault="00006546" w:rsidP="00155A5E">
            <w:pPr>
              <w:pStyle w:val="ECVLanguageHeading"/>
            </w:pPr>
            <w:r w:rsidRPr="00E05583">
              <w:rPr>
                <w:caps w:val="0"/>
              </w:rPr>
              <w:t>AUTOEVALUARE</w:t>
            </w:r>
          </w:p>
        </w:tc>
      </w:tr>
      <w:tr w:rsidR="00006546" w:rsidRPr="00E05583" w14:paraId="7818CA78" w14:textId="77777777" w:rsidTr="00155A5E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14:paraId="6291CAF3" w14:textId="77777777" w:rsidR="00006546" w:rsidRPr="00E05583" w:rsidRDefault="00006546" w:rsidP="00155A5E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0E23C883" w14:textId="6FF87CE0" w:rsidR="00006546" w:rsidRPr="00E05583" w:rsidRDefault="00006546" w:rsidP="00155A5E">
            <w:pPr>
              <w:pStyle w:val="ECVLanguageSubHeading"/>
            </w:pPr>
            <w:r w:rsidRPr="00E05583">
              <w:t xml:space="preserve">Procesarea </w:t>
            </w:r>
            <w:r w:rsidR="0021559D" w:rsidRPr="00E05583">
              <w:t>informației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DD00337" w14:textId="77777777" w:rsidR="00006546" w:rsidRPr="00E05583" w:rsidRDefault="00006546" w:rsidP="00155A5E">
            <w:pPr>
              <w:pStyle w:val="ECVLanguageSubHeading"/>
            </w:pPr>
            <w:r w:rsidRPr="00E05583"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017FC3F" w14:textId="46A083DB" w:rsidR="00006546" w:rsidRPr="00E05583" w:rsidRDefault="00006546" w:rsidP="00155A5E">
            <w:pPr>
              <w:pStyle w:val="ECVLanguageSubHeading"/>
            </w:pPr>
            <w:r w:rsidRPr="00E05583">
              <w:t xml:space="preserve">Creare de </w:t>
            </w:r>
            <w:r w:rsidR="0021559D" w:rsidRPr="00E05583">
              <w:t>conținut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334B742" w14:textId="77777777" w:rsidR="00006546" w:rsidRPr="00E05583" w:rsidRDefault="00006546" w:rsidP="00155A5E">
            <w:pPr>
              <w:pStyle w:val="ECVLanguageSubHeading"/>
            </w:pPr>
            <w:r w:rsidRPr="00E05583"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8672590" w14:textId="77777777" w:rsidR="00006546" w:rsidRPr="00E05583" w:rsidRDefault="00006546" w:rsidP="00155A5E">
            <w:pPr>
              <w:pStyle w:val="ECVLanguageSubHeading"/>
            </w:pPr>
            <w:r w:rsidRPr="00E05583">
              <w:t>Rezolvarea de probleme</w:t>
            </w:r>
          </w:p>
        </w:tc>
      </w:tr>
      <w:tr w:rsidR="00006546" w:rsidRPr="00E05583" w14:paraId="573D9BA4" w14:textId="77777777" w:rsidTr="00155A5E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6A1C5088" w14:textId="77777777" w:rsidR="00006546" w:rsidRPr="00E05583" w:rsidRDefault="00006546" w:rsidP="00155A5E"/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B4A63D2" w14:textId="77777777" w:rsidR="00006546" w:rsidRPr="00E05583" w:rsidRDefault="00006546" w:rsidP="00155A5E">
            <w:pPr>
              <w:pStyle w:val="ECVLanguageLevel"/>
              <w:rPr>
                <w:caps w:val="0"/>
              </w:rPr>
            </w:pPr>
            <w:r w:rsidRPr="00E05583">
              <w:rPr>
                <w:caps w:val="0"/>
              </w:rPr>
              <w:t>Utilizator experimentat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</w:tcPr>
          <w:p w14:paraId="4FE45724" w14:textId="77777777" w:rsidR="00006546" w:rsidRPr="00E05583" w:rsidRDefault="00006546" w:rsidP="00155A5E">
            <w:pPr>
              <w:jc w:val="center"/>
              <w:rPr>
                <w:sz w:val="18"/>
              </w:rPr>
            </w:pPr>
            <w:r w:rsidRPr="00E05583">
              <w:rPr>
                <w:sz w:val="18"/>
              </w:rPr>
              <w:t>Utilizator experimentat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</w:tcPr>
          <w:p w14:paraId="05EFD07B" w14:textId="77777777" w:rsidR="00006546" w:rsidRPr="00E05583" w:rsidRDefault="00006546" w:rsidP="00155A5E">
            <w:pPr>
              <w:jc w:val="center"/>
              <w:rPr>
                <w:sz w:val="18"/>
              </w:rPr>
            </w:pPr>
            <w:r w:rsidRPr="00E05583">
              <w:rPr>
                <w:sz w:val="18"/>
              </w:rPr>
              <w:t>Utilizator experimentat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</w:tcPr>
          <w:p w14:paraId="5C1DAE56" w14:textId="77777777" w:rsidR="00006546" w:rsidRPr="00E05583" w:rsidRDefault="00006546" w:rsidP="00155A5E">
            <w:pPr>
              <w:jc w:val="center"/>
              <w:rPr>
                <w:sz w:val="18"/>
              </w:rPr>
            </w:pPr>
            <w:r w:rsidRPr="00E05583">
              <w:rPr>
                <w:sz w:val="18"/>
              </w:rPr>
              <w:t>Utilizator experimentat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</w:tcPr>
          <w:p w14:paraId="79B60729" w14:textId="77777777" w:rsidR="00006546" w:rsidRPr="00E05583" w:rsidRDefault="00006546" w:rsidP="00155A5E">
            <w:pPr>
              <w:jc w:val="center"/>
              <w:rPr>
                <w:sz w:val="18"/>
              </w:rPr>
            </w:pPr>
            <w:r w:rsidRPr="00E05583">
              <w:rPr>
                <w:sz w:val="18"/>
              </w:rPr>
              <w:t>Utilizator experimentat</w:t>
            </w:r>
          </w:p>
        </w:tc>
      </w:tr>
      <w:tr w:rsidR="00006546" w:rsidRPr="00E05583" w14:paraId="0843D686" w14:textId="77777777" w:rsidTr="00155A5E">
        <w:trPr>
          <w:cantSplit/>
          <w:trHeight w:val="344"/>
        </w:trPr>
        <w:tc>
          <w:tcPr>
            <w:tcW w:w="2834" w:type="dxa"/>
          </w:tcPr>
          <w:p w14:paraId="7188C435" w14:textId="77777777" w:rsidR="00006546" w:rsidRPr="00E05583" w:rsidRDefault="00006546" w:rsidP="00155A5E"/>
        </w:tc>
        <w:tc>
          <w:tcPr>
            <w:tcW w:w="7542" w:type="dxa"/>
            <w:gridSpan w:val="5"/>
          </w:tcPr>
          <w:p w14:paraId="26DC1918" w14:textId="77777777" w:rsidR="00006546" w:rsidRPr="00E05583" w:rsidRDefault="00006546" w:rsidP="00155A5E">
            <w:pPr>
              <w:pStyle w:val="ECVLanguageExplanation"/>
            </w:pPr>
            <w:r w:rsidRPr="00E05583">
              <w:t xml:space="preserve">Niveluri: Utilizator elementar  -  Utilizator independent  -  Utilizator experimentat </w:t>
            </w:r>
          </w:p>
          <w:p w14:paraId="64BB80AA" w14:textId="77777777" w:rsidR="00006546" w:rsidRPr="00E05583" w:rsidRDefault="007838FA" w:rsidP="00155A5E">
            <w:pPr>
              <w:pStyle w:val="ECVLanguageExplanation"/>
            </w:pPr>
            <w:hyperlink r:id="rId14" w:history="1">
              <w:r w:rsidR="00006546" w:rsidRPr="00E05583">
                <w:rPr>
                  <w:rStyle w:val="Hyperlink"/>
                </w:rPr>
                <w:t>Competențele digitale - Grilă de auto-evaluare</w:t>
              </w:r>
            </w:hyperlink>
          </w:p>
        </w:tc>
      </w:tr>
      <w:tr w:rsidR="00006546" w:rsidRPr="00E05583" w14:paraId="43F76D00" w14:textId="77777777" w:rsidTr="00155A5E">
        <w:trPr>
          <w:cantSplit/>
          <w:trHeight w:val="340"/>
        </w:trPr>
        <w:tc>
          <w:tcPr>
            <w:tcW w:w="2834" w:type="dxa"/>
          </w:tcPr>
          <w:p w14:paraId="2D898136" w14:textId="77777777" w:rsidR="00006546" w:rsidRPr="00E05583" w:rsidRDefault="00006546" w:rsidP="00155A5E">
            <w:pPr>
              <w:pStyle w:val="ECVLeftDetails"/>
            </w:pPr>
          </w:p>
        </w:tc>
        <w:tc>
          <w:tcPr>
            <w:tcW w:w="7542" w:type="dxa"/>
            <w:gridSpan w:val="5"/>
          </w:tcPr>
          <w:p w14:paraId="370D3FDF" w14:textId="77777777" w:rsidR="009824F7" w:rsidRDefault="009824F7" w:rsidP="009824F7">
            <w:pPr>
              <w:pStyle w:val="ECVSectionBullet"/>
              <w:ind w:left="113"/>
              <w:jc w:val="both"/>
            </w:pPr>
          </w:p>
          <w:p w14:paraId="0F2EC6BE" w14:textId="2074AC93" w:rsidR="00006546" w:rsidRPr="00E05583" w:rsidRDefault="009824F7" w:rsidP="00006546">
            <w:pPr>
              <w:pStyle w:val="ECVSectionBullet"/>
              <w:numPr>
                <w:ilvl w:val="0"/>
                <w:numId w:val="1"/>
              </w:numPr>
              <w:jc w:val="both"/>
            </w:pPr>
            <w:r>
              <w:t>Experiență extinsă cu pachetul</w:t>
            </w:r>
            <w:r w:rsidR="00006546" w:rsidRPr="00E05583">
              <w:t xml:space="preserve"> Microsoft Office (Word, Excel, PowerPoint)</w:t>
            </w:r>
            <w:r>
              <w:t>;</w:t>
            </w:r>
          </w:p>
          <w:p w14:paraId="3FECE744" w14:textId="77777777" w:rsidR="00006546" w:rsidRDefault="009824F7" w:rsidP="00006546">
            <w:pPr>
              <w:pStyle w:val="ECVSectionBullet"/>
              <w:numPr>
                <w:ilvl w:val="0"/>
                <w:numId w:val="1"/>
              </w:numPr>
            </w:pPr>
            <w:r>
              <w:t>Cunoștințe de programare în limbaje precum Java, C++ și Rust</w:t>
            </w:r>
            <w:r w:rsidR="007B4DF1">
              <w:t xml:space="preserve">, folosind Unreal Engine, Visual Studio și </w:t>
            </w:r>
            <w:r w:rsidR="007B4DF1" w:rsidRPr="007B4DF1">
              <w:t>Itellij IDEA</w:t>
            </w:r>
            <w:r w:rsidR="007B4DF1">
              <w:t>;</w:t>
            </w:r>
          </w:p>
          <w:p w14:paraId="108B1D80" w14:textId="7370E922" w:rsidR="007B4DF1" w:rsidRPr="00E05583" w:rsidRDefault="000D56F9" w:rsidP="00006546">
            <w:pPr>
              <w:pStyle w:val="ECVSectionBullet"/>
              <w:numPr>
                <w:ilvl w:val="0"/>
                <w:numId w:val="1"/>
              </w:numPr>
            </w:pPr>
            <w:r>
              <w:t xml:space="preserve">Experiență cu </w:t>
            </w:r>
            <w:r w:rsidR="007B4DF1">
              <w:t>SPSS, Medcalc, Blender</w:t>
            </w:r>
            <w:r w:rsidR="0027118C">
              <w:t>, Affinity.</w:t>
            </w:r>
          </w:p>
        </w:tc>
      </w:tr>
    </w:tbl>
    <w:p w14:paraId="061D6701" w14:textId="77777777" w:rsidR="00006546" w:rsidRDefault="00006546" w:rsidP="00006546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06546" w14:paraId="2893F1C4" w14:textId="77777777" w:rsidTr="00155A5E">
        <w:trPr>
          <w:cantSplit/>
          <w:trHeight w:val="170"/>
        </w:trPr>
        <w:tc>
          <w:tcPr>
            <w:tcW w:w="2834" w:type="dxa"/>
          </w:tcPr>
          <w:p w14:paraId="31054836" w14:textId="77777777" w:rsidR="00006546" w:rsidRDefault="00006546" w:rsidP="00155A5E">
            <w:pPr>
              <w:pStyle w:val="ECVLeftDetails"/>
            </w:pPr>
            <w:r>
              <w:t xml:space="preserve">Permis de conducere </w:t>
            </w:r>
          </w:p>
        </w:tc>
        <w:tc>
          <w:tcPr>
            <w:tcW w:w="7542" w:type="dxa"/>
          </w:tcPr>
          <w:p w14:paraId="32B017F5" w14:textId="77777777" w:rsidR="00006546" w:rsidRDefault="00006546" w:rsidP="00155A5E">
            <w:pPr>
              <w:pStyle w:val="ECVSectionDetails"/>
            </w:pPr>
            <w:r>
              <w:t>B</w:t>
            </w:r>
          </w:p>
        </w:tc>
      </w:tr>
    </w:tbl>
    <w:p w14:paraId="4EAEA4EC" w14:textId="77777777" w:rsidR="00006546" w:rsidRDefault="00006546" w:rsidP="0000654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06546" w14:paraId="779E3830" w14:textId="77777777" w:rsidTr="00155A5E">
        <w:trPr>
          <w:cantSplit/>
          <w:trHeight w:val="170"/>
        </w:trPr>
        <w:tc>
          <w:tcPr>
            <w:tcW w:w="2835" w:type="dxa"/>
          </w:tcPr>
          <w:p w14:paraId="1CF9DED5" w14:textId="77777777" w:rsidR="00006546" w:rsidRDefault="00006546" w:rsidP="00155A5E">
            <w:pPr>
              <w:pStyle w:val="ECVLeftHeading"/>
            </w:pPr>
            <w:r>
              <w:rPr>
                <w:caps w:val="0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38E656D7" w14:textId="6FCB22B3" w:rsidR="00006546" w:rsidRDefault="00006546" w:rsidP="00155A5E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 wp14:anchorId="6C9480DD" wp14:editId="41268755">
                  <wp:extent cx="1799590" cy="32385"/>
                  <wp:effectExtent l="0" t="0" r="0" b="5715"/>
                  <wp:docPr id="7526574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2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0BDE9196" w14:textId="77777777" w:rsidR="00006546" w:rsidRDefault="00006546" w:rsidP="00006546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06546" w14:paraId="5B19AB30" w14:textId="77777777" w:rsidTr="00155A5E">
        <w:trPr>
          <w:cantSplit/>
          <w:trHeight w:val="170"/>
        </w:trPr>
        <w:tc>
          <w:tcPr>
            <w:tcW w:w="2834" w:type="dxa"/>
          </w:tcPr>
          <w:p w14:paraId="7483DC9D" w14:textId="244158F8" w:rsidR="00006546" w:rsidRDefault="00674F90" w:rsidP="00155A5E">
            <w:pPr>
              <w:pStyle w:val="ECVLeftDetails"/>
            </w:pPr>
            <w:r>
              <w:t>Publicații</w:t>
            </w:r>
            <w:r w:rsidR="00006546">
              <w:t xml:space="preserve"> </w:t>
            </w:r>
            <w:r>
              <w:t>și</w:t>
            </w:r>
            <w:r w:rsidR="00006546">
              <w:t xml:space="preserve"> citări</w:t>
            </w:r>
          </w:p>
        </w:tc>
        <w:tc>
          <w:tcPr>
            <w:tcW w:w="7542" w:type="dxa"/>
          </w:tcPr>
          <w:p w14:paraId="01B36AED" w14:textId="55222983" w:rsidR="00006546" w:rsidRDefault="00006546" w:rsidP="00155A5E">
            <w:pPr>
              <w:pStyle w:val="ECVSectionBullet"/>
              <w:ind w:right="170"/>
              <w:jc w:val="both"/>
            </w:pPr>
            <w:r>
              <w:t xml:space="preserve">Sunt autor </w:t>
            </w:r>
            <w:r w:rsidR="00C93E10">
              <w:t>și</w:t>
            </w:r>
            <w:r>
              <w:t xml:space="preserve"> co-autor al unor lucrări </w:t>
            </w:r>
            <w:r w:rsidR="00E81843">
              <w:t>științifice</w:t>
            </w:r>
            <w:r>
              <w:t xml:space="preserve"> indexate IS</w:t>
            </w:r>
            <w:r w:rsidR="003013C9">
              <w:t xml:space="preserve">I </w:t>
            </w:r>
            <w:r w:rsidR="003013C9" w:rsidRPr="003013C9">
              <w:t>și</w:t>
            </w:r>
            <w:r w:rsidR="003013C9">
              <w:t xml:space="preserve"> BDI </w:t>
            </w:r>
            <w:r>
              <w:t xml:space="preserve">în jurnale </w:t>
            </w:r>
            <w:r w:rsidR="00385C95">
              <w:t>internaționale</w:t>
            </w:r>
            <w:r w:rsidR="00674F90">
              <w:t xml:space="preserve">, cat </w:t>
            </w:r>
            <w:r w:rsidR="00674F90" w:rsidRPr="00674F90">
              <w:t>ș</w:t>
            </w:r>
            <w:r w:rsidR="00674F90">
              <w:t>i al unui capitol de carte</w:t>
            </w:r>
            <w:r w:rsidR="00385C95">
              <w:t>.</w:t>
            </w:r>
          </w:p>
        </w:tc>
      </w:tr>
    </w:tbl>
    <w:p w14:paraId="02C926E9" w14:textId="77777777" w:rsidR="00006546" w:rsidRPr="00AE5F5F" w:rsidRDefault="00006546" w:rsidP="00006546">
      <w:pPr>
        <w:rPr>
          <w:caps/>
          <w:vanish/>
          <w:color w:val="0E4194"/>
          <w:sz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06546" w:rsidRPr="00F14C80" w14:paraId="673FBCA9" w14:textId="77777777" w:rsidTr="00155A5E">
        <w:trPr>
          <w:cantSplit/>
          <w:trHeight w:val="170"/>
        </w:trPr>
        <w:tc>
          <w:tcPr>
            <w:tcW w:w="2835" w:type="dxa"/>
          </w:tcPr>
          <w:p w14:paraId="79E67449" w14:textId="4693B5D6" w:rsidR="00006546" w:rsidRDefault="00917BC4" w:rsidP="00155A5E">
            <w:pPr>
              <w:pStyle w:val="ECVLeftDetails"/>
            </w:pPr>
            <w:r>
              <w:t>Conferințe</w:t>
            </w:r>
          </w:p>
          <w:p w14:paraId="190804D8" w14:textId="77777777" w:rsidR="00006546" w:rsidRDefault="00006546" w:rsidP="00155A5E">
            <w:pPr>
              <w:pStyle w:val="ECVLeftDetails"/>
            </w:pPr>
          </w:p>
        </w:tc>
        <w:tc>
          <w:tcPr>
            <w:tcW w:w="7540" w:type="dxa"/>
            <w:vAlign w:val="bottom"/>
          </w:tcPr>
          <w:p w14:paraId="63AE814C" w14:textId="34E9E194" w:rsidR="00006546" w:rsidRPr="00F14C80" w:rsidRDefault="00006546" w:rsidP="00155A5E">
            <w:pPr>
              <w:pStyle w:val="ECVSectionDetails"/>
              <w:ind w:right="169"/>
              <w:jc w:val="both"/>
            </w:pPr>
            <w:r>
              <w:t xml:space="preserve">Am participat la o serie de </w:t>
            </w:r>
            <w:r w:rsidR="00CB0016">
              <w:t>conferințe</w:t>
            </w:r>
            <w:r>
              <w:t xml:space="preserve"> </w:t>
            </w:r>
            <w:r w:rsidR="00CB0016">
              <w:t>științifice</w:t>
            </w:r>
            <w:r>
              <w:t xml:space="preserve"> </w:t>
            </w:r>
            <w:r w:rsidR="00CB0016">
              <w:t>naționale</w:t>
            </w:r>
            <w:r>
              <w:t xml:space="preserve"> </w:t>
            </w:r>
            <w:r w:rsidR="00CB0016">
              <w:t>și</w:t>
            </w:r>
            <w:r>
              <w:t xml:space="preserve"> </w:t>
            </w:r>
            <w:r w:rsidR="00CB0016">
              <w:t>internaționale</w:t>
            </w:r>
            <w:r>
              <w:t xml:space="preserve">, atât cu prezentări orale cât </w:t>
            </w:r>
            <w:r w:rsidR="00CB0016">
              <w:t>și</w:t>
            </w:r>
            <w:r>
              <w:t xml:space="preserve"> cu postere.</w:t>
            </w:r>
          </w:p>
          <w:p w14:paraId="38A32E9B" w14:textId="77777777" w:rsidR="00006546" w:rsidRPr="00F14C80" w:rsidRDefault="00006546" w:rsidP="00155A5E">
            <w:pPr>
              <w:pStyle w:val="ECVSectionDetails"/>
              <w:ind w:right="169"/>
            </w:pPr>
          </w:p>
        </w:tc>
      </w:tr>
      <w:tr w:rsidR="00006546" w:rsidRPr="00F14C80" w14:paraId="6387E670" w14:textId="77777777" w:rsidTr="00155A5E">
        <w:trPr>
          <w:cantSplit/>
          <w:trHeight w:val="170"/>
        </w:trPr>
        <w:tc>
          <w:tcPr>
            <w:tcW w:w="2835" w:type="dxa"/>
          </w:tcPr>
          <w:p w14:paraId="13357CC2" w14:textId="19058823" w:rsidR="00006546" w:rsidRDefault="00006546" w:rsidP="00155A5E">
            <w:pPr>
              <w:pStyle w:val="ECVLeftDetails"/>
            </w:pPr>
            <w:r>
              <w:t xml:space="preserve">Membru în </w:t>
            </w:r>
            <w:r w:rsidR="00917BC4">
              <w:t>asociații</w:t>
            </w:r>
            <w:r>
              <w:t xml:space="preserve"> </w:t>
            </w:r>
            <w:r w:rsidR="00917BC4">
              <w:t>științifice</w:t>
            </w:r>
          </w:p>
          <w:p w14:paraId="05FFDE65" w14:textId="77777777" w:rsidR="00006546" w:rsidRDefault="00006546" w:rsidP="00155A5E">
            <w:pPr>
              <w:pStyle w:val="ECVLeftDetails"/>
            </w:pPr>
          </w:p>
        </w:tc>
        <w:tc>
          <w:tcPr>
            <w:tcW w:w="7540" w:type="dxa"/>
            <w:vAlign w:val="bottom"/>
          </w:tcPr>
          <w:p w14:paraId="440379D8" w14:textId="46B091AE" w:rsidR="00006546" w:rsidRDefault="00006546" w:rsidP="00155A5E">
            <w:pPr>
              <w:pStyle w:val="ECVSectionDetails"/>
              <w:ind w:right="169"/>
            </w:pPr>
            <w:r>
              <w:t xml:space="preserve">Membru al Colegiului </w:t>
            </w:r>
            <w:r w:rsidR="000217AF">
              <w:t xml:space="preserve">Medicilor </w:t>
            </w:r>
            <w:r>
              <w:t>din România (C</w:t>
            </w:r>
            <w:r w:rsidR="000217AF">
              <w:t>M</w:t>
            </w:r>
            <w:r>
              <w:t>R)</w:t>
            </w:r>
          </w:p>
          <w:p w14:paraId="55DC49FD" w14:textId="1B03B988" w:rsidR="003065AB" w:rsidRDefault="003065AB" w:rsidP="00155A5E">
            <w:pPr>
              <w:pStyle w:val="ECVSectionDetails"/>
              <w:ind w:right="169"/>
            </w:pPr>
            <w:r>
              <w:t xml:space="preserve">Membru al </w:t>
            </w:r>
            <w:r w:rsidRPr="003065AB">
              <w:t>Societăț</w:t>
            </w:r>
            <w:r>
              <w:t>ii</w:t>
            </w:r>
            <w:r w:rsidRPr="003065AB">
              <w:t xml:space="preserve"> de Neurologie din România</w:t>
            </w:r>
            <w:r w:rsidR="002123D4">
              <w:t xml:space="preserve"> (SNR)</w:t>
            </w:r>
          </w:p>
          <w:p w14:paraId="58738A27" w14:textId="77777777" w:rsidR="00006546" w:rsidRPr="00F14C80" w:rsidRDefault="00006546" w:rsidP="000217AF">
            <w:pPr>
              <w:pStyle w:val="ECVSectionDetails"/>
              <w:ind w:right="169"/>
            </w:pPr>
          </w:p>
        </w:tc>
      </w:tr>
      <w:tr w:rsidR="00006546" w:rsidRPr="00F14C80" w14:paraId="5DB6479A" w14:textId="77777777" w:rsidTr="00155A5E">
        <w:trPr>
          <w:cantSplit/>
          <w:trHeight w:val="170"/>
        </w:trPr>
        <w:tc>
          <w:tcPr>
            <w:tcW w:w="2835" w:type="dxa"/>
          </w:tcPr>
          <w:p w14:paraId="6FA04295" w14:textId="6DFFDC1A" w:rsidR="00006546" w:rsidRDefault="003065AB" w:rsidP="00155A5E">
            <w:pPr>
              <w:pStyle w:val="ECVLeftDetails"/>
            </w:pPr>
            <w:r>
              <w:t>Referințe</w:t>
            </w:r>
          </w:p>
          <w:p w14:paraId="72273D8B" w14:textId="77777777" w:rsidR="00006546" w:rsidRDefault="00006546" w:rsidP="00155A5E">
            <w:pPr>
              <w:pStyle w:val="ECVLeftDetails"/>
            </w:pPr>
          </w:p>
        </w:tc>
        <w:tc>
          <w:tcPr>
            <w:tcW w:w="7540" w:type="dxa"/>
            <w:vAlign w:val="bottom"/>
          </w:tcPr>
          <w:p w14:paraId="66710198" w14:textId="77777777" w:rsidR="00006546" w:rsidRDefault="00006546" w:rsidP="00155A5E">
            <w:pPr>
              <w:pStyle w:val="ECVSectionDetails"/>
            </w:pPr>
            <w:r>
              <w:t>Disponibile la cerere</w:t>
            </w:r>
          </w:p>
          <w:p w14:paraId="1857070D" w14:textId="77777777" w:rsidR="00006546" w:rsidRPr="00F14C80" w:rsidRDefault="00006546" w:rsidP="00155A5E">
            <w:pPr>
              <w:pStyle w:val="ECVSectionDetails"/>
            </w:pPr>
          </w:p>
        </w:tc>
      </w:tr>
    </w:tbl>
    <w:p w14:paraId="34E5BC88" w14:textId="77777777" w:rsidR="00006546" w:rsidRDefault="00006546" w:rsidP="00006546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006546" w14:paraId="359989BD" w14:textId="77777777" w:rsidTr="00155A5E">
        <w:trPr>
          <w:cantSplit/>
          <w:trHeight w:val="170"/>
        </w:trPr>
        <w:tc>
          <w:tcPr>
            <w:tcW w:w="2835" w:type="dxa"/>
          </w:tcPr>
          <w:p w14:paraId="6C7E8239" w14:textId="77777777" w:rsidR="00006546" w:rsidRDefault="00006546" w:rsidP="00155A5E">
            <w:pPr>
              <w:pStyle w:val="ECVLeftHeading"/>
            </w:pPr>
            <w:r>
              <w:rPr>
                <w:caps w:val="0"/>
              </w:rPr>
              <w:t>ANEXE</w:t>
            </w:r>
          </w:p>
        </w:tc>
        <w:tc>
          <w:tcPr>
            <w:tcW w:w="7540" w:type="dxa"/>
            <w:vAlign w:val="bottom"/>
          </w:tcPr>
          <w:p w14:paraId="4C56B639" w14:textId="6C90DBB9" w:rsidR="00006546" w:rsidRDefault="00006546" w:rsidP="00155A5E">
            <w:pPr>
              <w:pStyle w:val="ECVBlueBox"/>
            </w:pPr>
            <w:r>
              <w:rPr>
                <w:noProof/>
                <w:lang w:val="en-GB" w:eastAsia="en-GB" w:bidi="ar-SA"/>
              </w:rPr>
              <w:drawing>
                <wp:inline distT="0" distB="0" distL="0" distR="0" wp14:anchorId="18209187" wp14:editId="582C9394">
                  <wp:extent cx="1799590" cy="32385"/>
                  <wp:effectExtent l="0" t="0" r="0" b="5715"/>
                  <wp:docPr id="1985247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2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5E45FA1D" w14:textId="77777777" w:rsidR="00006546" w:rsidRDefault="00006546" w:rsidP="00006546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006546" w14:paraId="59FEFA6B" w14:textId="77777777" w:rsidTr="00155A5E">
        <w:trPr>
          <w:cantSplit/>
          <w:trHeight w:val="170"/>
        </w:trPr>
        <w:tc>
          <w:tcPr>
            <w:tcW w:w="2834" w:type="dxa"/>
          </w:tcPr>
          <w:p w14:paraId="3D991E4D" w14:textId="77777777" w:rsidR="00006546" w:rsidRDefault="00006546" w:rsidP="00155A5E">
            <w:pPr>
              <w:pStyle w:val="ECVLeftDetails"/>
            </w:pPr>
          </w:p>
        </w:tc>
        <w:tc>
          <w:tcPr>
            <w:tcW w:w="7542" w:type="dxa"/>
          </w:tcPr>
          <w:p w14:paraId="362C3BCD" w14:textId="0ED03991" w:rsidR="00006546" w:rsidRDefault="00006546" w:rsidP="00006546">
            <w:pPr>
              <w:pStyle w:val="ECVSectionBullet"/>
              <w:numPr>
                <w:ilvl w:val="0"/>
                <w:numId w:val="1"/>
              </w:numPr>
            </w:pPr>
            <w:r>
              <w:t xml:space="preserve">Lista </w:t>
            </w:r>
            <w:r w:rsidR="00313621">
              <w:t>publicațiilor</w:t>
            </w:r>
          </w:p>
        </w:tc>
      </w:tr>
    </w:tbl>
    <w:p w14:paraId="25D9B7A2" w14:textId="77777777" w:rsidR="00006546" w:rsidRDefault="00006546" w:rsidP="00006546"/>
    <w:p w14:paraId="2C6696BF" w14:textId="77777777" w:rsidR="00006546" w:rsidRDefault="00006546" w:rsidP="00006546"/>
    <w:p w14:paraId="76B1EF81" w14:textId="77777777" w:rsidR="00006546" w:rsidRDefault="00006546" w:rsidP="00006546"/>
    <w:p w14:paraId="233E2B11" w14:textId="57C7ED3C" w:rsidR="00006546" w:rsidRDefault="00A36991" w:rsidP="00A36991">
      <w:pPr>
        <w:pStyle w:val="ECVText"/>
        <w:ind w:left="720" w:firstLine="720"/>
        <w:rPr>
          <w:b/>
          <w:sz w:val="18"/>
        </w:rPr>
      </w:pPr>
      <w:r>
        <w:rPr>
          <w:b/>
          <w:sz w:val="18"/>
        </w:rPr>
        <w:t>Data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>Semnătura,</w:t>
      </w:r>
    </w:p>
    <w:p w14:paraId="2306E0C0" w14:textId="301CC863" w:rsidR="00006546" w:rsidRPr="00641F1D" w:rsidRDefault="00006546" w:rsidP="00006546">
      <w:pPr>
        <w:rPr>
          <w:b/>
          <w:sz w:val="18"/>
        </w:rPr>
      </w:pPr>
      <w:r>
        <w:rPr>
          <w:b/>
          <w:sz w:val="18"/>
        </w:rPr>
        <w:br w:type="page"/>
      </w:r>
      <w:r w:rsidRPr="00D07BD8">
        <w:rPr>
          <w:rFonts w:ascii="Arial Narrow" w:hAnsi="Arial Narrow"/>
          <w:b/>
          <w:i/>
          <w:sz w:val="36"/>
          <w:szCs w:val="36"/>
        </w:rPr>
        <w:lastRenderedPageBreak/>
        <w:t>Lista publicațiilor</w:t>
      </w:r>
    </w:p>
    <w:p w14:paraId="59E8FAB8" w14:textId="77777777" w:rsidR="00006546" w:rsidRPr="005812BE" w:rsidRDefault="00006546" w:rsidP="00006546">
      <w:pPr>
        <w:rPr>
          <w:rFonts w:ascii="Arial Narrow" w:hAnsi="Arial Narrow"/>
          <w:sz w:val="24"/>
        </w:rPr>
      </w:pPr>
    </w:p>
    <w:p w14:paraId="067CD460" w14:textId="779FEC12" w:rsidR="00006546" w:rsidRPr="00E704BC" w:rsidRDefault="00006546" w:rsidP="000B7C6E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it-IT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  <w:lang w:val="it-IT"/>
        </w:rPr>
        <w:t>A1. CĂRȚI</w:t>
      </w:r>
    </w:p>
    <w:p w14:paraId="561260F9" w14:textId="7444E278" w:rsidR="000B7C6E" w:rsidRPr="00E704BC" w:rsidRDefault="000B7C6E" w:rsidP="000B7C6E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it-IT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  <w:lang w:val="it-IT"/>
        </w:rPr>
        <w:t>A</w:t>
      </w:r>
      <w:r w:rsidR="005A6B7F" w:rsidRPr="00E704BC">
        <w:rPr>
          <w:rFonts w:ascii="Arial Narrow" w:hAnsi="Arial Narrow" w:cs="Arial"/>
          <w:b/>
          <w:color w:val="auto"/>
          <w:sz w:val="22"/>
          <w:szCs w:val="18"/>
          <w:lang w:val="it-IT"/>
        </w:rPr>
        <w:t>2</w:t>
      </w:r>
      <w:r w:rsidR="0098087E" w:rsidRPr="00E704BC">
        <w:rPr>
          <w:rFonts w:ascii="Arial Narrow" w:hAnsi="Arial Narrow" w:cs="Arial"/>
          <w:b/>
          <w:color w:val="auto"/>
          <w:sz w:val="22"/>
          <w:szCs w:val="18"/>
          <w:lang w:val="it-IT"/>
        </w:rPr>
        <w:t>.</w:t>
      </w:r>
      <w:r w:rsidRPr="00E704BC">
        <w:rPr>
          <w:rFonts w:ascii="Arial Narrow" w:hAnsi="Arial Narrow" w:cs="Arial"/>
          <w:b/>
          <w:color w:val="auto"/>
          <w:sz w:val="22"/>
          <w:szCs w:val="18"/>
          <w:lang w:val="it-IT"/>
        </w:rPr>
        <w:t xml:space="preserve"> CAPITOLE </w:t>
      </w:r>
      <w:r w:rsidRPr="00E704BC">
        <w:rPr>
          <w:rFonts w:ascii="Arial Narrow" w:hAnsi="Arial Narrow" w:cs="Arial"/>
          <w:b/>
          <w:color w:val="auto"/>
          <w:sz w:val="22"/>
          <w:szCs w:val="18"/>
        </w:rPr>
        <w:t xml:space="preserve">ÎN </w:t>
      </w:r>
      <w:r w:rsidRPr="00E704BC">
        <w:rPr>
          <w:rFonts w:ascii="Arial Narrow" w:hAnsi="Arial Narrow" w:cs="Arial"/>
          <w:b/>
          <w:color w:val="auto"/>
          <w:sz w:val="22"/>
          <w:szCs w:val="18"/>
          <w:lang w:val="it-IT"/>
        </w:rPr>
        <w:t>CĂRȚI PUBLICATE INTERNA</w:t>
      </w:r>
      <w:r w:rsidRPr="00E704BC">
        <w:rPr>
          <w:rFonts w:ascii="Arial Narrow" w:hAnsi="Arial Narrow" w:cs="Arial"/>
          <w:b/>
          <w:color w:val="auto"/>
          <w:sz w:val="22"/>
          <w:szCs w:val="18"/>
        </w:rPr>
        <w:t>Ț</w:t>
      </w:r>
      <w:r w:rsidRPr="00E704BC">
        <w:rPr>
          <w:rFonts w:ascii="Arial Narrow" w:hAnsi="Arial Narrow" w:cs="Arial"/>
          <w:b/>
          <w:color w:val="auto"/>
          <w:sz w:val="22"/>
          <w:szCs w:val="18"/>
          <w:lang w:val="it-IT"/>
        </w:rPr>
        <w:t>IONAL</w:t>
      </w:r>
    </w:p>
    <w:tbl>
      <w:tblPr>
        <w:tblW w:w="5150" w:type="pct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3191"/>
        <w:gridCol w:w="2362"/>
        <w:gridCol w:w="2148"/>
        <w:gridCol w:w="1188"/>
        <w:gridCol w:w="1101"/>
      </w:tblGrid>
      <w:tr w:rsidR="00E704BC" w:rsidRPr="00E704BC" w14:paraId="2E596C96" w14:textId="77777777" w:rsidTr="00C27056">
        <w:tc>
          <w:tcPr>
            <w:tcW w:w="326" w:type="pct"/>
          </w:tcPr>
          <w:p w14:paraId="7DEA553F" w14:textId="77777777" w:rsidR="00C27056" w:rsidRPr="00E704BC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Nr. crt.</w:t>
            </w:r>
          </w:p>
        </w:tc>
        <w:tc>
          <w:tcPr>
            <w:tcW w:w="1493" w:type="pct"/>
          </w:tcPr>
          <w:p w14:paraId="21D55444" w14:textId="77777777" w:rsidR="00C27056" w:rsidRPr="00E704BC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105" w:type="pct"/>
          </w:tcPr>
          <w:p w14:paraId="100E6A48" w14:textId="04299173" w:rsidR="00C27056" w:rsidRPr="00E704BC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Titlul capitol</w:t>
            </w:r>
          </w:p>
        </w:tc>
        <w:tc>
          <w:tcPr>
            <w:tcW w:w="1005" w:type="pct"/>
          </w:tcPr>
          <w:p w14:paraId="140FFAC4" w14:textId="15F67C6A" w:rsidR="00C27056" w:rsidRPr="00E704BC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Titlu carte</w:t>
            </w:r>
          </w:p>
        </w:tc>
        <w:tc>
          <w:tcPr>
            <w:tcW w:w="556" w:type="pct"/>
          </w:tcPr>
          <w:p w14:paraId="4413E3EE" w14:textId="4DCF975B" w:rsidR="00C27056" w:rsidRPr="00E704BC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Editura</w:t>
            </w:r>
          </w:p>
        </w:tc>
        <w:tc>
          <w:tcPr>
            <w:tcW w:w="515" w:type="pct"/>
          </w:tcPr>
          <w:p w14:paraId="4A1BFA2D" w14:textId="77777777" w:rsidR="00C27056" w:rsidRPr="00E704BC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</w:t>
            </w:r>
          </w:p>
        </w:tc>
      </w:tr>
      <w:tr w:rsidR="00E704BC" w:rsidRPr="00E704BC" w14:paraId="690050E1" w14:textId="77777777" w:rsidTr="00C27056">
        <w:tc>
          <w:tcPr>
            <w:tcW w:w="326" w:type="pct"/>
          </w:tcPr>
          <w:p w14:paraId="37A780F9" w14:textId="77777777" w:rsidR="00C27056" w:rsidRPr="00E704BC" w:rsidRDefault="00C27056" w:rsidP="00A338E5">
            <w:pPr>
              <w:numPr>
                <w:ilvl w:val="0"/>
                <w:numId w:val="4"/>
              </w:numPr>
              <w:tabs>
                <w:tab w:val="left" w:pos="-720"/>
              </w:tabs>
              <w:ind w:left="0" w:firstLine="0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300B9910" w14:textId="6625DE9A" w:rsidR="00C27056" w:rsidRPr="00E704BC" w:rsidRDefault="00B24F3D" w:rsidP="00A338E5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DC Jianu, SN Jianu, B Bora-Goujon, G Munteanu,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 Bertici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FT Dan, L Petrica</w:t>
            </w:r>
          </w:p>
        </w:tc>
        <w:tc>
          <w:tcPr>
            <w:tcW w:w="1105" w:type="pct"/>
          </w:tcPr>
          <w:p w14:paraId="6385E7FA" w14:textId="77777777" w:rsidR="00C27056" w:rsidRPr="00E704BC" w:rsidRDefault="00B24F3D" w:rsidP="00A338E5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An Integrated Approach on Vascular Cognitive Impairment</w:t>
            </w:r>
          </w:p>
          <w:p w14:paraId="47FBD507" w14:textId="22A9AB29" w:rsidR="00B24F3D" w:rsidRPr="00E704BC" w:rsidRDefault="00B24F3D" w:rsidP="00A338E5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DOI: 10.5772/intechopen.1014841</w:t>
            </w:r>
          </w:p>
        </w:tc>
        <w:tc>
          <w:tcPr>
            <w:tcW w:w="1005" w:type="pct"/>
          </w:tcPr>
          <w:p w14:paraId="23283BB2" w14:textId="2A727A62" w:rsidR="00C27056" w:rsidRPr="00E704BC" w:rsidRDefault="00B24F3D" w:rsidP="00A338E5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Neurocognition - Theoretical Models and Clinical Insights</w:t>
            </w:r>
          </w:p>
        </w:tc>
        <w:tc>
          <w:tcPr>
            <w:tcW w:w="556" w:type="pct"/>
          </w:tcPr>
          <w:p w14:paraId="5986E072" w14:textId="60B92EC0" w:rsidR="00C27056" w:rsidRPr="00E704BC" w:rsidRDefault="00BA4715" w:rsidP="00A338E5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Intech</w:t>
            </w:r>
          </w:p>
        </w:tc>
        <w:tc>
          <w:tcPr>
            <w:tcW w:w="515" w:type="pct"/>
          </w:tcPr>
          <w:p w14:paraId="265D6BE1" w14:textId="1442D360" w:rsidR="00C27056" w:rsidRPr="00E704BC" w:rsidRDefault="00C27056" w:rsidP="00A338E5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</w:tbl>
    <w:p w14:paraId="3C5FAF66" w14:textId="77777777" w:rsidR="000B7C6E" w:rsidRPr="00E704BC" w:rsidRDefault="000B7C6E" w:rsidP="000B7C6E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it-IT"/>
        </w:rPr>
      </w:pPr>
    </w:p>
    <w:p w14:paraId="7DEC0AFD" w14:textId="77777777" w:rsidR="00006546" w:rsidRPr="00E704BC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</w:rPr>
        <w:t xml:space="preserve">B1.  LUCRĂRI ȘTIINȚIFICE PUBLICATE IN EXTENSO ÎN FLUXUL ISI </w:t>
      </w:r>
    </w:p>
    <w:p w14:paraId="636E7AE1" w14:textId="77777777" w:rsidR="00006546" w:rsidRPr="00E704BC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</w:rPr>
        <w:t xml:space="preserve">B1.1  ARTICOLE ȘTIINȚIFICE ORIGINALE ȘI REVIEW PUBLICATE IN EXTENSO ÎN FLUXUL ISI (cu * sunt marcați autorii corespondenți, cu # sunt marcați autorii cu contribuție egală) </w:t>
      </w:r>
    </w:p>
    <w:p w14:paraId="206CE407" w14:textId="77777777" w:rsidR="00006546" w:rsidRPr="00E704BC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</w:p>
    <w:tbl>
      <w:tblPr>
        <w:tblW w:w="5150" w:type="pct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191"/>
        <w:gridCol w:w="2362"/>
        <w:gridCol w:w="2501"/>
        <w:gridCol w:w="836"/>
        <w:gridCol w:w="1101"/>
      </w:tblGrid>
      <w:tr w:rsidR="00E704BC" w:rsidRPr="00E704BC" w14:paraId="6410327D" w14:textId="77777777" w:rsidTr="00155A5E">
        <w:tc>
          <w:tcPr>
            <w:tcW w:w="326" w:type="pct"/>
          </w:tcPr>
          <w:p w14:paraId="0C74B5AA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bookmarkStart w:id="1" w:name="_Hlk194963003"/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Nr. crt.</w:t>
            </w:r>
          </w:p>
        </w:tc>
        <w:tc>
          <w:tcPr>
            <w:tcW w:w="1493" w:type="pct"/>
          </w:tcPr>
          <w:p w14:paraId="7469FB6B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105" w:type="pct"/>
          </w:tcPr>
          <w:p w14:paraId="20DF2EB6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Titlul articolului</w:t>
            </w:r>
          </w:p>
        </w:tc>
        <w:tc>
          <w:tcPr>
            <w:tcW w:w="1170" w:type="pct"/>
          </w:tcPr>
          <w:p w14:paraId="2D0FB2E4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Revista</w:t>
            </w:r>
          </w:p>
        </w:tc>
        <w:tc>
          <w:tcPr>
            <w:tcW w:w="391" w:type="pct"/>
          </w:tcPr>
          <w:p w14:paraId="4E4EA633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FI</w:t>
            </w:r>
          </w:p>
        </w:tc>
        <w:tc>
          <w:tcPr>
            <w:tcW w:w="515" w:type="pct"/>
          </w:tcPr>
          <w:p w14:paraId="3A4AD668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it-IT"/>
              </w:rPr>
              <w:t>Autor</w:t>
            </w:r>
          </w:p>
        </w:tc>
      </w:tr>
      <w:tr w:rsidR="00E704BC" w:rsidRPr="00E704BC" w14:paraId="4E63328B" w14:textId="77777777" w:rsidTr="00CB28C9">
        <w:tc>
          <w:tcPr>
            <w:tcW w:w="326" w:type="pct"/>
          </w:tcPr>
          <w:p w14:paraId="45EF969D" w14:textId="43A98BD8" w:rsidR="00006546" w:rsidRPr="00E704BC" w:rsidRDefault="006F4955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  <w:t>1</w:t>
            </w:r>
          </w:p>
        </w:tc>
        <w:tc>
          <w:tcPr>
            <w:tcW w:w="1493" w:type="pct"/>
          </w:tcPr>
          <w:p w14:paraId="1371EEC3" w14:textId="77777777" w:rsidR="00006546" w:rsidRPr="00E704BC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Răzvan Adrian Bertici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Nicoleta Sorina Bertici*, Amalia Ridichie, Ovidiu Fira-Mladinescu</w:t>
            </w:r>
          </w:p>
        </w:tc>
        <w:tc>
          <w:tcPr>
            <w:tcW w:w="1105" w:type="pct"/>
          </w:tcPr>
          <w:p w14:paraId="14E16DA2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Comorbidities, Treatment and Survival Rates of Chronic Thromboembolic Pulmonary Hypertension in a Regional Centre</w:t>
            </w:r>
          </w:p>
        </w:tc>
        <w:tc>
          <w:tcPr>
            <w:tcW w:w="1170" w:type="pct"/>
          </w:tcPr>
          <w:p w14:paraId="27379B92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Journal of clinical medicine, 2024; 13(10):2754; DOI: 10.3390/jcm13102754</w:t>
            </w:r>
          </w:p>
        </w:tc>
        <w:tc>
          <w:tcPr>
            <w:tcW w:w="391" w:type="pct"/>
          </w:tcPr>
          <w:p w14:paraId="1B5800F7" w14:textId="19EFD360" w:rsidR="00006546" w:rsidRPr="00E704BC" w:rsidRDefault="00D93D7D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2.9/2024</w:t>
            </w:r>
          </w:p>
        </w:tc>
        <w:tc>
          <w:tcPr>
            <w:tcW w:w="515" w:type="pct"/>
          </w:tcPr>
          <w:p w14:paraId="1A29BDCD" w14:textId="50DF4E6E" w:rsidR="00006546" w:rsidRPr="00E704BC" w:rsidRDefault="00AE6462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 xml:space="preserve">Prim </w:t>
            </w:r>
            <w:r w:rsidR="00006546"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autor</w:t>
            </w:r>
          </w:p>
        </w:tc>
      </w:tr>
      <w:tr w:rsidR="00E704BC" w:rsidRPr="00E704BC" w14:paraId="652216FC" w14:textId="77777777" w:rsidTr="00CB28C9">
        <w:tc>
          <w:tcPr>
            <w:tcW w:w="326" w:type="pct"/>
          </w:tcPr>
          <w:p w14:paraId="2C3AB764" w14:textId="77777777" w:rsidR="000746DF" w:rsidRPr="00E704BC" w:rsidRDefault="000746DF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639A46AD" w14:textId="378FBB24" w:rsidR="000746DF" w:rsidRPr="00E704BC" w:rsidRDefault="000746DF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Bertici, Nicoleta Sorina; Tudoran, Cristina</w:t>
            </w:r>
            <w:r w:rsidR="005215C9"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;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Bertici, Razvan Adrian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; Fira-Mladinescu Ovidiu; Jianu, Dragos Catalin; Streian, Caius Glad; Staicu, Raluca Elisabeta; Manzur, Andrei Raul; Lascu, Ana</w:t>
            </w:r>
          </w:p>
        </w:tc>
        <w:tc>
          <w:tcPr>
            <w:tcW w:w="1105" w:type="pct"/>
          </w:tcPr>
          <w:p w14:paraId="30964266" w14:textId="0AF6922C" w:rsidR="000746DF" w:rsidRPr="00E704BC" w:rsidRDefault="000746DF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Concomitance of Pericardial Tamponade and Pulmonary Embolism in an Invasive Mucinous Lung Adenocarcinoma with Atypical Presentation: Diagnostic and Therapeutic Pitfalls-Case Report and Literature Review</w:t>
            </w:r>
          </w:p>
        </w:tc>
        <w:tc>
          <w:tcPr>
            <w:tcW w:w="1170" w:type="pct"/>
          </w:tcPr>
          <w:p w14:paraId="0F7E1DF2" w14:textId="765CA252" w:rsidR="000746DF" w:rsidRPr="00E704BC" w:rsidRDefault="003C1F42" w:rsidP="00155A5E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International journal of molecular sciences, 2024, Volume 25, Issue 15, 8413, DOI: 10.3390/ijms25158413</w:t>
            </w:r>
          </w:p>
        </w:tc>
        <w:tc>
          <w:tcPr>
            <w:tcW w:w="391" w:type="pct"/>
          </w:tcPr>
          <w:p w14:paraId="744F8D0D" w14:textId="7D6CC025" w:rsidR="000746DF" w:rsidRPr="00E704BC" w:rsidRDefault="003C1F42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4.9/2024</w:t>
            </w:r>
          </w:p>
        </w:tc>
        <w:tc>
          <w:tcPr>
            <w:tcW w:w="515" w:type="pct"/>
          </w:tcPr>
          <w:p w14:paraId="2AE31825" w14:textId="7490313D" w:rsidR="000746DF" w:rsidRPr="00E704BC" w:rsidRDefault="00E05300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E704BC" w:rsidRPr="00E704BC" w14:paraId="13D98731" w14:textId="77777777" w:rsidTr="00CB28C9">
        <w:tc>
          <w:tcPr>
            <w:tcW w:w="326" w:type="pct"/>
          </w:tcPr>
          <w:p w14:paraId="106505C2" w14:textId="77777777" w:rsidR="00006546" w:rsidRPr="00E704BC" w:rsidRDefault="00006546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0E9AA857" w14:textId="173B1C8C" w:rsidR="00006546" w:rsidRPr="00E704BC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Adriana Ledeti, Bianca Baul, Amalia Ridichie, Denisa Ivan, Titus Vlase, Carmen Tomoroga</w:t>
            </w:r>
            <w:r w:rsidR="001D0A1C"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, Anca Dragomirescu, Gabriela Vlase,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Razvan Adrian Bertici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Dana Emilia Man, Ionut Ledeti</w:t>
            </w:r>
          </w:p>
        </w:tc>
        <w:tc>
          <w:tcPr>
            <w:tcW w:w="1105" w:type="pct"/>
          </w:tcPr>
          <w:p w14:paraId="5E38C24F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Thermooxidation of Four Sartans: Kinetic Analysis Based on Thermo-Gravimetric Data</w:t>
            </w:r>
          </w:p>
        </w:tc>
        <w:tc>
          <w:tcPr>
            <w:tcW w:w="1170" w:type="pct"/>
          </w:tcPr>
          <w:p w14:paraId="42832D16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Molecules 2024, 29, 5527. DOI: 10.3390/molecules29235527</w:t>
            </w:r>
          </w:p>
        </w:tc>
        <w:tc>
          <w:tcPr>
            <w:tcW w:w="391" w:type="pct"/>
          </w:tcPr>
          <w:p w14:paraId="3D657D68" w14:textId="78217F51" w:rsidR="00006546" w:rsidRPr="00E704BC" w:rsidRDefault="00006546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4.</w:t>
            </w:r>
            <w:r w:rsidR="00E55B22"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6</w:t>
            </w: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/202</w:t>
            </w:r>
            <w:r w:rsidR="00E55B22"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4</w:t>
            </w:r>
          </w:p>
        </w:tc>
        <w:tc>
          <w:tcPr>
            <w:tcW w:w="515" w:type="pct"/>
          </w:tcPr>
          <w:p w14:paraId="7988E581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E704BC" w:rsidRPr="00E704BC" w14:paraId="7397DCF4" w14:textId="77777777" w:rsidTr="00CB28C9">
        <w:tc>
          <w:tcPr>
            <w:tcW w:w="326" w:type="pct"/>
          </w:tcPr>
          <w:p w14:paraId="66FFD707" w14:textId="77777777" w:rsidR="007F038C" w:rsidRPr="00E704BC" w:rsidRDefault="007F038C" w:rsidP="007F038C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7FE90F9D" w14:textId="366119BC" w:rsidR="007F038C" w:rsidRPr="00E704BC" w:rsidRDefault="007F038C" w:rsidP="007F038C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Amalia Ridichie, Cosmina Bengescu, Adriana Ledeţi*, Gerlinde Rusu,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Titus Vlase, Gabriela Vlase, Francisc Peter, Ionuţ Ledeţi,  Matilda Rădulescu</w:t>
            </w:r>
          </w:p>
        </w:tc>
        <w:tc>
          <w:tcPr>
            <w:tcW w:w="1105" w:type="pct"/>
          </w:tcPr>
          <w:p w14:paraId="2B0905B4" w14:textId="462509AD" w:rsidR="007F038C" w:rsidRPr="00E704BC" w:rsidRDefault="007F038C" w:rsidP="007F038C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Thermal stability, preformulation, and kinetic degradation studies for gestrinone</w:t>
            </w:r>
          </w:p>
        </w:tc>
        <w:tc>
          <w:tcPr>
            <w:tcW w:w="1170" w:type="pct"/>
          </w:tcPr>
          <w:p w14:paraId="15F11D86" w14:textId="77777777" w:rsidR="007F038C" w:rsidRPr="00E704BC" w:rsidRDefault="007F038C" w:rsidP="007F038C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Journal of Thermal Analysis and Calorimetry (2025) 150:6785–6799</w:t>
            </w:r>
          </w:p>
          <w:p w14:paraId="142C940C" w14:textId="5E0651D4" w:rsidR="007F038C" w:rsidRPr="00E704BC" w:rsidRDefault="007F038C" w:rsidP="007F038C">
            <w:pPr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DOI: 10.1007/s10973-024-13520-x</w:t>
            </w:r>
          </w:p>
        </w:tc>
        <w:tc>
          <w:tcPr>
            <w:tcW w:w="391" w:type="pct"/>
          </w:tcPr>
          <w:p w14:paraId="0D38590B" w14:textId="337E1C0A" w:rsidR="007F038C" w:rsidRPr="00E704BC" w:rsidRDefault="007F038C" w:rsidP="007F038C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  <w:t>3.1/2024</w:t>
            </w:r>
          </w:p>
        </w:tc>
        <w:tc>
          <w:tcPr>
            <w:tcW w:w="515" w:type="pct"/>
          </w:tcPr>
          <w:p w14:paraId="45BCB5D1" w14:textId="0806864D" w:rsidR="007F038C" w:rsidRPr="00E704BC" w:rsidRDefault="007F038C" w:rsidP="007F038C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E704BC" w:rsidRPr="00E704BC" w14:paraId="280782FC" w14:textId="77777777" w:rsidTr="00CB28C9">
        <w:tc>
          <w:tcPr>
            <w:tcW w:w="326" w:type="pct"/>
          </w:tcPr>
          <w:p w14:paraId="24337D5A" w14:textId="77777777" w:rsidR="00006546" w:rsidRPr="00E704BC" w:rsidRDefault="00006546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665CBB69" w14:textId="77777777" w:rsidR="00006546" w:rsidRPr="00E704BC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Nicoleta Sorina Bertici, Talida Georgiana Cut, Amalia Ridichie, Andrei Raul Manzur,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Razvan Adrian Bertici</w:t>
            </w:r>
          </w:p>
        </w:tc>
        <w:tc>
          <w:tcPr>
            <w:tcW w:w="1105" w:type="pct"/>
          </w:tcPr>
          <w:p w14:paraId="0E8EA38F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Paradoxical Use of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Benralizumab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in Reactive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Hypereosinophilia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from Toxocariasis and Tuberculosis Co-Infection-Case Report and Literature Review</w:t>
            </w:r>
          </w:p>
        </w:tc>
        <w:tc>
          <w:tcPr>
            <w:tcW w:w="1170" w:type="pct"/>
          </w:tcPr>
          <w:p w14:paraId="11255475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Review. Int. J. Mol. Sci. 2025, 26, 8117. https://doi.org/10.3390/ijms26178117</w:t>
            </w:r>
          </w:p>
        </w:tc>
        <w:tc>
          <w:tcPr>
            <w:tcW w:w="391" w:type="pct"/>
          </w:tcPr>
          <w:p w14:paraId="6025C61F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4.9/2024</w:t>
            </w:r>
          </w:p>
        </w:tc>
        <w:tc>
          <w:tcPr>
            <w:tcW w:w="515" w:type="pct"/>
          </w:tcPr>
          <w:p w14:paraId="242E8741" w14:textId="682E3029" w:rsidR="00006546" w:rsidRPr="00E704BC" w:rsidRDefault="008B7A9B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U</w:t>
            </w:r>
            <w:r w:rsidR="00A05E6C"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ltim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 xml:space="preserve"> </w:t>
            </w:r>
            <w:r w:rsidR="00006546"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autor</w:t>
            </w:r>
          </w:p>
        </w:tc>
      </w:tr>
      <w:tr w:rsidR="00E704BC" w:rsidRPr="00E704BC" w14:paraId="27B2656F" w14:textId="77777777" w:rsidTr="00CB28C9">
        <w:tc>
          <w:tcPr>
            <w:tcW w:w="326" w:type="pct"/>
          </w:tcPr>
          <w:p w14:paraId="4338C421" w14:textId="77777777" w:rsidR="00006546" w:rsidRPr="00E704BC" w:rsidRDefault="00006546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73C903DF" w14:textId="77777777" w:rsidR="00006546" w:rsidRPr="00E704BC" w:rsidRDefault="00006546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en-US"/>
              </w:rPr>
              <w:t>Răzvan Adrian Bertici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, Amalia Ridichie,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 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Nicoleta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Sorina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Bertici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Adriana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Ledeţi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Ionuţ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Ledeţi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Renata-Maria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Văruţ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Laura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Sbârcea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Paul Albu, Matilda Rădulescu,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Gerlinde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Rusu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Dragoș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Cătălin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Jianu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Ovidiu</w:t>
            </w:r>
            <w:proofErr w:type="spellEnd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en-US"/>
              </w:rPr>
              <w:t>Fira-Mladinescu</w:t>
            </w:r>
            <w:proofErr w:type="spellEnd"/>
          </w:p>
        </w:tc>
        <w:tc>
          <w:tcPr>
            <w:tcW w:w="1105" w:type="pct"/>
          </w:tcPr>
          <w:p w14:paraId="01A672B5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Compatibility Studies of Sildenafil-HPBCD Inclusion Complex with Pharmaceutical Excipients</w:t>
            </w:r>
          </w:p>
        </w:tc>
        <w:tc>
          <w:tcPr>
            <w:tcW w:w="1170" w:type="pct"/>
          </w:tcPr>
          <w:p w14:paraId="698B446C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Pharmaceutics 2025, 17, 1114. https://doi.org/10.3390/pharmaceutics17091114</w:t>
            </w:r>
          </w:p>
        </w:tc>
        <w:tc>
          <w:tcPr>
            <w:tcW w:w="391" w:type="pct"/>
          </w:tcPr>
          <w:p w14:paraId="1ECCC5B2" w14:textId="77777777" w:rsidR="00006546" w:rsidRPr="00E704BC" w:rsidRDefault="00006546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5.5/2024</w:t>
            </w:r>
          </w:p>
        </w:tc>
        <w:tc>
          <w:tcPr>
            <w:tcW w:w="515" w:type="pct"/>
          </w:tcPr>
          <w:p w14:paraId="30C8F02B" w14:textId="6DAC5FD6" w:rsidR="00006546" w:rsidRPr="00E704BC" w:rsidRDefault="0035483F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Prim a</w:t>
            </w:r>
            <w:r w:rsidR="00006546"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utor</w:t>
            </w:r>
          </w:p>
        </w:tc>
      </w:tr>
      <w:tr w:rsidR="00E704BC" w:rsidRPr="00E704BC" w14:paraId="4ECDFD2E" w14:textId="77777777" w:rsidTr="00CB28C9">
        <w:tc>
          <w:tcPr>
            <w:tcW w:w="326" w:type="pct"/>
          </w:tcPr>
          <w:p w14:paraId="6F91F6DE" w14:textId="77777777" w:rsidR="007F081D" w:rsidRPr="00E704BC" w:rsidRDefault="007F081D" w:rsidP="00CB28C9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4DB88E8B" w14:textId="786A6BD9" w:rsidR="007F081D" w:rsidRPr="00E704BC" w:rsidRDefault="007F081D" w:rsidP="00155A5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Ridichie  Amalia, Ledeti  Adriana</w:t>
            </w:r>
            <w:r w:rsidR="008D18B7"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, Bengescu Cosmina, Sbarcea Laura,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 Razvan Adrian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Ivan Denisa Laura, Vlase Gabriela, Vlase Titus, Peter Francisc, Ledeti, Ionut</w:t>
            </w:r>
          </w:p>
        </w:tc>
        <w:tc>
          <w:tcPr>
            <w:tcW w:w="1105" w:type="pct"/>
          </w:tcPr>
          <w:p w14:paraId="3C4159EA" w14:textId="60AA45E1" w:rsidR="007F081D" w:rsidRPr="00E704BC" w:rsidRDefault="007F081D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Thermal Stability and Degradation of Three Similar-Structured Endogenous Estrogens</w:t>
            </w:r>
          </w:p>
        </w:tc>
        <w:tc>
          <w:tcPr>
            <w:tcW w:w="1170" w:type="pct"/>
          </w:tcPr>
          <w:p w14:paraId="322343AB" w14:textId="5D8C0BE3" w:rsidR="007F081D" w:rsidRPr="00E704BC" w:rsidRDefault="00530F3A" w:rsidP="00155A5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ANALYTICA,</w:t>
            </w:r>
            <w:r w:rsidR="00F566B4" w:rsidRPr="00E704BC">
              <w:rPr>
                <w:color w:val="auto"/>
              </w:rPr>
              <w:t xml:space="preserve"> </w:t>
            </w:r>
            <w:r w:rsidR="00F566B4"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Volume 6, Issue 4,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 xml:space="preserve"> 2025; DOI: 10.3390/analytica6040052</w:t>
            </w:r>
          </w:p>
        </w:tc>
        <w:tc>
          <w:tcPr>
            <w:tcW w:w="391" w:type="pct"/>
          </w:tcPr>
          <w:p w14:paraId="0DE7D2E9" w14:textId="5E290AA3" w:rsidR="007F081D" w:rsidRPr="00E704BC" w:rsidRDefault="005734DF" w:rsidP="00155A5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3.6/2024</w:t>
            </w:r>
          </w:p>
        </w:tc>
        <w:tc>
          <w:tcPr>
            <w:tcW w:w="515" w:type="pct"/>
          </w:tcPr>
          <w:p w14:paraId="1192FBAE" w14:textId="0E2AA2A6" w:rsidR="007F081D" w:rsidRPr="00E704BC" w:rsidRDefault="005734DF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E704BC" w:rsidRPr="00E704BC" w14:paraId="18DAF523" w14:textId="77777777" w:rsidTr="00CB28C9">
        <w:tc>
          <w:tcPr>
            <w:tcW w:w="326" w:type="pct"/>
          </w:tcPr>
          <w:p w14:paraId="388AD5FD" w14:textId="77777777" w:rsidR="008A7CDE" w:rsidRPr="00E704BC" w:rsidRDefault="008A7CDE" w:rsidP="008A7CDE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4140214D" w14:textId="25B86EE7" w:rsidR="008A7CDE" w:rsidRPr="00E704BC" w:rsidRDefault="008A7CDE" w:rsidP="008A7CD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Amalia Ridichie, Cosmina Bengescu, Adriana Ledeti</w:t>
            </w:r>
            <w:r w:rsidR="008D18B7"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*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, Laura Sbârcea,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Razvan-Adrian Bertici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, Gerlinde Rusu, Cornelia Muntean, Francisc Peter, Ionut Ledeti</w:t>
            </w:r>
          </w:p>
        </w:tc>
        <w:tc>
          <w:tcPr>
            <w:tcW w:w="1105" w:type="pct"/>
          </w:tcPr>
          <w:p w14:paraId="544A715F" w14:textId="1C01496E" w:rsidR="008A7CDE" w:rsidRPr="00E704BC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Preformulation studies of progesterone: an instrumental approach</w:t>
            </w:r>
          </w:p>
        </w:tc>
        <w:tc>
          <w:tcPr>
            <w:tcW w:w="1170" w:type="pct"/>
          </w:tcPr>
          <w:p w14:paraId="786AC25F" w14:textId="77777777" w:rsidR="008A7CDE" w:rsidRPr="00E704BC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Journal of Thermal Analysis and Calorimetry (2026) 151:2975–2991</w:t>
            </w:r>
          </w:p>
          <w:p w14:paraId="46EC20A7" w14:textId="32AFA64E" w:rsidR="008A7CDE" w:rsidRPr="00E704BC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DOI: 10.1007/s10973-025-14712-9</w:t>
            </w:r>
          </w:p>
        </w:tc>
        <w:tc>
          <w:tcPr>
            <w:tcW w:w="391" w:type="pct"/>
          </w:tcPr>
          <w:p w14:paraId="6BAD8A05" w14:textId="178BD87A" w:rsidR="008A7CDE" w:rsidRPr="00E704BC" w:rsidRDefault="008A7CDE" w:rsidP="008A7CD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3.1/2024</w:t>
            </w:r>
          </w:p>
        </w:tc>
        <w:tc>
          <w:tcPr>
            <w:tcW w:w="515" w:type="pct"/>
          </w:tcPr>
          <w:p w14:paraId="7B94DC79" w14:textId="6AFC8780" w:rsidR="008A7CDE" w:rsidRPr="00E704BC" w:rsidRDefault="008A7CDE" w:rsidP="008A7CD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Coautor</w:t>
            </w:r>
          </w:p>
        </w:tc>
      </w:tr>
      <w:tr w:rsidR="00E704BC" w:rsidRPr="00E704BC" w14:paraId="04FE1287" w14:textId="77777777" w:rsidTr="00CB28C9">
        <w:tc>
          <w:tcPr>
            <w:tcW w:w="326" w:type="pct"/>
          </w:tcPr>
          <w:p w14:paraId="0D79883F" w14:textId="77777777" w:rsidR="008A7CDE" w:rsidRPr="00E704BC" w:rsidRDefault="008A7CDE" w:rsidP="008A7CDE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0A6CA0F9" w14:textId="095EE916" w:rsidR="008A7CDE" w:rsidRPr="00E704BC" w:rsidRDefault="008A7CDE" w:rsidP="008A7CD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Jianu, Dragos Catalin; Jianu, Silviana Nina;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Bertici, Razvan*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; Iacob, Nicoleta; Arnautu, Sergiu Florin; Munteanu, Georgiana; Dan, Traian Flavius; Sadik, Raphael; Jianu, Tudor Nicolae; Axelerad, Any; Tudoran, Cristina; Motoc, Andrei Gheorghe Marius; Strilciuc, Stefan; Muresanu, Dafin Fior; Petrica, Ligia</w:t>
            </w:r>
          </w:p>
        </w:tc>
        <w:tc>
          <w:tcPr>
            <w:tcW w:w="1105" w:type="pct"/>
          </w:tcPr>
          <w:p w14:paraId="046819E5" w14:textId="14206385" w:rsidR="008A7CDE" w:rsidRPr="00E704BC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Cerebral Veins and Dural Sinuses Thrombosis: Data from a Monocentric Cohort Study of 55 Romanian Patients</w:t>
            </w:r>
          </w:p>
        </w:tc>
        <w:tc>
          <w:tcPr>
            <w:tcW w:w="1170" w:type="pct"/>
          </w:tcPr>
          <w:p w14:paraId="28B62AD4" w14:textId="4819B096" w:rsidR="008A7CDE" w:rsidRPr="00E704BC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LIFE, MAY 2026, Volume 16, Issue 6, Article Number 875, DOI:10.3390/life16060875</w:t>
            </w:r>
          </w:p>
        </w:tc>
        <w:tc>
          <w:tcPr>
            <w:tcW w:w="391" w:type="pct"/>
          </w:tcPr>
          <w:p w14:paraId="6F95C92D" w14:textId="57EA13A2" w:rsidR="008A7CDE" w:rsidRPr="00E704BC" w:rsidRDefault="008A7CDE" w:rsidP="008A7CD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3.4/2024</w:t>
            </w:r>
          </w:p>
        </w:tc>
        <w:tc>
          <w:tcPr>
            <w:tcW w:w="515" w:type="pct"/>
          </w:tcPr>
          <w:p w14:paraId="6053AC19" w14:textId="611D2932" w:rsidR="008A7CDE" w:rsidRPr="00E704BC" w:rsidRDefault="008A7CDE" w:rsidP="008A7CD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Corespondent</w:t>
            </w:r>
          </w:p>
        </w:tc>
      </w:tr>
      <w:tr w:rsidR="00E704BC" w:rsidRPr="00E704BC" w14:paraId="0B471B3B" w14:textId="77777777" w:rsidTr="00CB28C9">
        <w:tc>
          <w:tcPr>
            <w:tcW w:w="326" w:type="pct"/>
          </w:tcPr>
          <w:p w14:paraId="2219778C" w14:textId="77777777" w:rsidR="008A7CDE" w:rsidRPr="00E704BC" w:rsidRDefault="008A7CDE" w:rsidP="008A7CDE">
            <w:pPr>
              <w:pStyle w:val="ListParagraph"/>
              <w:numPr>
                <w:ilvl w:val="0"/>
                <w:numId w:val="7"/>
              </w:numPr>
              <w:tabs>
                <w:tab w:val="left" w:pos="-720"/>
              </w:tabs>
              <w:rPr>
                <w:rFonts w:ascii="Arial Narrow" w:hAnsi="Arial Narrow" w:cs="Arial"/>
                <w:b/>
                <w:color w:val="auto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1493" w:type="pct"/>
          </w:tcPr>
          <w:p w14:paraId="460BF9AB" w14:textId="3FF38445" w:rsidR="008A7CDE" w:rsidRPr="00E704BC" w:rsidRDefault="008A7CDE" w:rsidP="008A7CDE">
            <w:pPr>
              <w:tabs>
                <w:tab w:val="left" w:pos="527"/>
              </w:tabs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 xml:space="preserve">Munteanu, Georgiana; Jianu, Silviana Nina;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z w:val="18"/>
                <w:szCs w:val="18"/>
                <w:lang w:val="it-IT"/>
              </w:rPr>
              <w:t>Bertici, Razvan*</w:t>
            </w: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it-IT"/>
              </w:rPr>
              <w:t>; Iacob, Nicoleta; Dan, Traian Flavius; Jianu, Dragos Catalin</w:t>
            </w:r>
          </w:p>
        </w:tc>
        <w:tc>
          <w:tcPr>
            <w:tcW w:w="1105" w:type="pct"/>
          </w:tcPr>
          <w:p w14:paraId="5475FDB8" w14:textId="656E7A19" w:rsidR="008A7CDE" w:rsidRPr="00E704BC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Conduction Aphasia in a Case of Left Cortical Veins and Left Lateral Sinus Thrombosis Due to Multiple Risk Factors: A Case Report and Review of the Literature</w:t>
            </w:r>
          </w:p>
        </w:tc>
        <w:tc>
          <w:tcPr>
            <w:tcW w:w="1170" w:type="pct"/>
          </w:tcPr>
          <w:p w14:paraId="4D936B90" w14:textId="2B0E31CA" w:rsidR="008A7CDE" w:rsidRPr="00E704BC" w:rsidRDefault="008A7CDE" w:rsidP="008A7CDE">
            <w:pPr>
              <w:rPr>
                <w:rFonts w:ascii="Arial Narrow" w:hAnsi="Arial Narrow" w:cs="Arial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</w:rPr>
              <w:t>LIFE, JUNE 2026, Volume 16, Issue 6, Article Number 960, DOI:10.3390/life16060960</w:t>
            </w:r>
          </w:p>
        </w:tc>
        <w:tc>
          <w:tcPr>
            <w:tcW w:w="391" w:type="pct"/>
          </w:tcPr>
          <w:p w14:paraId="2B92467C" w14:textId="72B08CCD" w:rsidR="008A7CDE" w:rsidRPr="00E704BC" w:rsidRDefault="008A7CDE" w:rsidP="008A7CDE">
            <w:pPr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sz w:val="18"/>
                <w:szCs w:val="18"/>
                <w:lang w:val="it-IT"/>
              </w:rPr>
              <w:t>3.4/2024</w:t>
            </w:r>
          </w:p>
        </w:tc>
        <w:tc>
          <w:tcPr>
            <w:tcW w:w="515" w:type="pct"/>
          </w:tcPr>
          <w:p w14:paraId="25A6CE5A" w14:textId="5A2B1510" w:rsidR="008A7CDE" w:rsidRPr="00E704BC" w:rsidRDefault="008A7CDE" w:rsidP="008A7CD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</w:pPr>
            <w:r w:rsidRPr="00E704BC">
              <w:rPr>
                <w:rFonts w:ascii="Arial Narrow" w:hAnsi="Arial Narrow" w:cs="Arial"/>
                <w:color w:val="auto"/>
                <w:sz w:val="18"/>
                <w:szCs w:val="18"/>
                <w:lang w:val="pt-BR"/>
              </w:rPr>
              <w:t>Corespondent</w:t>
            </w:r>
          </w:p>
        </w:tc>
      </w:tr>
      <w:bookmarkEnd w:id="1"/>
    </w:tbl>
    <w:p w14:paraId="5269DB46" w14:textId="77777777" w:rsidR="00006546" w:rsidRPr="00E704BC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</w:p>
    <w:p w14:paraId="420DFA5A" w14:textId="59F73FFA" w:rsidR="00006546" w:rsidRPr="00E704BC" w:rsidRDefault="00773CA7" w:rsidP="00006546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  <w:r w:rsidRPr="00E704BC">
        <w:rPr>
          <w:rFonts w:ascii="Arial Narrow" w:hAnsi="Arial Narrow" w:cs="Arial"/>
          <w:b/>
          <w:color w:val="auto"/>
          <w:kern w:val="2"/>
          <w:sz w:val="22"/>
          <w:szCs w:val="18"/>
        </w:rPr>
        <w:t>B1.2  PROCEEDING PAPERS PUBLICATE IN EXTENSO ÎN FLUXUL ISI (cu * sunt marcați autorii corespondenți, cu # sunt marcați autorii cu contribuție egală)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204"/>
        <w:gridCol w:w="2916"/>
        <w:gridCol w:w="2638"/>
        <w:gridCol w:w="965"/>
      </w:tblGrid>
      <w:tr w:rsidR="00E704BC" w:rsidRPr="00E704BC" w14:paraId="61DB9E52" w14:textId="77777777" w:rsidTr="00155A5E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4A1415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Nr.crt.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F124C0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1B9949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Titlul articolului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D486EB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Revista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8D9E3" w14:textId="77777777" w:rsidR="00006546" w:rsidRPr="00E704BC" w:rsidRDefault="00006546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</w:t>
            </w:r>
          </w:p>
        </w:tc>
      </w:tr>
      <w:tr w:rsidR="00DB645E" w:rsidRPr="00E704BC" w14:paraId="04254D03" w14:textId="77777777" w:rsidTr="00155A5E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28284" w14:textId="64386B69" w:rsidR="00DB645E" w:rsidRPr="00E704BC" w:rsidRDefault="00412D2B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bookmarkStart w:id="2" w:name="_Hlk202439701"/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1</w:t>
            </w:r>
            <w:r w:rsidR="00DB645E"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5F09F" w14:textId="67206424" w:rsidR="00DB645E" w:rsidRPr="00E704BC" w:rsidRDefault="00DB645E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 xml:space="preserve">Alexandru-Mihai Pescaru,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pacing w:val="-3"/>
                <w:kern w:val="2"/>
                <w:sz w:val="18"/>
                <w:szCs w:val="18"/>
                <w:lang w:val="it-IT"/>
              </w:rPr>
              <w:t>Razvan Adrian Bertici</w:t>
            </w: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, Traian-Radu Ploscă, Mihai Victor Micea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CE877" w14:textId="42E37C58" w:rsidR="00DB645E" w:rsidRPr="00E704BC" w:rsidRDefault="008506D3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  <w:t>Simulating Human Physical Behavior using Unreal Engine Full Body Inverse Kinematics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EFBDD" w14:textId="55B8505F" w:rsidR="008506D3" w:rsidRPr="00E704BC" w:rsidRDefault="008506D3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Conference: 2024 International Symposium on Electronics and Telecommunications (ISETC), DOI: 10.1109/ISETC63109.2024.10797341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136EE" w14:textId="5324C6DC" w:rsidR="00DB645E" w:rsidRPr="00E704BC" w:rsidRDefault="00486F97" w:rsidP="00155A5E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Coautor</w:t>
            </w:r>
          </w:p>
        </w:tc>
      </w:tr>
      <w:bookmarkEnd w:id="2"/>
    </w:tbl>
    <w:p w14:paraId="4AF205A1" w14:textId="77777777" w:rsidR="00CA0598" w:rsidRPr="00E704BC" w:rsidRDefault="00CA0598" w:rsidP="00CA0598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</w:p>
    <w:p w14:paraId="60040934" w14:textId="3C5CB0A9" w:rsidR="00CA0598" w:rsidRPr="00E704BC" w:rsidRDefault="00CA0598" w:rsidP="00CA0598">
      <w:pPr>
        <w:spacing w:line="360" w:lineRule="auto"/>
        <w:jc w:val="both"/>
        <w:rPr>
          <w:rFonts w:ascii="Arial Narrow" w:hAnsi="Arial Narrow" w:cs="Arial"/>
          <w:b/>
          <w:color w:val="auto"/>
          <w:kern w:val="2"/>
          <w:sz w:val="22"/>
          <w:szCs w:val="18"/>
        </w:rPr>
      </w:pPr>
      <w:r w:rsidRPr="00E704BC">
        <w:rPr>
          <w:rFonts w:ascii="Arial Narrow" w:hAnsi="Arial Narrow" w:cs="Arial"/>
          <w:b/>
          <w:color w:val="auto"/>
          <w:kern w:val="2"/>
          <w:sz w:val="22"/>
          <w:szCs w:val="18"/>
        </w:rPr>
        <w:t xml:space="preserve">B2.  LUCRĂRI ȘTIINȚIFICE PUBLICATE IN EXTENSO ÎN REVISTE BDI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204"/>
        <w:gridCol w:w="2916"/>
        <w:gridCol w:w="2638"/>
        <w:gridCol w:w="965"/>
      </w:tblGrid>
      <w:tr w:rsidR="00E704BC" w:rsidRPr="00E704BC" w14:paraId="5829F44C" w14:textId="77777777" w:rsidTr="006244E2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E1FA4B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Nr.crt.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4BCE6A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Autorii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3A70B5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Titlul articolului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028C12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Revista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470D9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Autor</w:t>
            </w:r>
          </w:p>
        </w:tc>
      </w:tr>
      <w:tr w:rsidR="00CA0598" w:rsidRPr="00E704BC" w14:paraId="66AE00AC" w14:textId="77777777" w:rsidTr="006244E2"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DDBAD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b/>
                <w:color w:val="auto"/>
                <w:spacing w:val="-3"/>
                <w:kern w:val="2"/>
                <w:sz w:val="18"/>
                <w:szCs w:val="18"/>
                <w:lang w:val="it-IT"/>
              </w:rPr>
              <w:t>1.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317468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 xml:space="preserve">Amalia Ridichie, Adriana Ledeți*, Denisa Ivan, Carmen Tomoroga, Laura Sbârcea, Lenuța-Maria Șuta, </w:t>
            </w:r>
            <w:r w:rsidRPr="00E704BC">
              <w:rPr>
                <w:rFonts w:ascii="Arial Narrow" w:hAnsi="Arial Narrow" w:cs="Arial"/>
                <w:b/>
                <w:bCs/>
                <w:color w:val="auto"/>
                <w:spacing w:val="-3"/>
                <w:kern w:val="2"/>
                <w:sz w:val="18"/>
                <w:szCs w:val="18"/>
                <w:lang w:val="it-IT"/>
              </w:rPr>
              <w:t>Răzvan Bertici</w:t>
            </w: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, Anca Dragomirescu, Florentin Crăineanu, Ionuț Ledeți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4B9D97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en-US"/>
              </w:rPr>
              <w:t>Solid-State Characterization of Mupirocin and Metronidazole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E95B3C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Timisoara Med 2024, 2023(2), 3;      DOI: 10.35995/tmj20230203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5DDB2B" w14:textId="77777777" w:rsidR="00CA0598" w:rsidRPr="00E704BC" w:rsidRDefault="00CA0598" w:rsidP="006244E2">
            <w:pPr>
              <w:tabs>
                <w:tab w:val="left" w:pos="-720"/>
              </w:tabs>
              <w:jc w:val="both"/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 w:cs="Arial"/>
                <w:color w:val="auto"/>
                <w:spacing w:val="-3"/>
                <w:kern w:val="2"/>
                <w:sz w:val="18"/>
                <w:szCs w:val="18"/>
                <w:lang w:val="it-IT"/>
              </w:rPr>
              <w:t>Coautor</w:t>
            </w:r>
          </w:p>
        </w:tc>
      </w:tr>
    </w:tbl>
    <w:p w14:paraId="3925D256" w14:textId="77777777" w:rsidR="00006546" w:rsidRPr="00E704BC" w:rsidRDefault="00006546" w:rsidP="00CA0598">
      <w:pPr>
        <w:spacing w:line="360" w:lineRule="auto"/>
        <w:jc w:val="both"/>
        <w:rPr>
          <w:rFonts w:ascii="Arial Narrow" w:hAnsi="Arial Narrow" w:cs="Arial"/>
          <w:b/>
          <w:color w:val="auto"/>
          <w:sz w:val="18"/>
          <w:szCs w:val="18"/>
          <w:lang w:val="en-US"/>
        </w:rPr>
      </w:pPr>
    </w:p>
    <w:p w14:paraId="7B030115" w14:textId="77777777" w:rsidR="00006546" w:rsidRPr="00E704BC" w:rsidRDefault="00006546" w:rsidP="00006546">
      <w:pPr>
        <w:jc w:val="both"/>
        <w:rPr>
          <w:rFonts w:ascii="Arial Narrow" w:hAnsi="Arial Narrow" w:cs="Arial"/>
          <w:b/>
          <w:color w:val="auto"/>
          <w:sz w:val="22"/>
          <w:szCs w:val="18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  <w:lang w:val="fr-FR"/>
        </w:rPr>
        <w:t xml:space="preserve">C. REZUMATE PREZENTATE LA CONFERINȚE INTERNAȚIONALE ȘI NAȚIONALE PUBLICATE ÎN VOLUME </w:t>
      </w:r>
      <w:r w:rsidRPr="00E704BC">
        <w:rPr>
          <w:rFonts w:ascii="Arial Narrow" w:hAnsi="Arial Narrow" w:cs="Arial"/>
          <w:b/>
          <w:color w:val="auto"/>
          <w:sz w:val="22"/>
          <w:szCs w:val="18"/>
        </w:rPr>
        <w:t>(selecție)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9853"/>
      </w:tblGrid>
      <w:tr w:rsidR="00E704BC" w:rsidRPr="00E704BC" w14:paraId="59D59824" w14:textId="77777777" w:rsidTr="00155A5E">
        <w:tc>
          <w:tcPr>
            <w:tcW w:w="252" w:type="pct"/>
          </w:tcPr>
          <w:p w14:paraId="5C1559CA" w14:textId="77777777" w:rsidR="00006546" w:rsidRPr="00E704BC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bookmarkStart w:id="3" w:name="_Hlk202440075"/>
            <w:bookmarkStart w:id="4" w:name="_Hlk194963219"/>
          </w:p>
        </w:tc>
        <w:tc>
          <w:tcPr>
            <w:tcW w:w="4748" w:type="pct"/>
          </w:tcPr>
          <w:p w14:paraId="3A227FD6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COMPATIBILITY STUDIES OF SILDENAFIL-HPBCD INCLUSION COMPLEX WITH PHARMACEUTICAL EXCIPIENTS</w:t>
            </w:r>
          </w:p>
          <w:p w14:paraId="588F0C55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>, Amalia Ridichie, Nicoleta Bertici, Adriana Ledeţi, Ionuţ Ledeţi, Renata-Maria Văruţ, Laura Sbârcea, Dragoș Cătălin Jianu, Ovidiu Fira- Mladinescu</w:t>
            </w:r>
          </w:p>
          <w:p w14:paraId="02D8FFAF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The 2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  <w:vertAlign w:val="superscript"/>
              </w:rPr>
              <w:t>nd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 xml:space="preserve"> Central and Eastern European Conference on Physical Chemistry&amp;Material Science (CEEC-PCMS2), </w:t>
            </w:r>
            <w:r w:rsidRPr="00E704BC">
              <w:rPr>
                <w:rFonts w:ascii="Arial Narrow" w:hAnsi="Arial Narrow"/>
                <w:bCs/>
                <w:color w:val="auto"/>
                <w:sz w:val="18"/>
                <w:szCs w:val="18"/>
              </w:rPr>
              <w:t>16-19 September 2024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, Kaunas, Lithuania. BOOK OF ABSTRACTS, ISBN 978-609-02-1870-9, PP1.01, p.74</w:t>
            </w:r>
          </w:p>
        </w:tc>
      </w:tr>
      <w:tr w:rsidR="00E704BC" w:rsidRPr="00E704BC" w14:paraId="135A4530" w14:textId="77777777" w:rsidTr="00155A5E">
        <w:tc>
          <w:tcPr>
            <w:tcW w:w="252" w:type="pct"/>
          </w:tcPr>
          <w:p w14:paraId="723A866D" w14:textId="77777777" w:rsidR="00006546" w:rsidRPr="00E704BC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4A440346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BINARY ADDUCTS OF PRASTERONE – PREPARATION AND INSTRUMENTAL INVESTIGATIONS</w:t>
            </w:r>
          </w:p>
          <w:p w14:paraId="2E3E820D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 xml:space="preserve">Amalia Ridichie, </w:t>
            </w:r>
            <w:r w:rsidRPr="00E704BC">
              <w:rPr>
                <w:rFonts w:ascii="Arial Narrow" w:hAnsi="Arial Narrow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>, Adriana Ledeţi, Gerlinde Rusu, Laura Sbârcea, Cornelia Muntean, Francisc Peter, Ionuţ Ledeţi</w:t>
            </w:r>
          </w:p>
          <w:p w14:paraId="2F0FFC99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The 2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  <w:vertAlign w:val="superscript"/>
              </w:rPr>
              <w:t>nd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 xml:space="preserve"> Central and Eastern European Conference on Physical Chemistry&amp;Material Science (CEEC-PCMS2), 16-19 September 2024, Kaunas, Lithuania. BOOK OF ABSTRACTS, ISBN 978-609-02-1870-9, PP1.02, p.75</w:t>
            </w:r>
          </w:p>
        </w:tc>
      </w:tr>
      <w:tr w:rsidR="00E704BC" w:rsidRPr="00E704BC" w14:paraId="4881711C" w14:textId="77777777" w:rsidTr="00155A5E">
        <w:tc>
          <w:tcPr>
            <w:tcW w:w="252" w:type="pct"/>
          </w:tcPr>
          <w:p w14:paraId="72FBD64D" w14:textId="77777777" w:rsidR="00006546" w:rsidRPr="00E704BC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42594FBE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PREFORMULATION STUDIES OF PROGESTERONE – AN INSTRUMENTAL APPROACH</w:t>
            </w:r>
          </w:p>
          <w:p w14:paraId="77550AF4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 xml:space="preserve">Amalia Ridichie, Adriana Ledeţi, Cosmina Bengescu, Laura Sbârcea, Cornelia Muntean, Gerlinde Rusu, </w:t>
            </w:r>
            <w:r w:rsidRPr="00E704BC">
              <w:rPr>
                <w:rFonts w:ascii="Arial Narrow" w:hAnsi="Arial Narrow"/>
                <w:b/>
                <w:bCs/>
                <w:color w:val="auto"/>
                <w:sz w:val="18"/>
                <w:szCs w:val="18"/>
                <w:lang w:val="it-IT"/>
              </w:rPr>
              <w:t>Răzvan Bertici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  <w:lang w:val="it-IT"/>
              </w:rPr>
              <w:t>, Florentin Crăineanu, Francisc Peter, Ionuţ Ledeţi</w:t>
            </w:r>
          </w:p>
          <w:p w14:paraId="1492382A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The 2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  <w:vertAlign w:val="superscript"/>
              </w:rPr>
              <w:t>nd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 xml:space="preserve"> Central and Eastern European Conference on Physical Chemistry&amp;Material Science (CEEC-PCMS2), 16-19 September 2024, Kaunas, Lithuania. BOOK OF ABSTRACTS, ISBN 978-609-02-1870-9, PP1.08, p.81</w:t>
            </w:r>
          </w:p>
        </w:tc>
      </w:tr>
      <w:tr w:rsidR="00E704BC" w:rsidRPr="00E704BC" w14:paraId="59B70892" w14:textId="77777777" w:rsidTr="00155A5E">
        <w:tc>
          <w:tcPr>
            <w:tcW w:w="252" w:type="pct"/>
          </w:tcPr>
          <w:p w14:paraId="301909F7" w14:textId="77777777" w:rsidR="003E72E9" w:rsidRPr="00E704BC" w:rsidRDefault="003E72E9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30955145" w14:textId="3501FC3D" w:rsidR="003E72E9" w:rsidRPr="00E704BC" w:rsidRDefault="003E72E9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THE EFFECTIVENESS OF EOSINOPHIL-DEPLETING THERAPY WITH BENRALIZUMAB IN A PATIENT WITH MULTIPLE CHRONIC RESPIRATORY DISEASES, TOXOCARIASIS AND HYPEREOSINOPHILIC SYNDROME</w:t>
            </w:r>
          </w:p>
          <w:p w14:paraId="6CF93360" w14:textId="77777777" w:rsidR="003E72E9" w:rsidRPr="00E704BC" w:rsidRDefault="003E72E9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 xml:space="preserve">Nicoleta Bertici, Ana Lascu, </w:t>
            </w:r>
            <w:r w:rsidRPr="00E704BC">
              <w:rPr>
                <w:rFonts w:ascii="Arial Narrow" w:hAnsi="Arial Narrow"/>
                <w:b/>
                <w:bCs/>
                <w:color w:val="auto"/>
                <w:sz w:val="18"/>
                <w:szCs w:val="18"/>
              </w:rPr>
              <w:t>Razvan Bertici</w:t>
            </w:r>
          </w:p>
          <w:p w14:paraId="4BA024F8" w14:textId="225382BD" w:rsidR="003E72E9" w:rsidRPr="00E704BC" w:rsidRDefault="003E72E9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National Congress of the Romanian Society of Pathophysiology, UMF Timisoara, 3 oct 2024, Sala Senatului, Programme &amp; Abstract Book National Congress Pathophysiology Tm 2024.pdf pg.94</w:t>
            </w:r>
          </w:p>
        </w:tc>
      </w:tr>
      <w:bookmarkEnd w:id="3"/>
      <w:tr w:rsidR="00E704BC" w:rsidRPr="00E704BC" w14:paraId="7F558C4B" w14:textId="77777777" w:rsidTr="00155A5E">
        <w:tc>
          <w:tcPr>
            <w:tcW w:w="252" w:type="pct"/>
          </w:tcPr>
          <w:p w14:paraId="7EC54CD2" w14:textId="77777777" w:rsidR="00006546" w:rsidRPr="00E704BC" w:rsidRDefault="00006546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72211CCE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PREPARATION AND CHARACTERISATION OF INCLUSION COMPLEX OF LEVONORGESTREL WITH SULFOBUTYLETHER-BETA-CYCLODEXTRIN</w:t>
            </w:r>
          </w:p>
          <w:p w14:paraId="7B5B093D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 xml:space="preserve">Amalia Ridichie, Laura Sbârcea, Ema Nițu, </w:t>
            </w:r>
            <w:r w:rsidRPr="00E704BC">
              <w:rPr>
                <w:rFonts w:ascii="Arial Narrow" w:hAnsi="Arial Narrow"/>
                <w:b/>
                <w:bCs/>
                <w:color w:val="auto"/>
                <w:sz w:val="18"/>
                <w:szCs w:val="18"/>
              </w:rPr>
              <w:t>Răzvan Bertici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, Francisc Peter, Ionuţ Ledeţi</w:t>
            </w:r>
          </w:p>
          <w:p w14:paraId="6E7E537B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The 33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vertAlign w:val="superscript"/>
              </w:rPr>
              <w:t>rd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 Symposium on Thermal Analysis and Calorimetry "Eugen Segal" of the Commission for Thermal Analysis and Calorimetry of the Romanian Academy (CATCAR33), 17-18 October 2024, Timisoara, Romania BOOK OF ABSTRACTS, P6, p.37</w:t>
            </w:r>
          </w:p>
        </w:tc>
      </w:tr>
      <w:tr w:rsidR="00382B32" w:rsidRPr="00E704BC" w14:paraId="67218AD7" w14:textId="77777777" w:rsidTr="00155A5E">
        <w:tc>
          <w:tcPr>
            <w:tcW w:w="252" w:type="pct"/>
          </w:tcPr>
          <w:p w14:paraId="2051DC5F" w14:textId="77777777" w:rsidR="00382B32" w:rsidRPr="00E704BC" w:rsidRDefault="00382B32" w:rsidP="0000654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ind w:left="426" w:hanging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48" w:type="pct"/>
          </w:tcPr>
          <w:p w14:paraId="1D43DB2B" w14:textId="43A0B06A" w:rsidR="00382B32" w:rsidRPr="00E704BC" w:rsidRDefault="00252001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CEREBRAL VENOUS THROMBOSIS WITH CONCOMITANT VERTEBRAL ARTERY OCCLUSION IN A WOMAN WITH A SYSTEMIC PROTHROMBOTIC STATE AND CHRONIC HYPOXIA: A MULTIDISCIPLINARY MANAGEMENT CHALLENGE</w:t>
            </w:r>
          </w:p>
          <w:p w14:paraId="6405DD85" w14:textId="77777777" w:rsidR="00252001" w:rsidRPr="00E704BC" w:rsidRDefault="00252001" w:rsidP="00155A5E">
            <w:pPr>
              <w:pStyle w:val="ListParagraph"/>
              <w:ind w:left="0"/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/>
                <w:bCs/>
                <w:color w:val="auto"/>
                <w:sz w:val="18"/>
                <w:szCs w:val="18"/>
              </w:rPr>
              <w:t>Razvan Adrian Bertici</w:t>
            </w: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, Nicoleta Sorina Bertici,, Ovidiu Fira-Mladinescu, Amalia Ridichie, Dragos Catalin Jianu</w:t>
            </w:r>
          </w:p>
          <w:p w14:paraId="7F7FDBD6" w14:textId="10873A30" w:rsidR="000205CA" w:rsidRPr="00E704BC" w:rsidRDefault="000205CA" w:rsidP="000205CA">
            <w:pPr>
              <w:jc w:val="both"/>
              <w:rPr>
                <w:rFonts w:ascii="Arial Narrow" w:hAnsi="Arial Narrow"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color w:val="auto"/>
                <w:sz w:val="18"/>
                <w:szCs w:val="18"/>
              </w:rPr>
              <w:t>AL XXIV-LEA Congres al Societății de Neurologie din România, Sinaia, 03-05 iunie 2026, Casino Sinaia, https://congres.neurology.ro/ro/postere, P087</w:t>
            </w:r>
          </w:p>
        </w:tc>
      </w:tr>
      <w:bookmarkEnd w:id="4"/>
    </w:tbl>
    <w:p w14:paraId="0FF407C5" w14:textId="77777777" w:rsidR="00006546" w:rsidRPr="00E704BC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</w:rPr>
      </w:pPr>
    </w:p>
    <w:p w14:paraId="1FDAC10C" w14:textId="77777777" w:rsidR="00006546" w:rsidRPr="00E704BC" w:rsidRDefault="00006546" w:rsidP="00006546">
      <w:pPr>
        <w:spacing w:line="360" w:lineRule="auto"/>
        <w:jc w:val="both"/>
        <w:rPr>
          <w:rFonts w:ascii="Arial Narrow" w:hAnsi="Arial Narrow" w:cs="Arial"/>
          <w:b/>
          <w:color w:val="auto"/>
          <w:sz w:val="22"/>
          <w:szCs w:val="18"/>
          <w:lang w:val="pt-BR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</w:rPr>
        <w:t xml:space="preserve">D. </w:t>
      </w:r>
      <w:r w:rsidRPr="00E704BC">
        <w:rPr>
          <w:rFonts w:ascii="Arial Narrow" w:hAnsi="Arial Narrow" w:cs="Arial"/>
          <w:b/>
          <w:color w:val="auto"/>
          <w:sz w:val="22"/>
          <w:szCs w:val="18"/>
          <w:lang w:val="pt-BR"/>
        </w:rPr>
        <w:t>COMUNICĂRI ORALE ȘI CONFERINȚE PLENARE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9791"/>
      </w:tblGrid>
      <w:tr w:rsidR="00E704BC" w:rsidRPr="00E704BC" w14:paraId="023A4546" w14:textId="77777777" w:rsidTr="00155A5E">
        <w:tc>
          <w:tcPr>
            <w:tcW w:w="282" w:type="pct"/>
          </w:tcPr>
          <w:p w14:paraId="76B6BB5A" w14:textId="77777777" w:rsidR="009C6A6E" w:rsidRPr="00E704BC" w:rsidRDefault="009C6A6E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0D080A30" w14:textId="77777777" w:rsidR="009C6A6E" w:rsidRPr="00E704BC" w:rsidRDefault="009C6A6E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EVOLUTION AND NEW ETIOLOGICAL TRENDS IN PATIENTS WITH PULMONARY ARTERIAL HYPERTENSION</w:t>
            </w:r>
          </w:p>
          <w:p w14:paraId="77DA0511" w14:textId="77777777" w:rsidR="009C6A6E" w:rsidRPr="00E704BC" w:rsidRDefault="009C6A6E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Nicoleta Sorina Bertici, Larisa Ileana Dobrescu, </w:t>
            </w:r>
            <w:r w:rsidRPr="00E704BC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Razvan Adrian Bertici</w:t>
            </w:r>
          </w:p>
          <w:p w14:paraId="5B3E5B1D" w14:textId="4D73B25F" w:rsidR="009C6A6E" w:rsidRPr="00E704BC" w:rsidRDefault="009C6A6E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9th European Section Meeting of the International Academy of Cardiovascular Sciences, 4-7 oct 2023 Timisoara, Romania, http://www.iacs.sav.sk/IACSES2023Programme.pdf, pg112</w:t>
            </w:r>
          </w:p>
        </w:tc>
      </w:tr>
      <w:tr w:rsidR="00E704BC" w:rsidRPr="00E704BC" w14:paraId="2DA0D646" w14:textId="77777777" w:rsidTr="00155A5E">
        <w:tc>
          <w:tcPr>
            <w:tcW w:w="282" w:type="pct"/>
          </w:tcPr>
          <w:p w14:paraId="46EAA088" w14:textId="77777777" w:rsidR="00EA06BC" w:rsidRPr="00E704BC" w:rsidRDefault="00EA06BC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42580467" w14:textId="342E6B11" w:rsidR="00EA06BC" w:rsidRPr="00E704BC" w:rsidRDefault="00EA06BC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SCHIMBARI DE PARADIGMA IN MANAGEMENTUL HIPERTENSIUNII ARTERIALE PULMONARE</w:t>
            </w:r>
          </w:p>
          <w:p w14:paraId="10C219ED" w14:textId="77777777" w:rsidR="00EA06BC" w:rsidRPr="00E704BC" w:rsidRDefault="00EA06BC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Nicoleta Sorina Bertici, Ovidiu Fira Mladinescu, </w:t>
            </w:r>
            <w:r w:rsidRPr="00E704BC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Razvan Adrian Bertici</w:t>
            </w:r>
          </w:p>
          <w:p w14:paraId="321D6B0E" w14:textId="50DFEC65" w:rsidR="00EA06BC" w:rsidRPr="00E704BC" w:rsidRDefault="00EA06BC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Prezentare orală la Zilele UMF „V.Babes” Timisoara, 4 noiembrie 2023, sala Senatului, https://www.umft.ro/ro/zilele-umft-2023/ </w:t>
            </w:r>
          </w:p>
        </w:tc>
      </w:tr>
      <w:tr w:rsidR="00E704BC" w:rsidRPr="00E704BC" w14:paraId="121BD159" w14:textId="77777777" w:rsidTr="00155A5E">
        <w:tc>
          <w:tcPr>
            <w:tcW w:w="282" w:type="pct"/>
          </w:tcPr>
          <w:p w14:paraId="559EBE95" w14:textId="77777777" w:rsidR="00006546" w:rsidRPr="00E704BC" w:rsidRDefault="00006546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bookmarkStart w:id="5" w:name="_Hlk194963260"/>
          </w:p>
        </w:tc>
        <w:tc>
          <w:tcPr>
            <w:tcW w:w="4718" w:type="pct"/>
          </w:tcPr>
          <w:p w14:paraId="46024C52" w14:textId="0627ABAA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RECENT CONTRIBUTIONS TO PREFORMULATION OF HORMONAL COMPOUNDS USED IN THERAPY</w:t>
            </w:r>
          </w:p>
          <w:p w14:paraId="6136B8BC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  <w:lang w:val="it-IT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lang w:val="it-IT"/>
              </w:rPr>
              <w:lastRenderedPageBreak/>
              <w:t xml:space="preserve">Ionuţ Ledeţi, Amalia Ridichie, Cosmina Bengescu, Laura Sbârcea, Cornelia Muntean, Gerlinde Rusu, </w:t>
            </w:r>
            <w:r w:rsidRPr="00E704BC">
              <w:rPr>
                <w:rFonts w:ascii="Arial Narrow" w:hAnsi="Arial Narrow"/>
                <w:b/>
                <w:iCs/>
                <w:color w:val="auto"/>
                <w:sz w:val="18"/>
                <w:szCs w:val="18"/>
                <w:lang w:val="it-IT"/>
              </w:rPr>
              <w:t>Răzvan Bertici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lang w:val="it-IT"/>
              </w:rPr>
              <w:t>, Florentin Crăineanu, Francisc Peter, Adriana Ledeţi</w:t>
            </w:r>
          </w:p>
          <w:p w14:paraId="0B59E110" w14:textId="77777777" w:rsidR="00006546" w:rsidRPr="00E704BC" w:rsidRDefault="00006546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  <w:highlight w:val="red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33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  <w:vertAlign w:val="superscript"/>
              </w:rPr>
              <w:t>rd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 Symposium on Thermal Analysis and Calorimetry "Eugen Segal" of the Commission for Thermal Analysis and Calorimetry of the Romanian Academy (CATCAR33), 17-18 October 2024, Timisoara, Romania BOOK OF ABSTRACTS, OP1, p.24</w:t>
            </w:r>
          </w:p>
        </w:tc>
      </w:tr>
      <w:tr w:rsidR="00E704BC" w:rsidRPr="00E704BC" w14:paraId="056B6E5D" w14:textId="77777777" w:rsidTr="00155A5E">
        <w:tc>
          <w:tcPr>
            <w:tcW w:w="282" w:type="pct"/>
          </w:tcPr>
          <w:p w14:paraId="57297AB6" w14:textId="77777777" w:rsidR="003A0613" w:rsidRPr="00E704BC" w:rsidRDefault="003A0613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52B52803" w14:textId="6FD4F756" w:rsidR="003A0613" w:rsidRPr="00E704BC" w:rsidRDefault="003A0613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STRATEGII TERAPEUTICE ACTUALE ȘI DIRECȚII EMERGENTE ÎN STRATIFICAREA RISCULUI ÎN HTAP: SINTEZA CERCETĂRILOR DOCTORALE</w:t>
            </w:r>
          </w:p>
          <w:p w14:paraId="19480AD1" w14:textId="170BF2DF" w:rsidR="003A0613" w:rsidRPr="00E704BC" w:rsidRDefault="003A0613" w:rsidP="00155A5E">
            <w:pPr>
              <w:pStyle w:val="ListParagraph"/>
              <w:ind w:left="0"/>
              <w:jc w:val="both"/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Razvan Bertici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,</w:t>
            </w:r>
            <w:r w:rsidRPr="00E704BC">
              <w:rPr>
                <w:bCs/>
                <w:color w:val="auto"/>
              </w:rPr>
              <w:t xml:space="preserve"> 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Nicoleta Sorina Bertici, Ovidiu Fira Mladinescu</w:t>
            </w:r>
          </w:p>
          <w:p w14:paraId="6D5588BB" w14:textId="10D7B738" w:rsidR="003A0613" w:rsidRPr="00E704BC" w:rsidRDefault="00F03872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ȘCOALA PneumoClinics TM 2025</w:t>
            </w:r>
          </w:p>
        </w:tc>
      </w:tr>
      <w:tr w:rsidR="00D316EA" w:rsidRPr="00E704BC" w14:paraId="7D4F0675" w14:textId="77777777" w:rsidTr="00155A5E">
        <w:tc>
          <w:tcPr>
            <w:tcW w:w="282" w:type="pct"/>
          </w:tcPr>
          <w:p w14:paraId="43C2FF63" w14:textId="77777777" w:rsidR="00D316EA" w:rsidRPr="00E704BC" w:rsidRDefault="00D316EA" w:rsidP="00006546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ind w:left="426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48EC197C" w14:textId="59CD6A17" w:rsidR="00D316EA" w:rsidRPr="00E704BC" w:rsidRDefault="00D316EA" w:rsidP="00155A5E">
            <w:pPr>
              <w:pStyle w:val="ListParagraph"/>
              <w:ind w:left="0"/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DIAGNOSTICUL BOLII ATEROSCLEROTICE ENDOCRANIENE SIMPTOMATICE</w:t>
            </w:r>
          </w:p>
          <w:p w14:paraId="47B216DA" w14:textId="77777777" w:rsidR="00D316EA" w:rsidRPr="00E704BC" w:rsidRDefault="00D316EA" w:rsidP="00155A5E">
            <w:pPr>
              <w:pStyle w:val="ListParagraph"/>
              <w:ind w:left="0"/>
              <w:jc w:val="both"/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 xml:space="preserve">Dragoș Cătălin Jianu, Silviana Nina Jianu, Nicoleta Iacob, </w:t>
            </w:r>
            <w:r w:rsidRPr="00E704BC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Răzvan Bertici</w:t>
            </w:r>
          </w:p>
          <w:p w14:paraId="2ACC5E6B" w14:textId="217888D5" w:rsidR="00D316EA" w:rsidRPr="00E704BC" w:rsidRDefault="00D316EA" w:rsidP="00D316EA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BRIDGE II - Abordul multidisciplinar al patologiilor vasculare, TIMIȘOARA, 27-29 MAI 2026</w:t>
            </w:r>
          </w:p>
        </w:tc>
      </w:tr>
      <w:bookmarkEnd w:id="5"/>
    </w:tbl>
    <w:p w14:paraId="503AEF17" w14:textId="77777777" w:rsidR="00006546" w:rsidRPr="00E704BC" w:rsidRDefault="00006546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</w:rPr>
      </w:pPr>
    </w:p>
    <w:p w14:paraId="7FF32230" w14:textId="77777777" w:rsidR="00006546" w:rsidRPr="00E704BC" w:rsidRDefault="00006546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bookmarkStart w:id="6" w:name="_Hlk194963271"/>
      <w:r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>E. CITATIONS AND h-INDEX</w:t>
      </w:r>
    </w:p>
    <w:p w14:paraId="2D738DAA" w14:textId="1809C68B" w:rsidR="00006546" w:rsidRPr="00E704BC" w:rsidRDefault="00006546" w:rsidP="00006546">
      <w:pPr>
        <w:numPr>
          <w:ilvl w:val="0"/>
          <w:numId w:val="6"/>
        </w:num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 xml:space="preserve">h-index Google Scholar: </w:t>
      </w:r>
      <w:r w:rsidR="00060C0F"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>3</w:t>
      </w:r>
    </w:p>
    <w:p w14:paraId="450E80E8" w14:textId="42B49293" w:rsidR="00006546" w:rsidRPr="00E704BC" w:rsidRDefault="00006546" w:rsidP="00006546">
      <w:pPr>
        <w:numPr>
          <w:ilvl w:val="0"/>
          <w:numId w:val="6"/>
        </w:num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 xml:space="preserve">h-index Web of Science: </w:t>
      </w:r>
      <w:r w:rsidR="00060C0F"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>3</w:t>
      </w:r>
    </w:p>
    <w:p w14:paraId="72EA1FBA" w14:textId="6AE97D36" w:rsidR="00B07DAD" w:rsidRPr="00E704BC" w:rsidRDefault="00B07DAD" w:rsidP="00B07DAD">
      <w:pPr>
        <w:numPr>
          <w:ilvl w:val="0"/>
          <w:numId w:val="6"/>
        </w:num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>h-index ResearchGate:</w:t>
      </w:r>
      <w:r w:rsidR="00060C0F"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 xml:space="preserve"> 3</w:t>
      </w:r>
    </w:p>
    <w:p w14:paraId="58742F6D" w14:textId="77777777" w:rsidR="00006546" w:rsidRPr="00E704BC" w:rsidRDefault="00006546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</w:p>
    <w:p w14:paraId="0B0390E8" w14:textId="24E03318" w:rsidR="00545289" w:rsidRPr="00E704BC" w:rsidRDefault="00545289" w:rsidP="00006546">
      <w:pPr>
        <w:spacing w:line="360" w:lineRule="auto"/>
        <w:rPr>
          <w:rFonts w:ascii="Arial Narrow" w:hAnsi="Arial Narrow" w:cs="Arial"/>
          <w:b/>
          <w:color w:val="auto"/>
          <w:sz w:val="22"/>
          <w:szCs w:val="18"/>
          <w:lang w:val="en-GB"/>
        </w:rPr>
      </w:pPr>
      <w:r w:rsidRPr="00E704BC">
        <w:rPr>
          <w:rFonts w:ascii="Arial Narrow" w:hAnsi="Arial Narrow" w:cs="Arial"/>
          <w:b/>
          <w:color w:val="auto"/>
          <w:sz w:val="22"/>
          <w:szCs w:val="18"/>
          <w:lang w:val="en-GB"/>
        </w:rPr>
        <w:t>F. PREMII</w:t>
      </w:r>
    </w:p>
    <w:bookmarkEnd w:id="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9791"/>
      </w:tblGrid>
      <w:tr w:rsidR="00545289" w:rsidRPr="00E704BC" w14:paraId="27B51397" w14:textId="77777777" w:rsidTr="00A338E5">
        <w:tc>
          <w:tcPr>
            <w:tcW w:w="282" w:type="pct"/>
          </w:tcPr>
          <w:p w14:paraId="7FF4EF0F" w14:textId="77777777" w:rsidR="00545289" w:rsidRPr="00E704BC" w:rsidRDefault="00545289" w:rsidP="00545289">
            <w:pPr>
              <w:pStyle w:val="ListParagraph"/>
              <w:widowControl/>
              <w:numPr>
                <w:ilvl w:val="0"/>
                <w:numId w:val="8"/>
              </w:numPr>
              <w:suppressAutoHyphens w:val="0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</w:p>
        </w:tc>
        <w:tc>
          <w:tcPr>
            <w:tcW w:w="4718" w:type="pct"/>
          </w:tcPr>
          <w:p w14:paraId="63D1DBB1" w14:textId="77777777" w:rsidR="00545289" w:rsidRPr="00E704BC" w:rsidRDefault="00545289" w:rsidP="00545289">
            <w:pPr>
              <w:jc w:val="both"/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YOUNG RESEARCHER AWARD</w:t>
            </w:r>
          </w:p>
          <w:p w14:paraId="077B0291" w14:textId="77777777" w:rsidR="00545289" w:rsidRPr="00E704BC" w:rsidRDefault="00545289" w:rsidP="00545289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SLEEP-DISORDERED BREATHING IN PRECAPILLARY PULMONARY HYPERTENSION: A CASE SERIES FROM TIMIȘOARA REGIONAL REFERRAL CENTER</w:t>
            </w:r>
          </w:p>
          <w:p w14:paraId="20512554" w14:textId="77777777" w:rsidR="00545289" w:rsidRPr="00E704BC" w:rsidRDefault="00545289" w:rsidP="00545289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/>
                <w:iCs/>
                <w:color w:val="auto"/>
                <w:sz w:val="18"/>
                <w:szCs w:val="18"/>
              </w:rPr>
              <w:t>RA Bertici</w:t>
            </w: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, NS Bertici, CM Mocan, O Fira-Mladinescu</w:t>
            </w:r>
          </w:p>
          <w:p w14:paraId="7E79F4E6" w14:textId="588C2F2D" w:rsidR="00CB787F" w:rsidRPr="00E704BC" w:rsidRDefault="00CB787F" w:rsidP="00CB787F">
            <w:pPr>
              <w:jc w:val="both"/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</w:pPr>
            <w:r w:rsidRPr="00E704BC">
              <w:rPr>
                <w:rFonts w:ascii="Arial Narrow" w:hAnsi="Arial Narrow"/>
                <w:bCs/>
                <w:iCs/>
                <w:color w:val="auto"/>
                <w:sz w:val="18"/>
                <w:szCs w:val="18"/>
              </w:rPr>
              <w:t>Prezentare orală la The 16th New Frontiers in Cardiovascular Research Meeting: France &amp; Central Europe, May 27 – 29, 2026, Timișoara, Romania</w:t>
            </w:r>
          </w:p>
        </w:tc>
      </w:tr>
    </w:tbl>
    <w:p w14:paraId="45C1B53F" w14:textId="4814DE6F" w:rsidR="00006546" w:rsidRPr="00E704BC" w:rsidRDefault="00006546" w:rsidP="00006546">
      <w:pPr>
        <w:pStyle w:val="ECVText"/>
        <w:spacing w:line="276" w:lineRule="auto"/>
        <w:rPr>
          <w:rFonts w:ascii="Arial Narrow" w:hAnsi="Arial Narrow"/>
          <w:color w:val="auto"/>
          <w:sz w:val="18"/>
          <w:szCs w:val="18"/>
        </w:rPr>
      </w:pPr>
    </w:p>
    <w:p w14:paraId="3352FB18" w14:textId="77777777" w:rsidR="00006546" w:rsidRPr="00E704BC" w:rsidRDefault="00006546" w:rsidP="00006546">
      <w:pPr>
        <w:pStyle w:val="ECVText"/>
        <w:ind w:left="1069"/>
        <w:rPr>
          <w:rFonts w:ascii="Arial Narrow" w:hAnsi="Arial Narrow"/>
          <w:b/>
          <w:color w:val="auto"/>
          <w:sz w:val="18"/>
          <w:szCs w:val="18"/>
        </w:rPr>
      </w:pPr>
    </w:p>
    <w:p w14:paraId="3E2ACF19" w14:textId="77777777" w:rsidR="00C37D4A" w:rsidRDefault="00C37D4A" w:rsidP="00C37D4A">
      <w:pPr>
        <w:pStyle w:val="ECVText"/>
        <w:ind w:left="720" w:firstLine="720"/>
        <w:rPr>
          <w:b/>
          <w:sz w:val="18"/>
        </w:rPr>
      </w:pPr>
      <w:r w:rsidRPr="00E704BC">
        <w:rPr>
          <w:b/>
          <w:color w:val="auto"/>
          <w:sz w:val="18"/>
        </w:rPr>
        <w:t>Data</w:t>
      </w:r>
      <w:r w:rsidRPr="00E704BC">
        <w:rPr>
          <w:b/>
          <w:color w:val="auto"/>
          <w:sz w:val="18"/>
        </w:rPr>
        <w:tab/>
      </w:r>
      <w:r w:rsidRPr="00E704BC">
        <w:rPr>
          <w:b/>
          <w:color w:val="auto"/>
          <w:sz w:val="18"/>
        </w:rPr>
        <w:tab/>
      </w:r>
      <w:r w:rsidRPr="00E704BC">
        <w:rPr>
          <w:b/>
          <w:color w:val="auto"/>
          <w:sz w:val="18"/>
        </w:rPr>
        <w:tab/>
      </w:r>
      <w:r w:rsidRPr="00E704BC">
        <w:rPr>
          <w:b/>
          <w:color w:val="auto"/>
          <w:sz w:val="18"/>
        </w:rPr>
        <w:tab/>
      </w:r>
      <w:r w:rsidRPr="00E704BC">
        <w:rPr>
          <w:b/>
          <w:color w:val="auto"/>
          <w:sz w:val="18"/>
        </w:rPr>
        <w:tab/>
      </w:r>
      <w:r w:rsidRPr="00E704BC">
        <w:rPr>
          <w:b/>
          <w:color w:val="auto"/>
          <w:sz w:val="18"/>
        </w:rPr>
        <w:tab/>
      </w:r>
      <w:r w:rsidRPr="00E704BC">
        <w:rPr>
          <w:b/>
          <w:color w:val="auto"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>Semnătura,</w:t>
      </w:r>
    </w:p>
    <w:sectPr w:rsidR="00C37D4A" w:rsidSect="00006546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644" w:right="680" w:bottom="1474" w:left="850" w:header="850" w:footer="624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8E1EE" w14:textId="77777777" w:rsidR="007838FA" w:rsidRDefault="007838FA" w:rsidP="00006546">
      <w:r>
        <w:separator/>
      </w:r>
    </w:p>
  </w:endnote>
  <w:endnote w:type="continuationSeparator" w:id="0">
    <w:p w14:paraId="42BA1DE4" w14:textId="77777777" w:rsidR="007838FA" w:rsidRDefault="007838FA" w:rsidP="0000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MT">
    <w:altName w:val="Yu Gothic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EAECD" w14:textId="77777777" w:rsidR="00006546" w:rsidRDefault="00006546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2002-2022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30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30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DC57B" w14:textId="0A5A3E5A" w:rsidR="00006546" w:rsidRDefault="00006546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Uniunea Europeană, 2002-202</w:t>
    </w:r>
    <w:r w:rsidR="00C62584">
      <w:rPr>
        <w:rFonts w:ascii="ArialMT" w:eastAsia="ArialMT" w:hAnsi="ArialMT" w:cs="ArialMT"/>
        <w:sz w:val="14"/>
        <w:szCs w:val="14"/>
      </w:rPr>
      <w:t>6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DE6311">
      <w:rPr>
        <w:rFonts w:eastAsia="ArialMT" w:cs="ArialMT"/>
        <w:noProof/>
        <w:sz w:val="14"/>
        <w:szCs w:val="14"/>
      </w:rPr>
      <w:t>5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DE6311">
      <w:rPr>
        <w:rFonts w:eastAsia="ArialMT" w:cs="ArialMT"/>
        <w:noProof/>
        <w:sz w:val="14"/>
        <w:szCs w:val="14"/>
      </w:rPr>
      <w:t>5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22CCD" w14:textId="77777777" w:rsidR="007838FA" w:rsidRDefault="007838FA" w:rsidP="00006546">
      <w:r>
        <w:separator/>
      </w:r>
    </w:p>
  </w:footnote>
  <w:footnote w:type="continuationSeparator" w:id="0">
    <w:p w14:paraId="20050FBB" w14:textId="77777777" w:rsidR="007838FA" w:rsidRDefault="007838FA" w:rsidP="00006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9AB1F" w14:textId="205E834A" w:rsidR="00006546" w:rsidRDefault="00006546">
    <w:pPr>
      <w:pStyle w:val="ECVCurriculumVitaeNextPages"/>
    </w:pPr>
    <w:r>
      <w:rPr>
        <w:noProof/>
        <w:lang w:val="en-GB" w:eastAsia="en-GB" w:bidi="ar-SA"/>
      </w:rPr>
      <w:drawing>
        <wp:anchor distT="0" distB="0" distL="0" distR="0" simplePos="0" relativeHeight="251658240" behindDoc="0" locked="0" layoutInCell="1" allowOverlap="1" wp14:anchorId="479862F8" wp14:editId="1DC818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080853607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 xml:space="preserve"> </w:t>
    </w:r>
    <w:r>
      <w:rPr>
        <w:szCs w:val="20"/>
      </w:rPr>
      <w:t xml:space="preserve">Curriculum Vitae </w:t>
    </w:r>
    <w:r>
      <w:rPr>
        <w:szCs w:val="20"/>
      </w:rPr>
      <w:tab/>
      <w:t>Ionuț-Valentin Ledeți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42CF5" w14:textId="35BE14B1" w:rsidR="00006546" w:rsidRDefault="00006546">
    <w:pPr>
      <w:pStyle w:val="ECVCurriculumVitaeNextPages"/>
    </w:pPr>
    <w:r>
      <w:rPr>
        <w:noProof/>
        <w:lang w:val="en-GB" w:eastAsia="en-GB" w:bidi="ar-SA"/>
      </w:rPr>
      <w:drawing>
        <wp:anchor distT="0" distB="0" distL="0" distR="0" simplePos="0" relativeHeight="251657216" behindDoc="0" locked="0" layoutInCell="1" allowOverlap="1" wp14:anchorId="4044CD48" wp14:editId="55F230A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81731747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  <w:t xml:space="preserve"> </w:t>
    </w:r>
    <w:r>
      <w:rPr>
        <w:szCs w:val="20"/>
      </w:rPr>
      <w:t xml:space="preserve">Curriculum Vitae </w:t>
    </w:r>
    <w:r>
      <w:rPr>
        <w:szCs w:val="20"/>
      </w:rPr>
      <w:tab/>
      <w:t>R</w:t>
    </w:r>
    <w:r w:rsidRPr="00006546">
      <w:rPr>
        <w:szCs w:val="20"/>
      </w:rPr>
      <w:t>ă</w:t>
    </w:r>
    <w:r>
      <w:rPr>
        <w:szCs w:val="20"/>
      </w:rPr>
      <w:t xml:space="preserve">zvan-Adrian Bertici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247567A1"/>
    <w:multiLevelType w:val="hybridMultilevel"/>
    <w:tmpl w:val="B71E7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74513"/>
    <w:multiLevelType w:val="hybridMultilevel"/>
    <w:tmpl w:val="4E822708"/>
    <w:lvl w:ilvl="0" w:tplc="E20A3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F0846"/>
    <w:multiLevelType w:val="hybridMultilevel"/>
    <w:tmpl w:val="21006F4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15295"/>
    <w:multiLevelType w:val="hybridMultilevel"/>
    <w:tmpl w:val="6F663AB6"/>
    <w:lvl w:ilvl="0" w:tplc="0418000F">
      <w:start w:val="1"/>
      <w:numFmt w:val="decimal"/>
      <w:lvlText w:val="%1."/>
      <w:lvlJc w:val="left"/>
      <w:pPr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A54ED"/>
    <w:multiLevelType w:val="hybridMultilevel"/>
    <w:tmpl w:val="9CF60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B2FBD"/>
    <w:multiLevelType w:val="hybridMultilevel"/>
    <w:tmpl w:val="59BAAC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B5287"/>
    <w:multiLevelType w:val="hybridMultilevel"/>
    <w:tmpl w:val="4E822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9B"/>
    <w:rsid w:val="00006546"/>
    <w:rsid w:val="000205CA"/>
    <w:rsid w:val="000217AF"/>
    <w:rsid w:val="000423DD"/>
    <w:rsid w:val="00045BA5"/>
    <w:rsid w:val="00051160"/>
    <w:rsid w:val="00052D0C"/>
    <w:rsid w:val="00055A1D"/>
    <w:rsid w:val="00060C0F"/>
    <w:rsid w:val="000746DF"/>
    <w:rsid w:val="00075F08"/>
    <w:rsid w:val="000915E7"/>
    <w:rsid w:val="000924F9"/>
    <w:rsid w:val="000B7C6E"/>
    <w:rsid w:val="000C378F"/>
    <w:rsid w:val="000C3DD8"/>
    <w:rsid w:val="000D56F9"/>
    <w:rsid w:val="0011575D"/>
    <w:rsid w:val="00185A34"/>
    <w:rsid w:val="001B3A8E"/>
    <w:rsid w:val="001B7DB3"/>
    <w:rsid w:val="001D0A1C"/>
    <w:rsid w:val="001D3E5D"/>
    <w:rsid w:val="002123D4"/>
    <w:rsid w:val="0021559D"/>
    <w:rsid w:val="00237A37"/>
    <w:rsid w:val="00252001"/>
    <w:rsid w:val="0027118C"/>
    <w:rsid w:val="003013C9"/>
    <w:rsid w:val="003014F7"/>
    <w:rsid w:val="003065AB"/>
    <w:rsid w:val="00313621"/>
    <w:rsid w:val="00350E8C"/>
    <w:rsid w:val="0035483F"/>
    <w:rsid w:val="003645B7"/>
    <w:rsid w:val="003772E1"/>
    <w:rsid w:val="00382B32"/>
    <w:rsid w:val="00382B7C"/>
    <w:rsid w:val="00385C95"/>
    <w:rsid w:val="003A0613"/>
    <w:rsid w:val="003C1F42"/>
    <w:rsid w:val="003E72E9"/>
    <w:rsid w:val="00412D2B"/>
    <w:rsid w:val="00434ADF"/>
    <w:rsid w:val="00461BD8"/>
    <w:rsid w:val="004674F1"/>
    <w:rsid w:val="00486F97"/>
    <w:rsid w:val="0049304A"/>
    <w:rsid w:val="00493285"/>
    <w:rsid w:val="004E3E9B"/>
    <w:rsid w:val="004E644E"/>
    <w:rsid w:val="00503312"/>
    <w:rsid w:val="00510D45"/>
    <w:rsid w:val="005215C9"/>
    <w:rsid w:val="00530F3A"/>
    <w:rsid w:val="00545289"/>
    <w:rsid w:val="005734DF"/>
    <w:rsid w:val="0059194A"/>
    <w:rsid w:val="005A57C4"/>
    <w:rsid w:val="005A6B7F"/>
    <w:rsid w:val="005B1C0E"/>
    <w:rsid w:val="005B1E0F"/>
    <w:rsid w:val="005D197C"/>
    <w:rsid w:val="005D5B6F"/>
    <w:rsid w:val="005E1F1D"/>
    <w:rsid w:val="005F03B4"/>
    <w:rsid w:val="005F2246"/>
    <w:rsid w:val="00607D93"/>
    <w:rsid w:val="006210CC"/>
    <w:rsid w:val="006225F5"/>
    <w:rsid w:val="00630D69"/>
    <w:rsid w:val="00636B78"/>
    <w:rsid w:val="006644B7"/>
    <w:rsid w:val="00674F90"/>
    <w:rsid w:val="006D06D4"/>
    <w:rsid w:val="006F4955"/>
    <w:rsid w:val="007177A5"/>
    <w:rsid w:val="00725A78"/>
    <w:rsid w:val="0073045B"/>
    <w:rsid w:val="007330F6"/>
    <w:rsid w:val="00735C62"/>
    <w:rsid w:val="007406EF"/>
    <w:rsid w:val="00761A6B"/>
    <w:rsid w:val="00773CA7"/>
    <w:rsid w:val="007838FA"/>
    <w:rsid w:val="007867D7"/>
    <w:rsid w:val="007B4DF1"/>
    <w:rsid w:val="007C7D39"/>
    <w:rsid w:val="007F038C"/>
    <w:rsid w:val="007F081D"/>
    <w:rsid w:val="008506D3"/>
    <w:rsid w:val="008715E7"/>
    <w:rsid w:val="00881DF3"/>
    <w:rsid w:val="00893F4B"/>
    <w:rsid w:val="008A3050"/>
    <w:rsid w:val="008A6313"/>
    <w:rsid w:val="008A7CDE"/>
    <w:rsid w:val="008B1361"/>
    <w:rsid w:val="008B7349"/>
    <w:rsid w:val="008B7A9B"/>
    <w:rsid w:val="008D0938"/>
    <w:rsid w:val="008D0E52"/>
    <w:rsid w:val="008D18B7"/>
    <w:rsid w:val="008E0780"/>
    <w:rsid w:val="00917BC4"/>
    <w:rsid w:val="00930CD3"/>
    <w:rsid w:val="00950F72"/>
    <w:rsid w:val="0098087E"/>
    <w:rsid w:val="009824F7"/>
    <w:rsid w:val="0099398E"/>
    <w:rsid w:val="009A0BC9"/>
    <w:rsid w:val="009A4D44"/>
    <w:rsid w:val="009B0DCC"/>
    <w:rsid w:val="009C088C"/>
    <w:rsid w:val="009C6A6E"/>
    <w:rsid w:val="009D2BB3"/>
    <w:rsid w:val="009D6B56"/>
    <w:rsid w:val="009E1777"/>
    <w:rsid w:val="009F685D"/>
    <w:rsid w:val="00A05E6C"/>
    <w:rsid w:val="00A06B49"/>
    <w:rsid w:val="00A14B3C"/>
    <w:rsid w:val="00A22D23"/>
    <w:rsid w:val="00A36991"/>
    <w:rsid w:val="00AB3D45"/>
    <w:rsid w:val="00AB55B5"/>
    <w:rsid w:val="00AE6462"/>
    <w:rsid w:val="00B008F7"/>
    <w:rsid w:val="00B07DAD"/>
    <w:rsid w:val="00B24F3D"/>
    <w:rsid w:val="00B41164"/>
    <w:rsid w:val="00B4643D"/>
    <w:rsid w:val="00B5069B"/>
    <w:rsid w:val="00B6436F"/>
    <w:rsid w:val="00B85863"/>
    <w:rsid w:val="00BA4715"/>
    <w:rsid w:val="00C27056"/>
    <w:rsid w:val="00C37D4A"/>
    <w:rsid w:val="00C5089D"/>
    <w:rsid w:val="00C51F3A"/>
    <w:rsid w:val="00C54B1A"/>
    <w:rsid w:val="00C62584"/>
    <w:rsid w:val="00C7406B"/>
    <w:rsid w:val="00C758C6"/>
    <w:rsid w:val="00C93E10"/>
    <w:rsid w:val="00CA0598"/>
    <w:rsid w:val="00CB0016"/>
    <w:rsid w:val="00CB28C9"/>
    <w:rsid w:val="00CB4DD5"/>
    <w:rsid w:val="00CB787F"/>
    <w:rsid w:val="00CC62E0"/>
    <w:rsid w:val="00CE10E5"/>
    <w:rsid w:val="00D252C0"/>
    <w:rsid w:val="00D30E96"/>
    <w:rsid w:val="00D316EA"/>
    <w:rsid w:val="00D76C61"/>
    <w:rsid w:val="00D92091"/>
    <w:rsid w:val="00D93261"/>
    <w:rsid w:val="00D93D7D"/>
    <w:rsid w:val="00D969EF"/>
    <w:rsid w:val="00DA5578"/>
    <w:rsid w:val="00DA64BD"/>
    <w:rsid w:val="00DB645E"/>
    <w:rsid w:val="00DC2B8B"/>
    <w:rsid w:val="00DC7566"/>
    <w:rsid w:val="00DE6311"/>
    <w:rsid w:val="00DF0C55"/>
    <w:rsid w:val="00DF6232"/>
    <w:rsid w:val="00E05300"/>
    <w:rsid w:val="00E35BD7"/>
    <w:rsid w:val="00E54331"/>
    <w:rsid w:val="00E54962"/>
    <w:rsid w:val="00E55B22"/>
    <w:rsid w:val="00E704BC"/>
    <w:rsid w:val="00E81843"/>
    <w:rsid w:val="00E93313"/>
    <w:rsid w:val="00EA06BC"/>
    <w:rsid w:val="00EA13DD"/>
    <w:rsid w:val="00EC38D5"/>
    <w:rsid w:val="00EE0ED5"/>
    <w:rsid w:val="00F03872"/>
    <w:rsid w:val="00F04C93"/>
    <w:rsid w:val="00F2312C"/>
    <w:rsid w:val="00F41ACD"/>
    <w:rsid w:val="00F425AD"/>
    <w:rsid w:val="00F52F20"/>
    <w:rsid w:val="00F566B4"/>
    <w:rsid w:val="00F56858"/>
    <w:rsid w:val="00F61DC6"/>
    <w:rsid w:val="00FA2727"/>
    <w:rsid w:val="00FA7959"/>
    <w:rsid w:val="00FC75C4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F5563"/>
  <w15:chartTrackingRefBased/>
  <w15:docId w15:val="{62940F1D-497D-40DF-ADA0-FEA9543B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546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E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E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E9B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E9B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E9B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E9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E9B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E9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E9B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4E3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E9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E9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4E3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E9B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4E3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E9B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4E3E9B"/>
    <w:rPr>
      <w:b/>
      <w:bCs/>
      <w:smallCaps/>
      <w:color w:val="0F4761" w:themeColor="accent1" w:themeShade="BF"/>
      <w:spacing w:val="5"/>
    </w:rPr>
  </w:style>
  <w:style w:type="character" w:customStyle="1" w:styleId="ECVHeadingContactDetails">
    <w:name w:val="_ECV_HeadingContactDetails"/>
    <w:rsid w:val="00006546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006546"/>
    <w:rPr>
      <w:rFonts w:ascii="Arial" w:hAnsi="Arial"/>
      <w:color w:val="3F3A38"/>
      <w:sz w:val="18"/>
      <w:szCs w:val="18"/>
      <w:shd w:val="clear" w:color="auto" w:fill="auto"/>
    </w:rPr>
  </w:style>
  <w:style w:type="character" w:styleId="Hyperlink">
    <w:name w:val="Hyperlink"/>
    <w:rsid w:val="00006546"/>
    <w:rPr>
      <w:color w:val="000080"/>
      <w:u w:val="single"/>
    </w:rPr>
  </w:style>
  <w:style w:type="character" w:customStyle="1" w:styleId="ECVInternetLink">
    <w:name w:val="_ECV_InternetLink"/>
    <w:rsid w:val="00006546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006546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006546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006546"/>
    <w:pPr>
      <w:suppressLineNumbers/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006546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006546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006546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006546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006546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006546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006546"/>
    <w:pPr>
      <w:spacing w:before="0"/>
    </w:pPr>
  </w:style>
  <w:style w:type="paragraph" w:customStyle="1" w:styleId="ECVDate">
    <w:name w:val="_ECV_Date"/>
    <w:basedOn w:val="ECVLeftHeading"/>
    <w:rsid w:val="00006546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006546"/>
    <w:pPr>
      <w:spacing w:before="23"/>
    </w:pPr>
    <w:rPr>
      <w:caps w:val="0"/>
    </w:rPr>
  </w:style>
  <w:style w:type="paragraph" w:styleId="Footer">
    <w:name w:val="footer"/>
    <w:basedOn w:val="Normal"/>
    <w:link w:val="FooterChar"/>
    <w:uiPriority w:val="99"/>
    <w:rsid w:val="00006546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uiPriority w:val="99"/>
    <w:rsid w:val="00006546"/>
    <w:rPr>
      <w:rFonts w:ascii="Arial" w:eastAsia="SimSun" w:hAnsi="Arial" w:cs="Mangal"/>
      <w:color w:val="1593CB"/>
      <w:spacing w:val="-6"/>
      <w:kern w:val="1"/>
      <w:sz w:val="16"/>
      <w:szCs w:val="24"/>
      <w:lang w:val="ro-RO" w:eastAsia="hi-IN" w:bidi="hi-IN"/>
      <w14:ligatures w14:val="none"/>
    </w:rPr>
  </w:style>
  <w:style w:type="paragraph" w:customStyle="1" w:styleId="ECVLanguageHeading">
    <w:name w:val="_ECV_LanguageHeading"/>
    <w:basedOn w:val="ECVRightColumn"/>
    <w:rsid w:val="00006546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006546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006546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006546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006546"/>
    <w:pPr>
      <w:autoSpaceDE w:val="0"/>
      <w:spacing w:line="100" w:lineRule="atLeast"/>
    </w:pPr>
    <w:rPr>
      <w:color w:val="0E4194"/>
      <w:sz w:val="15"/>
    </w:rPr>
  </w:style>
  <w:style w:type="paragraph" w:customStyle="1" w:styleId="ECVText">
    <w:name w:val="_ECV_Text"/>
    <w:basedOn w:val="BodyText"/>
    <w:rsid w:val="00006546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006546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006546"/>
    <w:pPr>
      <w:spacing w:before="57"/>
    </w:pPr>
  </w:style>
  <w:style w:type="paragraph" w:customStyle="1" w:styleId="ECVGenderRow">
    <w:name w:val="_ECV_GenderRow"/>
    <w:basedOn w:val="Normal"/>
    <w:rsid w:val="00006546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Normal"/>
    <w:rsid w:val="00006546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006546"/>
  </w:style>
  <w:style w:type="paragraph" w:customStyle="1" w:styleId="ECVBlueBox">
    <w:name w:val="_ECV_BlueBox"/>
    <w:basedOn w:val="Normal"/>
    <w:rsid w:val="00006546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character" w:customStyle="1" w:styleId="ListParagraphChar">
    <w:name w:val="List Paragraph Char"/>
    <w:link w:val="ListParagraph"/>
    <w:uiPriority w:val="34"/>
    <w:locked/>
    <w:rsid w:val="00006546"/>
    <w:rPr>
      <w:lang w:val="ro-RO"/>
    </w:rPr>
  </w:style>
  <w:style w:type="paragraph" w:customStyle="1" w:styleId="Default">
    <w:name w:val="Default"/>
    <w:rsid w:val="0000654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val="ro-RO" w:eastAsia="ro-RO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0065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6546"/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65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546"/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3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umft.ro" TargetMode="External"/><Relationship Id="rId13" Type="http://schemas.openxmlformats.org/officeDocument/2006/relationships/hyperlink" Target="https://europass.cedefop.europa.eu/ro/resources/european-language-levels-cefr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umft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vt.r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umft.r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babestm.ro" TargetMode="External"/><Relationship Id="rId14" Type="http://schemas.openxmlformats.org/officeDocument/2006/relationships/hyperlink" Target="http://europass.cedefop.europa.eu/ro/resources/digital-competen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Bertici Razvan</dc:creator>
  <cp:keywords/>
  <dc:description/>
  <cp:lastModifiedBy>Windows User</cp:lastModifiedBy>
  <cp:revision>243</cp:revision>
  <dcterms:created xsi:type="dcterms:W3CDTF">2025-09-29T20:01:00Z</dcterms:created>
  <dcterms:modified xsi:type="dcterms:W3CDTF">2026-06-18T11:34:00Z</dcterms:modified>
</cp:coreProperties>
</file>