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0F0615" w14:paraId="1986B15E" w14:textId="77777777">
        <w:trPr>
          <w:trHeight w:val="340"/>
        </w:trPr>
        <w:tc>
          <w:tcPr>
            <w:tcW w:w="2834" w:type="dxa"/>
            <w:vAlign w:val="center"/>
          </w:tcPr>
          <w:p w14:paraId="1B078B92" w14:textId="77777777" w:rsidR="000F0615" w:rsidRDefault="000F0615">
            <w:pPr>
              <w:pStyle w:val="ECVPersonalInfoHeading"/>
            </w:pPr>
            <w:r>
              <w:rPr>
                <w:caps w:val="0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14:paraId="037C51E5" w14:textId="77777777" w:rsidR="000F0615" w:rsidRDefault="0060530B">
            <w:pPr>
              <w:pStyle w:val="ECVNameField"/>
            </w:pPr>
            <w:r>
              <w:t>HAJJAR RAMI</w:t>
            </w:r>
          </w:p>
          <w:p w14:paraId="147EC464" w14:textId="77777777" w:rsidR="0054297B" w:rsidRDefault="0054297B">
            <w:pPr>
              <w:pStyle w:val="ECVNameField"/>
            </w:pPr>
          </w:p>
          <w:p w14:paraId="61B3F4F2" w14:textId="77777777" w:rsidR="00F23495" w:rsidRDefault="00F23495">
            <w:pPr>
              <w:pStyle w:val="ECVNameField"/>
              <w:rPr>
                <w:sz w:val="18"/>
              </w:rPr>
            </w:pPr>
          </w:p>
          <w:p w14:paraId="0B821C5C" w14:textId="4A0FD85E" w:rsidR="0054297B" w:rsidRPr="0054297B" w:rsidRDefault="0054297B">
            <w:pPr>
              <w:pStyle w:val="ECVNameField"/>
              <w:rPr>
                <w:sz w:val="18"/>
              </w:rPr>
            </w:pPr>
            <w:bookmarkStart w:id="0" w:name="_GoBack"/>
            <w:bookmarkEnd w:id="0"/>
          </w:p>
        </w:tc>
      </w:tr>
      <w:tr w:rsidR="000F0615" w14:paraId="79EFB51A" w14:textId="77777777" w:rsidTr="009828F7">
        <w:trPr>
          <w:trHeight w:hRule="exact" w:val="376"/>
        </w:trPr>
        <w:tc>
          <w:tcPr>
            <w:tcW w:w="10375" w:type="dxa"/>
            <w:gridSpan w:val="2"/>
          </w:tcPr>
          <w:p w14:paraId="5F4F229C" w14:textId="77777777" w:rsidR="000F0615" w:rsidRDefault="000F0615"/>
        </w:tc>
      </w:tr>
      <w:tr w:rsidR="000F0615" w14:paraId="0A89A250" w14:textId="77777777">
        <w:trPr>
          <w:trHeight w:val="340"/>
        </w:trPr>
        <w:tc>
          <w:tcPr>
            <w:tcW w:w="2834" w:type="dxa"/>
            <w:vMerge w:val="restart"/>
          </w:tcPr>
          <w:p w14:paraId="7C039F00" w14:textId="77777777" w:rsidR="000F0615" w:rsidRDefault="000F0615">
            <w:pPr>
              <w:pStyle w:val="ECVLeftHeading"/>
            </w:pPr>
          </w:p>
        </w:tc>
        <w:tc>
          <w:tcPr>
            <w:tcW w:w="7541" w:type="dxa"/>
          </w:tcPr>
          <w:p w14:paraId="31F7CD3E" w14:textId="77777777" w:rsidR="000F0615" w:rsidRDefault="000F0615">
            <w:pPr>
              <w:pStyle w:val="ECVContactDetails0"/>
            </w:pPr>
          </w:p>
        </w:tc>
      </w:tr>
      <w:tr w:rsidR="000F0615" w14:paraId="7721A3CC" w14:textId="77777777">
        <w:trPr>
          <w:trHeight w:val="340"/>
        </w:trPr>
        <w:tc>
          <w:tcPr>
            <w:tcW w:w="2834" w:type="dxa"/>
            <w:vMerge/>
          </w:tcPr>
          <w:p w14:paraId="5D2481EC" w14:textId="77777777" w:rsidR="000F0615" w:rsidRDefault="000F0615"/>
        </w:tc>
        <w:tc>
          <w:tcPr>
            <w:tcW w:w="7541" w:type="dxa"/>
          </w:tcPr>
          <w:p w14:paraId="5C9910AD" w14:textId="77777777" w:rsidR="000F0615" w:rsidRDefault="000F0615" w:rsidP="0060530B">
            <w:pPr>
              <w:pStyle w:val="ECVContactDetails0"/>
              <w:tabs>
                <w:tab w:val="right" w:pos="8218"/>
              </w:tabs>
            </w:pPr>
          </w:p>
        </w:tc>
      </w:tr>
      <w:tr w:rsidR="000F0615" w14:paraId="1BCC6065" w14:textId="77777777">
        <w:trPr>
          <w:trHeight w:val="340"/>
        </w:trPr>
        <w:tc>
          <w:tcPr>
            <w:tcW w:w="2834" w:type="dxa"/>
            <w:vMerge/>
          </w:tcPr>
          <w:p w14:paraId="6095B8FA" w14:textId="77777777" w:rsidR="000F0615" w:rsidRDefault="000F0615"/>
        </w:tc>
        <w:tc>
          <w:tcPr>
            <w:tcW w:w="7541" w:type="dxa"/>
            <w:vAlign w:val="center"/>
          </w:tcPr>
          <w:p w14:paraId="6AE63000" w14:textId="77777777" w:rsidR="000F0615" w:rsidRDefault="000F0615" w:rsidP="0060530B">
            <w:pPr>
              <w:pStyle w:val="ECVContactDetails0"/>
            </w:pPr>
          </w:p>
        </w:tc>
      </w:tr>
      <w:tr w:rsidR="000F0615" w14:paraId="4BC9F1D5" w14:textId="77777777">
        <w:trPr>
          <w:trHeight w:val="397"/>
        </w:trPr>
        <w:tc>
          <w:tcPr>
            <w:tcW w:w="2834" w:type="dxa"/>
            <w:vMerge/>
          </w:tcPr>
          <w:p w14:paraId="0A9AC7DB" w14:textId="77777777" w:rsidR="000F0615" w:rsidRDefault="000F0615"/>
        </w:tc>
        <w:tc>
          <w:tcPr>
            <w:tcW w:w="7541" w:type="dxa"/>
            <w:vAlign w:val="center"/>
          </w:tcPr>
          <w:p w14:paraId="6EF1C2C5" w14:textId="77777777" w:rsidR="000F0615" w:rsidRDefault="000F0615">
            <w:pPr>
              <w:pStyle w:val="ECVGenderRow"/>
            </w:pPr>
          </w:p>
        </w:tc>
      </w:tr>
    </w:tbl>
    <w:p w14:paraId="1D4F525F" w14:textId="77777777" w:rsidR="000F0615" w:rsidRDefault="000F0615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F0615" w14:paraId="4BB63719" w14:textId="77777777">
        <w:trPr>
          <w:trHeight w:val="170"/>
        </w:trPr>
        <w:tc>
          <w:tcPr>
            <w:tcW w:w="2835" w:type="dxa"/>
          </w:tcPr>
          <w:p w14:paraId="0717BFC3" w14:textId="77777777" w:rsidR="000F0615" w:rsidRDefault="000F0615">
            <w:pPr>
              <w:pStyle w:val="ECVLeftHeading"/>
            </w:pPr>
            <w:r>
              <w:rPr>
                <w:caps w:val="0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14:paraId="352446A0" w14:textId="77777777" w:rsidR="000F0615" w:rsidRDefault="00DC7455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 wp14:anchorId="0B24E923" wp14:editId="6DB509E0">
                  <wp:extent cx="4787900" cy="88900"/>
                  <wp:effectExtent l="0" t="0" r="0" b="0"/>
                  <wp:docPr id="1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0615">
              <w:t xml:space="preserve"> </w:t>
            </w:r>
          </w:p>
        </w:tc>
      </w:tr>
    </w:tbl>
    <w:p w14:paraId="286CA528" w14:textId="77777777" w:rsidR="000F0615" w:rsidRDefault="000F0615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0F0615" w14:paraId="582A2E05" w14:textId="77777777">
        <w:tc>
          <w:tcPr>
            <w:tcW w:w="2834" w:type="dxa"/>
            <w:vMerge w:val="restart"/>
          </w:tcPr>
          <w:p w14:paraId="6B08B8A9" w14:textId="77777777" w:rsidR="000F0615" w:rsidRDefault="000F0615">
            <w:pPr>
              <w:pStyle w:val="ECVDate"/>
            </w:pPr>
            <w:r>
              <w:t>01/01/201</w:t>
            </w:r>
            <w:r w:rsidR="0060530B">
              <w:t>7</w:t>
            </w:r>
            <w:r w:rsidR="00272082">
              <w:t>–31.12.2022</w:t>
            </w:r>
            <w:r>
              <w:t xml:space="preserve"> </w:t>
            </w:r>
          </w:p>
          <w:p w14:paraId="48A11006" w14:textId="77777777" w:rsidR="00272082" w:rsidRDefault="00272082">
            <w:pPr>
              <w:pStyle w:val="ECVDate"/>
            </w:pPr>
          </w:p>
          <w:p w14:paraId="65F08DEB" w14:textId="77777777" w:rsidR="00272082" w:rsidRDefault="00272082">
            <w:pPr>
              <w:pStyle w:val="ECVDate"/>
            </w:pPr>
          </w:p>
          <w:p w14:paraId="5881651C" w14:textId="489F2C50" w:rsidR="00272082" w:rsidRDefault="00CF47A0">
            <w:pPr>
              <w:pStyle w:val="ECVDate"/>
            </w:pPr>
            <w:r>
              <w:t>01</w:t>
            </w:r>
            <w:r w:rsidR="00272082">
              <w:t>.01.2023-Prezent</w:t>
            </w:r>
          </w:p>
        </w:tc>
        <w:tc>
          <w:tcPr>
            <w:tcW w:w="7541" w:type="dxa"/>
          </w:tcPr>
          <w:p w14:paraId="7710BCDC" w14:textId="77777777" w:rsidR="000F0615" w:rsidRDefault="000F0615">
            <w:pPr>
              <w:pStyle w:val="ECVSubSectionHeading"/>
            </w:pPr>
            <w:r>
              <w:t>Medic Rezident Chirurgie Generala</w:t>
            </w:r>
          </w:p>
        </w:tc>
      </w:tr>
      <w:tr w:rsidR="000F0615" w14:paraId="0CE69EF9" w14:textId="77777777">
        <w:tc>
          <w:tcPr>
            <w:tcW w:w="2834" w:type="dxa"/>
            <w:vMerge/>
          </w:tcPr>
          <w:p w14:paraId="65345772" w14:textId="77777777" w:rsidR="000F0615" w:rsidRDefault="000F0615"/>
        </w:tc>
        <w:tc>
          <w:tcPr>
            <w:tcW w:w="7541" w:type="dxa"/>
          </w:tcPr>
          <w:p w14:paraId="240BA441" w14:textId="77777777" w:rsidR="000F0615" w:rsidRDefault="000F0615">
            <w:pPr>
              <w:pStyle w:val="ECVOrganisationDetails"/>
            </w:pPr>
            <w:r>
              <w:t xml:space="preserve">Spitalul Clinic Judetean de Urgenta "Pius Branzeu", Timisoara </w:t>
            </w:r>
          </w:p>
          <w:p w14:paraId="6DA92468" w14:textId="77777777" w:rsidR="00272082" w:rsidRPr="00272082" w:rsidRDefault="00272082" w:rsidP="00272082">
            <w:pPr>
              <w:pStyle w:val="ECVOrganisationDetails"/>
              <w:rPr>
                <w:sz w:val="22"/>
                <w:szCs w:val="22"/>
              </w:rPr>
            </w:pPr>
            <w:r w:rsidRPr="00272082">
              <w:rPr>
                <w:sz w:val="22"/>
                <w:szCs w:val="22"/>
              </w:rPr>
              <w:t>Medic Specialist Chirurgie Generala</w:t>
            </w:r>
          </w:p>
        </w:tc>
      </w:tr>
    </w:tbl>
    <w:p w14:paraId="066D6D3C" w14:textId="77777777" w:rsidR="000F0615" w:rsidRDefault="000F0615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F0615" w14:paraId="062DCE32" w14:textId="77777777">
        <w:trPr>
          <w:trHeight w:val="170"/>
        </w:trPr>
        <w:tc>
          <w:tcPr>
            <w:tcW w:w="2835" w:type="dxa"/>
          </w:tcPr>
          <w:p w14:paraId="2F0441CF" w14:textId="77777777" w:rsidR="000F0615" w:rsidRDefault="000F0615">
            <w:pPr>
              <w:pStyle w:val="ECVLeftHeading"/>
            </w:pPr>
            <w:r>
              <w:rPr>
                <w:caps w:val="0"/>
              </w:rPr>
              <w:t>EDUCAŢIE ŞI FORMARE</w:t>
            </w:r>
          </w:p>
        </w:tc>
        <w:tc>
          <w:tcPr>
            <w:tcW w:w="7540" w:type="dxa"/>
            <w:vAlign w:val="bottom"/>
          </w:tcPr>
          <w:p w14:paraId="515D5FB7" w14:textId="77777777" w:rsidR="000F0615" w:rsidRDefault="00DC7455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 wp14:anchorId="6F3A9EDA" wp14:editId="62518DAD">
                  <wp:extent cx="4787900" cy="889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0615">
              <w:t xml:space="preserve"> </w:t>
            </w:r>
          </w:p>
        </w:tc>
      </w:tr>
    </w:tbl>
    <w:p w14:paraId="264BF80E" w14:textId="77777777" w:rsidR="000F0615" w:rsidRDefault="000F0615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770D9B" w14:paraId="461ADED4" w14:textId="77777777" w:rsidTr="0060530B">
        <w:trPr>
          <w:trHeight w:val="360"/>
        </w:trPr>
        <w:tc>
          <w:tcPr>
            <w:tcW w:w="2834" w:type="dxa"/>
            <w:vMerge w:val="restart"/>
          </w:tcPr>
          <w:p w14:paraId="6C6266A0" w14:textId="2B2A4D33" w:rsidR="00770D9B" w:rsidRDefault="00770D9B" w:rsidP="0054297B">
            <w:pPr>
              <w:pStyle w:val="ECVDate"/>
              <w:spacing w:before="0"/>
            </w:pPr>
            <w:r>
              <w:t>1998-2006</w:t>
            </w:r>
          </w:p>
          <w:p w14:paraId="4A76EFD1" w14:textId="4C3BF858" w:rsidR="00770D9B" w:rsidRDefault="00770D9B" w:rsidP="0054297B">
            <w:pPr>
              <w:pStyle w:val="ECVDate"/>
              <w:spacing w:before="0"/>
            </w:pPr>
            <w:r>
              <w:t>2006-2010</w:t>
            </w:r>
          </w:p>
          <w:p w14:paraId="4B780B26" w14:textId="1607F60C" w:rsidR="00770D9B" w:rsidRDefault="00770D9B" w:rsidP="0054297B">
            <w:pPr>
              <w:pStyle w:val="ECVDate"/>
              <w:spacing w:before="0"/>
            </w:pPr>
            <w:r>
              <w:t>2010–2016</w:t>
            </w:r>
          </w:p>
          <w:p w14:paraId="1FB8BBA7" w14:textId="77777777" w:rsidR="0054297B" w:rsidRDefault="0054297B" w:rsidP="0054297B">
            <w:pPr>
              <w:pStyle w:val="ECVDate"/>
              <w:spacing w:before="0"/>
            </w:pPr>
          </w:p>
          <w:p w14:paraId="57509761" w14:textId="4DBB264A" w:rsidR="00770D9B" w:rsidRDefault="0054297B" w:rsidP="0054297B">
            <w:pPr>
              <w:pStyle w:val="ECVDate"/>
              <w:spacing w:before="0"/>
            </w:pPr>
            <w:r>
              <w:t>2022-Prezent</w:t>
            </w:r>
          </w:p>
          <w:p w14:paraId="49CC57A1" w14:textId="77777777" w:rsidR="00770D9B" w:rsidRDefault="00770D9B" w:rsidP="0054297B">
            <w:pPr>
              <w:pStyle w:val="ECVDate"/>
              <w:spacing w:before="0"/>
            </w:pPr>
          </w:p>
          <w:p w14:paraId="3F4A8AD6" w14:textId="77777777" w:rsidR="00770D9B" w:rsidRDefault="00770D9B" w:rsidP="0054297B">
            <w:pPr>
              <w:pStyle w:val="ECVDate"/>
              <w:spacing w:before="0"/>
            </w:pPr>
          </w:p>
          <w:p w14:paraId="0993756E" w14:textId="77777777" w:rsidR="00770D9B" w:rsidRDefault="00770D9B" w:rsidP="0054297B">
            <w:pPr>
              <w:spacing w:line="0" w:lineRule="atLeast"/>
              <w:rPr>
                <w:rFonts w:eastAsia="Arial"/>
                <w:color w:val="0E4194"/>
              </w:rPr>
            </w:pPr>
          </w:p>
          <w:p w14:paraId="0DCBE9DB" w14:textId="303FC8A3" w:rsidR="00770D9B" w:rsidRDefault="00770D9B" w:rsidP="0054297B">
            <w:pPr>
              <w:spacing w:line="0" w:lineRule="atLeast"/>
              <w:rPr>
                <w:rFonts w:eastAsia="Arial"/>
                <w:color w:val="0E4194"/>
              </w:rPr>
            </w:pPr>
            <w:r>
              <w:rPr>
                <w:rFonts w:eastAsia="Arial"/>
                <w:color w:val="0E4194"/>
              </w:rPr>
              <w:t xml:space="preserve">                          02/11/2013–03/11/2013</w:t>
            </w:r>
          </w:p>
          <w:p w14:paraId="62D73C9D" w14:textId="77777777" w:rsidR="00770D9B" w:rsidRDefault="00770D9B" w:rsidP="0054297B">
            <w:pPr>
              <w:spacing w:line="0" w:lineRule="atLeast"/>
              <w:ind w:left="780"/>
              <w:rPr>
                <w:rFonts w:eastAsia="Arial"/>
                <w:color w:val="0E4194"/>
              </w:rPr>
            </w:pPr>
          </w:p>
          <w:p w14:paraId="172BDD28" w14:textId="77777777" w:rsidR="00F23495" w:rsidRDefault="00F23495" w:rsidP="0054297B">
            <w:pPr>
              <w:pStyle w:val="ECVDate"/>
              <w:spacing w:before="0"/>
            </w:pPr>
          </w:p>
          <w:p w14:paraId="763D4CDE" w14:textId="372164FC" w:rsidR="00770D9B" w:rsidRDefault="00F23495" w:rsidP="0054297B">
            <w:pPr>
              <w:pStyle w:val="ECVDate"/>
              <w:spacing w:before="0"/>
            </w:pPr>
            <w:r>
              <w:t>30/09/2024</w:t>
            </w:r>
          </w:p>
          <w:p w14:paraId="28BAC7D4" w14:textId="77777777" w:rsidR="00770D9B" w:rsidRDefault="00770D9B" w:rsidP="0054297B">
            <w:pPr>
              <w:pStyle w:val="ECVDate"/>
              <w:spacing w:before="0"/>
            </w:pPr>
          </w:p>
          <w:p w14:paraId="7646F0F4" w14:textId="77777777" w:rsidR="00770D9B" w:rsidRDefault="00770D9B" w:rsidP="0054297B">
            <w:pPr>
              <w:pStyle w:val="ECVDate"/>
              <w:spacing w:before="0"/>
              <w:jc w:val="center"/>
              <w:rPr>
                <w:szCs w:val="18"/>
              </w:rPr>
            </w:pPr>
            <w:r>
              <w:t xml:space="preserve">                </w:t>
            </w:r>
            <w:r w:rsidRPr="00770D9B">
              <w:rPr>
                <w:szCs w:val="18"/>
              </w:rPr>
              <w:t xml:space="preserve">  </w:t>
            </w:r>
          </w:p>
          <w:p w14:paraId="10970110" w14:textId="77777777" w:rsidR="0054297B" w:rsidRDefault="00770D9B" w:rsidP="0054297B">
            <w:pPr>
              <w:pStyle w:val="ECVDate"/>
              <w:spacing w:before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            </w:t>
            </w:r>
          </w:p>
          <w:p w14:paraId="7211DE76" w14:textId="77777777" w:rsidR="0054297B" w:rsidRDefault="0054297B" w:rsidP="0054297B">
            <w:pPr>
              <w:pStyle w:val="ECVDate"/>
              <w:spacing w:before="0"/>
              <w:jc w:val="center"/>
              <w:rPr>
                <w:szCs w:val="18"/>
              </w:rPr>
            </w:pPr>
          </w:p>
          <w:p w14:paraId="2090C824" w14:textId="209A757B" w:rsidR="00770D9B" w:rsidRPr="00770D9B" w:rsidRDefault="0054297B" w:rsidP="0054297B">
            <w:pPr>
              <w:pStyle w:val="ECVDate"/>
              <w:spacing w:before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            </w:t>
            </w:r>
            <w:r w:rsidR="00770D9B" w:rsidRPr="00770D9B">
              <w:rPr>
                <w:szCs w:val="18"/>
              </w:rPr>
              <w:t>16/03/2017-18/03/2017</w:t>
            </w:r>
          </w:p>
          <w:p w14:paraId="6D5AC26D" w14:textId="77777777" w:rsidR="00770D9B" w:rsidRPr="00770D9B" w:rsidRDefault="00770D9B" w:rsidP="0054297B">
            <w:pPr>
              <w:pStyle w:val="ECVDate"/>
              <w:spacing w:before="0"/>
              <w:jc w:val="center"/>
              <w:rPr>
                <w:szCs w:val="18"/>
              </w:rPr>
            </w:pPr>
            <w:r w:rsidRPr="00770D9B">
              <w:rPr>
                <w:szCs w:val="18"/>
              </w:rPr>
              <w:t xml:space="preserve">                  23/11/2017-25/11/2017</w:t>
            </w:r>
          </w:p>
          <w:p w14:paraId="4DE1B606" w14:textId="77777777" w:rsidR="00770D9B" w:rsidRPr="00770D9B" w:rsidRDefault="00770D9B" w:rsidP="0054297B">
            <w:pPr>
              <w:pStyle w:val="ECVDate"/>
              <w:spacing w:before="0"/>
              <w:rPr>
                <w:szCs w:val="18"/>
              </w:rPr>
            </w:pPr>
            <w:r w:rsidRPr="00770D9B">
              <w:rPr>
                <w:szCs w:val="18"/>
              </w:rPr>
              <w:t>15/03/2018-17/03/2018</w:t>
            </w:r>
          </w:p>
          <w:p w14:paraId="6710E9B5" w14:textId="77777777" w:rsidR="00770D9B" w:rsidRPr="00770D9B" w:rsidRDefault="00770D9B" w:rsidP="0054297B">
            <w:pPr>
              <w:pStyle w:val="ECVDate"/>
              <w:spacing w:before="0"/>
              <w:rPr>
                <w:szCs w:val="18"/>
              </w:rPr>
            </w:pPr>
            <w:r w:rsidRPr="00770D9B">
              <w:rPr>
                <w:szCs w:val="18"/>
              </w:rPr>
              <w:t>21/11/2019-23/11/2019</w:t>
            </w:r>
          </w:p>
          <w:p w14:paraId="0EE2A351" w14:textId="77777777" w:rsidR="00770D9B" w:rsidRPr="00770D9B" w:rsidRDefault="00770D9B" w:rsidP="0054297B">
            <w:pPr>
              <w:pStyle w:val="ECVDate"/>
              <w:spacing w:before="0"/>
              <w:rPr>
                <w:szCs w:val="18"/>
              </w:rPr>
            </w:pPr>
            <w:r w:rsidRPr="00770D9B">
              <w:rPr>
                <w:szCs w:val="18"/>
              </w:rPr>
              <w:t>25/05/22</w:t>
            </w:r>
          </w:p>
          <w:p w14:paraId="27A016BF" w14:textId="77777777" w:rsidR="00770D9B" w:rsidRPr="00770D9B" w:rsidRDefault="00770D9B" w:rsidP="0054297B">
            <w:pPr>
              <w:pStyle w:val="ECVDate"/>
              <w:spacing w:before="0"/>
              <w:rPr>
                <w:szCs w:val="18"/>
              </w:rPr>
            </w:pPr>
            <w:r w:rsidRPr="00770D9B">
              <w:rPr>
                <w:szCs w:val="18"/>
              </w:rPr>
              <w:t>01/09/2022-02/09/2022</w:t>
            </w:r>
          </w:p>
          <w:p w14:paraId="646C0B3F" w14:textId="77777777" w:rsidR="00770D9B" w:rsidRPr="00770D9B" w:rsidRDefault="00770D9B" w:rsidP="0054297B">
            <w:pPr>
              <w:pStyle w:val="ECVDate"/>
              <w:spacing w:before="0"/>
              <w:rPr>
                <w:szCs w:val="18"/>
              </w:rPr>
            </w:pPr>
            <w:r w:rsidRPr="00770D9B">
              <w:rPr>
                <w:szCs w:val="18"/>
              </w:rPr>
              <w:t>20/06/2023-23/06/2023</w:t>
            </w:r>
          </w:p>
          <w:p w14:paraId="015F599C" w14:textId="26270C44" w:rsidR="00770D9B" w:rsidRPr="00770D9B" w:rsidRDefault="00770D9B" w:rsidP="0054297B">
            <w:pPr>
              <w:pStyle w:val="ECVDate"/>
              <w:spacing w:before="0"/>
              <w:rPr>
                <w:szCs w:val="18"/>
              </w:rPr>
            </w:pPr>
            <w:r w:rsidRPr="00770D9B">
              <w:rPr>
                <w:szCs w:val="18"/>
              </w:rPr>
              <w:t>22/10/2024-23/10/2024</w:t>
            </w:r>
          </w:p>
          <w:p w14:paraId="6ED7A60F" w14:textId="1602B826" w:rsidR="00770D9B" w:rsidRPr="00770D9B" w:rsidRDefault="00770D9B" w:rsidP="0054297B">
            <w:pPr>
              <w:pStyle w:val="ECVDate"/>
              <w:spacing w:before="0"/>
              <w:rPr>
                <w:szCs w:val="18"/>
              </w:rPr>
            </w:pPr>
            <w:r w:rsidRPr="00770D9B">
              <w:rPr>
                <w:szCs w:val="18"/>
              </w:rPr>
              <w:t>14/11/2024-15/11/2024</w:t>
            </w:r>
          </w:p>
          <w:p w14:paraId="47EFC7DA" w14:textId="77777777" w:rsidR="00770D9B" w:rsidRPr="00770D9B" w:rsidRDefault="00770D9B" w:rsidP="0054297B">
            <w:pPr>
              <w:pStyle w:val="ECVDate"/>
              <w:spacing w:before="0"/>
              <w:rPr>
                <w:szCs w:val="18"/>
              </w:rPr>
            </w:pPr>
          </w:p>
          <w:p w14:paraId="35B4C441" w14:textId="7C96331C" w:rsidR="00770D9B" w:rsidRPr="00770D9B" w:rsidRDefault="00770D9B" w:rsidP="0054297B">
            <w:pPr>
              <w:pStyle w:val="ECVDate"/>
              <w:spacing w:before="0"/>
              <w:rPr>
                <w:szCs w:val="18"/>
              </w:rPr>
            </w:pPr>
            <w:r w:rsidRPr="00770D9B">
              <w:rPr>
                <w:szCs w:val="18"/>
              </w:rPr>
              <w:t>26/02/2026-27/02/2026</w:t>
            </w:r>
          </w:p>
          <w:p w14:paraId="16C70B25" w14:textId="77777777" w:rsidR="00770D9B" w:rsidRDefault="00770D9B" w:rsidP="0054297B">
            <w:pPr>
              <w:pStyle w:val="ECVDate"/>
              <w:spacing w:before="0"/>
              <w:rPr>
                <w:szCs w:val="18"/>
              </w:rPr>
            </w:pPr>
            <w:r w:rsidRPr="00770D9B">
              <w:rPr>
                <w:szCs w:val="18"/>
              </w:rPr>
              <w:t>06/05/2026-08/05/2026</w:t>
            </w:r>
          </w:p>
          <w:p w14:paraId="31B8A30B" w14:textId="77777777" w:rsidR="00770D9B" w:rsidRDefault="00770D9B" w:rsidP="0054297B">
            <w:pPr>
              <w:pStyle w:val="ECVDate"/>
              <w:spacing w:before="0"/>
              <w:rPr>
                <w:szCs w:val="18"/>
              </w:rPr>
            </w:pPr>
          </w:p>
          <w:p w14:paraId="0AE260B7" w14:textId="77777777" w:rsidR="00770D9B" w:rsidRDefault="00770D9B" w:rsidP="0054297B">
            <w:pPr>
              <w:pStyle w:val="ECVDate"/>
              <w:spacing w:before="0"/>
              <w:rPr>
                <w:szCs w:val="18"/>
              </w:rPr>
            </w:pPr>
          </w:p>
          <w:p w14:paraId="28AEC525" w14:textId="77777777" w:rsidR="0054297B" w:rsidRDefault="0054297B" w:rsidP="0054297B">
            <w:pPr>
              <w:pStyle w:val="ECVDate"/>
              <w:spacing w:before="0"/>
              <w:rPr>
                <w:szCs w:val="18"/>
              </w:rPr>
            </w:pPr>
          </w:p>
          <w:p w14:paraId="43955954" w14:textId="4ADA02EB" w:rsidR="00770D9B" w:rsidRPr="00946872" w:rsidRDefault="00770D9B" w:rsidP="0054297B">
            <w:pPr>
              <w:pStyle w:val="ECVDate"/>
              <w:spacing w:before="0"/>
              <w:rPr>
                <w:szCs w:val="18"/>
              </w:rPr>
            </w:pPr>
            <w:r>
              <w:rPr>
                <w:szCs w:val="18"/>
              </w:rPr>
              <w:t>25/05/2022</w:t>
            </w:r>
          </w:p>
        </w:tc>
        <w:tc>
          <w:tcPr>
            <w:tcW w:w="6237" w:type="dxa"/>
          </w:tcPr>
          <w:p w14:paraId="3874581F" w14:textId="77777777" w:rsidR="00770D9B" w:rsidRPr="0054297B" w:rsidRDefault="00770D9B" w:rsidP="00770D9B">
            <w:pPr>
              <w:rPr>
                <w:sz w:val="18"/>
                <w:szCs w:val="18"/>
              </w:rPr>
            </w:pPr>
            <w:r w:rsidRPr="0054297B">
              <w:rPr>
                <w:sz w:val="18"/>
                <w:szCs w:val="18"/>
              </w:rPr>
              <w:t>Scoala generala William Shakespeare Timisoara</w:t>
            </w:r>
          </w:p>
          <w:p w14:paraId="5390D158" w14:textId="62656052" w:rsidR="00770D9B" w:rsidRPr="0054297B" w:rsidRDefault="00770D9B" w:rsidP="00770D9B">
            <w:pPr>
              <w:rPr>
                <w:sz w:val="18"/>
                <w:szCs w:val="18"/>
              </w:rPr>
            </w:pPr>
            <w:r w:rsidRPr="0054297B">
              <w:rPr>
                <w:sz w:val="18"/>
                <w:szCs w:val="18"/>
              </w:rPr>
              <w:t>Liceul Waldorf Timisoara</w:t>
            </w:r>
          </w:p>
        </w:tc>
        <w:tc>
          <w:tcPr>
            <w:tcW w:w="1305" w:type="dxa"/>
          </w:tcPr>
          <w:p w14:paraId="75BBF109" w14:textId="77777777" w:rsidR="00770D9B" w:rsidRDefault="00770D9B" w:rsidP="00770D9B">
            <w:pPr>
              <w:pStyle w:val="ECVRightHeading"/>
            </w:pPr>
          </w:p>
        </w:tc>
      </w:tr>
      <w:tr w:rsidR="00770D9B" w14:paraId="659B4302" w14:textId="77777777">
        <w:tc>
          <w:tcPr>
            <w:tcW w:w="2834" w:type="dxa"/>
            <w:vMerge/>
          </w:tcPr>
          <w:p w14:paraId="0FE34EE6" w14:textId="77777777" w:rsidR="00770D9B" w:rsidRDefault="00770D9B" w:rsidP="00770D9B"/>
        </w:tc>
        <w:tc>
          <w:tcPr>
            <w:tcW w:w="7542" w:type="dxa"/>
            <w:gridSpan w:val="2"/>
          </w:tcPr>
          <w:p w14:paraId="1E5685E7" w14:textId="7C7BA46B" w:rsidR="00770D9B" w:rsidRPr="0054297B" w:rsidRDefault="0054297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  <w:r w:rsidRPr="0054297B">
              <w:rPr>
                <w:rFonts w:cs="Arial"/>
                <w:color w:val="000000" w:themeColor="text1"/>
              </w:rPr>
              <w:t xml:space="preserve">Universitatea </w:t>
            </w:r>
            <w:r w:rsidR="00770D9B" w:rsidRPr="0054297B">
              <w:rPr>
                <w:rFonts w:cs="Arial"/>
                <w:color w:val="000000" w:themeColor="text1"/>
              </w:rPr>
              <w:t xml:space="preserve">de Medicina si Farmacie "Victor Babes", Timisoara </w:t>
            </w:r>
          </w:p>
          <w:p w14:paraId="08A64872" w14:textId="6BCFED03" w:rsidR="0054297B" w:rsidRPr="0054297B" w:rsidRDefault="0054297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  <w:r w:rsidRPr="0054297B">
              <w:rPr>
                <w:rFonts w:cs="Arial"/>
                <w:color w:val="000000" w:themeColor="text1"/>
              </w:rPr>
              <w:t>Diploma de doctorat Universitatea de Medicina si Farmacie "Victor Babes", Timisoara</w:t>
            </w:r>
          </w:p>
          <w:p w14:paraId="785BB92B" w14:textId="77777777" w:rsidR="00770D9B" w:rsidRPr="0054297B" w:rsidRDefault="00770D9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</w:p>
          <w:p w14:paraId="12A45E17" w14:textId="77777777" w:rsidR="00770D9B" w:rsidRPr="0054297B" w:rsidRDefault="00770D9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54297B">
              <w:rPr>
                <w:rFonts w:eastAsia="Arial" w:cs="Arial"/>
                <w:color w:val="000000" w:themeColor="text1"/>
                <w:sz w:val="18"/>
                <w:szCs w:val="18"/>
              </w:rPr>
              <w:t>Knots and sutures workshop participant</w:t>
            </w:r>
          </w:p>
          <w:p w14:paraId="46BA4D08" w14:textId="77777777" w:rsidR="00770D9B" w:rsidRPr="0054297B" w:rsidRDefault="00770D9B" w:rsidP="00770D9B">
            <w:pPr>
              <w:spacing w:line="61" w:lineRule="exac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429F9FB" w14:textId="77777777" w:rsidR="00770D9B" w:rsidRPr="0054297B" w:rsidRDefault="00770D9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54297B">
              <w:rPr>
                <w:rFonts w:eastAsia="Arial" w:cs="Arial"/>
                <w:color w:val="000000" w:themeColor="text1"/>
                <w:sz w:val="18"/>
                <w:szCs w:val="18"/>
              </w:rPr>
              <w:t>Student Society for Surgery of Romania</w:t>
            </w:r>
          </w:p>
          <w:p w14:paraId="0967F65E" w14:textId="77777777" w:rsidR="00770D9B" w:rsidRPr="0054297B" w:rsidRDefault="00770D9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4B9D5246" w14:textId="48EC951D" w:rsidR="00770D9B" w:rsidRPr="0054297B" w:rsidRDefault="00F23495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Asistent Universitar al Facultatii de Medicina, Clinica Universitara Chirurgie II</w:t>
            </w:r>
          </w:p>
          <w:p w14:paraId="39072AE8" w14:textId="77777777" w:rsidR="0054297B" w:rsidRDefault="0054297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6270EB9C" w14:textId="77777777" w:rsidR="0054297B" w:rsidRDefault="0054297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2B9E31FB" w14:textId="77777777" w:rsidR="0054297B" w:rsidRDefault="0054297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32247C20" w14:textId="77777777" w:rsidR="00F23495" w:rsidRDefault="00F23495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1A1F405F" w14:textId="08D0178F" w:rsidR="00770D9B" w:rsidRPr="0054297B" w:rsidRDefault="00770D9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54297B">
              <w:rPr>
                <w:rFonts w:eastAsia="Arial" w:cs="Arial"/>
                <w:color w:val="000000" w:themeColor="text1"/>
                <w:sz w:val="18"/>
                <w:szCs w:val="18"/>
              </w:rPr>
              <w:t>Congresul National al Societatii Romane de Coloproctologie</w:t>
            </w:r>
          </w:p>
          <w:p w14:paraId="3BF52D97" w14:textId="77777777" w:rsidR="00770D9B" w:rsidRPr="0054297B" w:rsidRDefault="00770D9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54297B">
              <w:rPr>
                <w:rFonts w:eastAsia="Arial" w:cs="Arial"/>
                <w:color w:val="000000" w:themeColor="text1"/>
                <w:sz w:val="18"/>
                <w:szCs w:val="18"/>
              </w:rPr>
              <w:t>Congresul National al Asociatiei Romane de Chirurgie endoscopica</w:t>
            </w:r>
          </w:p>
          <w:p w14:paraId="47E2D2B8" w14:textId="77777777" w:rsidR="00770D9B" w:rsidRPr="0054297B" w:rsidRDefault="00770D9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54297B">
              <w:rPr>
                <w:rFonts w:eastAsia="Arial" w:cs="Arial"/>
                <w:color w:val="000000" w:themeColor="text1"/>
                <w:sz w:val="18"/>
                <w:szCs w:val="18"/>
              </w:rPr>
              <w:t>Congresul National al Societatii Romane de Coloproctologie</w:t>
            </w:r>
          </w:p>
          <w:p w14:paraId="63BAC704" w14:textId="77777777" w:rsidR="00770D9B" w:rsidRPr="0054297B" w:rsidRDefault="00770D9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54297B">
              <w:rPr>
                <w:rFonts w:eastAsia="Arial" w:cs="Arial"/>
                <w:color w:val="000000" w:themeColor="text1"/>
                <w:sz w:val="18"/>
                <w:szCs w:val="18"/>
              </w:rPr>
              <w:t>Congresul National al Asociatiei Romane de Chirurgie Endoscopica</w:t>
            </w:r>
          </w:p>
          <w:p w14:paraId="0F71CD0E" w14:textId="77777777" w:rsidR="00770D9B" w:rsidRPr="0054297B" w:rsidRDefault="00770D9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54297B">
              <w:rPr>
                <w:rFonts w:eastAsia="Arial" w:cs="Arial"/>
                <w:color w:val="000000" w:themeColor="text1"/>
                <w:sz w:val="18"/>
                <w:szCs w:val="18"/>
              </w:rPr>
              <w:t>Certificate of da Vinci Technology Training as a First Assistant</w:t>
            </w:r>
          </w:p>
          <w:p w14:paraId="1BD45B71" w14:textId="77777777" w:rsidR="00770D9B" w:rsidRPr="0054297B" w:rsidRDefault="00770D9B" w:rsidP="00770D9B">
            <w:pPr>
              <w:spacing w:line="0" w:lineRule="atLeast"/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54297B">
              <w:rPr>
                <w:rFonts w:eastAsia="Arial" w:cs="Arial"/>
                <w:color w:val="000000" w:themeColor="text1"/>
                <w:sz w:val="18"/>
                <w:szCs w:val="18"/>
              </w:rPr>
              <w:t>Congresul 5</w:t>
            </w:r>
            <w:r w:rsidRPr="0054297B">
              <w:rPr>
                <w:rFonts w:eastAsia="Arial" w:cs="Arial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4297B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Swiss Hernie Days</w:t>
            </w:r>
          </w:p>
          <w:p w14:paraId="748D332B" w14:textId="77777777" w:rsidR="00770D9B" w:rsidRPr="0054297B" w:rsidRDefault="00770D9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  <w:r w:rsidRPr="0054297B">
              <w:rPr>
                <w:rFonts w:cs="Arial"/>
                <w:color w:val="000000" w:themeColor="text1"/>
              </w:rPr>
              <w:t>Congresul International al Asociatiei Europene de Chirurgie Endoscopica</w:t>
            </w:r>
          </w:p>
          <w:p w14:paraId="43CC2D68" w14:textId="73C43BCF" w:rsidR="00770D9B" w:rsidRPr="0054297B" w:rsidRDefault="00770D9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  <w:r w:rsidRPr="0054297B">
              <w:rPr>
                <w:rFonts w:cs="Arial"/>
                <w:color w:val="000000" w:themeColor="text1"/>
              </w:rPr>
              <w:t>The Banded Bariatric Surgery Workshop</w:t>
            </w:r>
          </w:p>
          <w:p w14:paraId="3ED7668C" w14:textId="77777777" w:rsidR="00770D9B" w:rsidRPr="0054297B" w:rsidRDefault="00770D9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  <w:r w:rsidRPr="0054297B">
              <w:rPr>
                <w:rFonts w:cs="Arial"/>
                <w:color w:val="000000" w:themeColor="text1"/>
              </w:rPr>
              <w:t>Simpozionul Nationat de Chirurgie Robotica, Bariatrica si Metabolica</w:t>
            </w:r>
          </w:p>
          <w:p w14:paraId="4C74FFFC" w14:textId="77777777" w:rsidR="00770D9B" w:rsidRPr="0054297B" w:rsidRDefault="00770D9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  <w:r w:rsidRPr="0054297B">
              <w:rPr>
                <w:rFonts w:cs="Arial"/>
                <w:color w:val="000000" w:themeColor="text1"/>
              </w:rPr>
              <w:t>Inguinal Hernia Repair Masterclass</w:t>
            </w:r>
          </w:p>
          <w:p w14:paraId="5D04AD48" w14:textId="77777777" w:rsidR="00770D9B" w:rsidRPr="0054297B" w:rsidRDefault="00770D9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  <w:r w:rsidRPr="0054297B">
              <w:rPr>
                <w:rFonts w:cs="Arial"/>
                <w:color w:val="000000" w:themeColor="text1"/>
              </w:rPr>
              <w:t>Al 14-lea Congres al Capitolului European al Federației Internaționale pentru Chirurgia și Alte Terapii ale Obezității</w:t>
            </w:r>
          </w:p>
          <w:p w14:paraId="4AF8EE47" w14:textId="77777777" w:rsidR="0054297B" w:rsidRPr="0054297B" w:rsidRDefault="0054297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</w:p>
          <w:p w14:paraId="4CCE2A4B" w14:textId="6F4BD360" w:rsidR="00770D9B" w:rsidRPr="0054297B" w:rsidRDefault="0054297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  <w:r w:rsidRPr="0054297B">
              <w:rPr>
                <w:rFonts w:cs="Arial"/>
                <w:color w:val="000000" w:themeColor="text1"/>
              </w:rPr>
              <w:t>Certificat de instruire în utilizarea tehnologiei Da Vinci în calitate de prim asistent</w:t>
            </w:r>
          </w:p>
          <w:p w14:paraId="3CC4D139" w14:textId="077A375C" w:rsidR="00770D9B" w:rsidRPr="0054297B" w:rsidRDefault="00770D9B" w:rsidP="00770D9B">
            <w:pPr>
              <w:pStyle w:val="ECVOrganisationDetails"/>
              <w:rPr>
                <w:rFonts w:cs="Arial"/>
                <w:color w:val="000000" w:themeColor="text1"/>
              </w:rPr>
            </w:pPr>
          </w:p>
        </w:tc>
      </w:tr>
      <w:tr w:rsidR="00770D9B" w14:paraId="77BFDFBF" w14:textId="77777777">
        <w:tc>
          <w:tcPr>
            <w:tcW w:w="2834" w:type="dxa"/>
          </w:tcPr>
          <w:p w14:paraId="30D15E68" w14:textId="77777777" w:rsidR="00770D9B" w:rsidRDefault="00770D9B" w:rsidP="00770D9B"/>
          <w:p w14:paraId="5219C0DA" w14:textId="3F4F1E4E" w:rsidR="00770D9B" w:rsidRDefault="00770D9B" w:rsidP="00770D9B"/>
        </w:tc>
        <w:tc>
          <w:tcPr>
            <w:tcW w:w="7542" w:type="dxa"/>
            <w:gridSpan w:val="2"/>
          </w:tcPr>
          <w:p w14:paraId="4108555E" w14:textId="77777777" w:rsidR="00770D9B" w:rsidRDefault="00770D9B" w:rsidP="00770D9B">
            <w:pPr>
              <w:pStyle w:val="ECVOrganisationDetails"/>
            </w:pPr>
          </w:p>
        </w:tc>
      </w:tr>
    </w:tbl>
    <w:p w14:paraId="106692A0" w14:textId="77777777" w:rsidR="000F0615" w:rsidRDefault="000F0615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305"/>
      </w:tblGrid>
      <w:tr w:rsidR="00770D9B" w14:paraId="724500D2" w14:textId="77777777">
        <w:tc>
          <w:tcPr>
            <w:tcW w:w="2834" w:type="dxa"/>
            <w:vMerge w:val="restart"/>
          </w:tcPr>
          <w:p w14:paraId="707A6BFF" w14:textId="5F53DB4E" w:rsidR="00770D9B" w:rsidRDefault="00770D9B">
            <w:pPr>
              <w:pStyle w:val="ECVDate"/>
            </w:pPr>
          </w:p>
        </w:tc>
        <w:tc>
          <w:tcPr>
            <w:tcW w:w="1305" w:type="dxa"/>
          </w:tcPr>
          <w:p w14:paraId="19B28FD8" w14:textId="77777777" w:rsidR="00770D9B" w:rsidRDefault="00770D9B">
            <w:pPr>
              <w:pStyle w:val="ECVRightHeading"/>
            </w:pPr>
          </w:p>
        </w:tc>
      </w:tr>
      <w:tr w:rsidR="00770D9B" w14:paraId="3377090C" w14:textId="77777777">
        <w:trPr>
          <w:gridAfter w:val="1"/>
          <w:wAfter w:w="1305" w:type="dxa"/>
          <w:trHeight w:val="184"/>
        </w:trPr>
        <w:tc>
          <w:tcPr>
            <w:tcW w:w="2834" w:type="dxa"/>
            <w:vMerge/>
          </w:tcPr>
          <w:p w14:paraId="5C3D70B3" w14:textId="77777777" w:rsidR="00770D9B" w:rsidRDefault="00770D9B"/>
        </w:tc>
      </w:tr>
    </w:tbl>
    <w:p w14:paraId="78A2DADC" w14:textId="77777777" w:rsidR="000F0615" w:rsidRDefault="000F0615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F0615" w14:paraId="69285F64" w14:textId="77777777">
        <w:trPr>
          <w:trHeight w:val="170"/>
        </w:trPr>
        <w:tc>
          <w:tcPr>
            <w:tcW w:w="2835" w:type="dxa"/>
          </w:tcPr>
          <w:p w14:paraId="1A1B7722" w14:textId="77777777" w:rsidR="0054297B" w:rsidRDefault="0054297B">
            <w:pPr>
              <w:pStyle w:val="ECVLeftHeading"/>
              <w:rPr>
                <w:caps w:val="0"/>
              </w:rPr>
            </w:pPr>
          </w:p>
          <w:p w14:paraId="23A6CAE6" w14:textId="77777777" w:rsidR="0054297B" w:rsidRDefault="0054297B">
            <w:pPr>
              <w:pStyle w:val="ECVLeftHeading"/>
              <w:rPr>
                <w:caps w:val="0"/>
              </w:rPr>
            </w:pPr>
          </w:p>
          <w:p w14:paraId="225BE422" w14:textId="77777777" w:rsidR="0054297B" w:rsidRDefault="0054297B">
            <w:pPr>
              <w:pStyle w:val="ECVLeftHeading"/>
              <w:rPr>
                <w:caps w:val="0"/>
              </w:rPr>
            </w:pPr>
          </w:p>
          <w:p w14:paraId="05F3EF04" w14:textId="77777777" w:rsidR="0054297B" w:rsidRDefault="0054297B">
            <w:pPr>
              <w:pStyle w:val="ECVLeftHeading"/>
              <w:rPr>
                <w:caps w:val="0"/>
              </w:rPr>
            </w:pPr>
          </w:p>
          <w:p w14:paraId="1AB33165" w14:textId="5A93B953" w:rsidR="000F0615" w:rsidRDefault="000F0615">
            <w:pPr>
              <w:pStyle w:val="ECVLeftHeading"/>
            </w:pPr>
            <w:r>
              <w:rPr>
                <w:caps w:val="0"/>
              </w:rPr>
              <w:t>COMPETENŢE PERSONALE</w:t>
            </w:r>
          </w:p>
        </w:tc>
        <w:tc>
          <w:tcPr>
            <w:tcW w:w="7540" w:type="dxa"/>
            <w:vAlign w:val="bottom"/>
          </w:tcPr>
          <w:p w14:paraId="677AB2C0" w14:textId="77777777" w:rsidR="000F0615" w:rsidRDefault="00DC7455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 wp14:anchorId="3F318E45" wp14:editId="1C396E84">
                  <wp:extent cx="4787900" cy="88900"/>
                  <wp:effectExtent l="0" t="0" r="0" b="0"/>
                  <wp:docPr id="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0615">
              <w:t xml:space="preserve"> </w:t>
            </w:r>
          </w:p>
        </w:tc>
      </w:tr>
    </w:tbl>
    <w:p w14:paraId="4CE071E5" w14:textId="77777777" w:rsidR="000F0615" w:rsidRDefault="000F0615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0F0615" w14:paraId="5F08F45A" w14:textId="77777777">
        <w:trPr>
          <w:trHeight w:val="255"/>
        </w:trPr>
        <w:tc>
          <w:tcPr>
            <w:tcW w:w="2834" w:type="dxa"/>
          </w:tcPr>
          <w:p w14:paraId="597E2D9D" w14:textId="77777777" w:rsidR="000F0615" w:rsidRDefault="000F0615">
            <w:pPr>
              <w:pStyle w:val="ECVLeftDetails"/>
            </w:pPr>
            <w:r>
              <w:t>Limba(i) maternă(e)</w:t>
            </w:r>
          </w:p>
        </w:tc>
        <w:tc>
          <w:tcPr>
            <w:tcW w:w="7542" w:type="dxa"/>
            <w:gridSpan w:val="5"/>
          </w:tcPr>
          <w:p w14:paraId="58A8CE8E" w14:textId="77777777" w:rsidR="000F0615" w:rsidRDefault="000F0615">
            <w:pPr>
              <w:pStyle w:val="EuropassSectionDetails"/>
            </w:pPr>
            <w:r>
              <w:t>română</w:t>
            </w:r>
          </w:p>
        </w:tc>
      </w:tr>
      <w:tr w:rsidR="000F0615" w14:paraId="3645606B" w14:textId="77777777">
        <w:trPr>
          <w:trHeight w:val="340"/>
        </w:trPr>
        <w:tc>
          <w:tcPr>
            <w:tcW w:w="2834" w:type="dxa"/>
          </w:tcPr>
          <w:p w14:paraId="75930792" w14:textId="77777777" w:rsidR="000F0615" w:rsidRDefault="000F0615">
            <w:pPr>
              <w:pStyle w:val="ECVLeftHeading"/>
            </w:pPr>
          </w:p>
        </w:tc>
        <w:tc>
          <w:tcPr>
            <w:tcW w:w="7542" w:type="dxa"/>
            <w:gridSpan w:val="5"/>
          </w:tcPr>
          <w:p w14:paraId="249654F1" w14:textId="77777777" w:rsidR="000F0615" w:rsidRDefault="000F0615">
            <w:pPr>
              <w:pStyle w:val="ECVRightColumn"/>
            </w:pPr>
          </w:p>
        </w:tc>
      </w:tr>
      <w:tr w:rsidR="000F0615" w14:paraId="14768A58" w14:textId="77777777">
        <w:trPr>
          <w:trHeight w:val="340"/>
        </w:trPr>
        <w:tc>
          <w:tcPr>
            <w:tcW w:w="2834" w:type="dxa"/>
            <w:vMerge w:val="restart"/>
          </w:tcPr>
          <w:p w14:paraId="1E90AB8F" w14:textId="77777777" w:rsidR="000F0615" w:rsidRDefault="000F0615">
            <w:pPr>
              <w:pStyle w:val="ECVLeftDetails"/>
            </w:pPr>
            <w: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2F1259C1" w14:textId="77777777" w:rsidR="000F0615" w:rsidRDefault="000F0615">
            <w:pPr>
              <w:pStyle w:val="ECVLanguageHeading"/>
              <w:rPr>
                <w:caps w:val="0"/>
              </w:rPr>
            </w:pPr>
            <w:r>
              <w:rPr>
                <w:caps w:val="0"/>
              </w:rPr>
              <w:t>ÎNȚELEGERE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E09FB8E" w14:textId="77777777" w:rsidR="000F0615" w:rsidRDefault="000F0615">
            <w:pPr>
              <w:pStyle w:val="ECVLanguageHeading"/>
              <w:rPr>
                <w:caps w:val="0"/>
              </w:rPr>
            </w:pPr>
            <w:r>
              <w:rPr>
                <w:caps w:val="0"/>
              </w:rPr>
              <w:t>VORBIRE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10046A81" w14:textId="77777777" w:rsidR="000F0615" w:rsidRDefault="000F0615">
            <w:pPr>
              <w:pStyle w:val="ECVLanguageHeading"/>
            </w:pPr>
            <w:r>
              <w:rPr>
                <w:caps w:val="0"/>
              </w:rPr>
              <w:t>SCRIERE</w:t>
            </w:r>
          </w:p>
        </w:tc>
      </w:tr>
      <w:tr w:rsidR="000F0615" w14:paraId="2520C996" w14:textId="77777777">
        <w:trPr>
          <w:trHeight w:val="340"/>
        </w:trPr>
        <w:tc>
          <w:tcPr>
            <w:tcW w:w="2834" w:type="dxa"/>
            <w:vMerge/>
          </w:tcPr>
          <w:p w14:paraId="22A5FD48" w14:textId="77777777" w:rsidR="000F0615" w:rsidRDefault="000F0615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54F2662E" w14:textId="77777777" w:rsidR="000F0615" w:rsidRDefault="000F0615">
            <w:pPr>
              <w:pStyle w:val="ECVLanguageSubHeading"/>
            </w:pPr>
            <w:r>
              <w:t>Ascultare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246E74C" w14:textId="77777777" w:rsidR="000F0615" w:rsidRDefault="000F0615">
            <w:pPr>
              <w:pStyle w:val="ECVLanguageSubHeading"/>
            </w:pPr>
            <w:r>
              <w:t>Citire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52440BA" w14:textId="77777777" w:rsidR="000F0615" w:rsidRDefault="000F0615">
            <w:pPr>
              <w:pStyle w:val="ECVLanguageSubHeading"/>
            </w:pPr>
            <w:r>
              <w:t>Participare la conversaţie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AD3EB9F" w14:textId="77777777" w:rsidR="000F0615" w:rsidRDefault="000F0615">
            <w:pPr>
              <w:pStyle w:val="ECVLanguageSubHeading"/>
            </w:pPr>
            <w:r>
              <w:t>Discurs oral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F031A9D" w14:textId="77777777" w:rsidR="000F0615" w:rsidRDefault="000F0615">
            <w:pPr>
              <w:pStyle w:val="ECVRightColumn"/>
            </w:pPr>
          </w:p>
        </w:tc>
      </w:tr>
      <w:tr w:rsidR="000F0615" w14:paraId="402EAB1E" w14:textId="77777777">
        <w:trPr>
          <w:trHeight w:val="283"/>
        </w:trPr>
        <w:tc>
          <w:tcPr>
            <w:tcW w:w="2834" w:type="dxa"/>
            <w:vAlign w:val="center"/>
          </w:tcPr>
          <w:p w14:paraId="75E23D15" w14:textId="77777777" w:rsidR="000F0615" w:rsidRDefault="000F0615">
            <w:pPr>
              <w:pStyle w:val="ECVLanguageName"/>
            </w:pPr>
            <w:r>
              <w:t>arabă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034E3450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6A3980E8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3B1325B1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6899C6DF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6E6F5577" w14:textId="77777777" w:rsidR="000F0615" w:rsidRDefault="000F0615">
            <w:pPr>
              <w:pStyle w:val="ECVLanguageLevel"/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1</w:t>
            </w:r>
          </w:p>
        </w:tc>
      </w:tr>
      <w:tr w:rsidR="000F0615" w14:paraId="439EB653" w14:textId="77777777">
        <w:trPr>
          <w:trHeight w:val="283"/>
        </w:trPr>
        <w:tc>
          <w:tcPr>
            <w:tcW w:w="2834" w:type="dxa"/>
            <w:vAlign w:val="center"/>
          </w:tcPr>
          <w:p w14:paraId="59678586" w14:textId="77777777" w:rsidR="000F0615" w:rsidRDefault="000F0615">
            <w:pPr>
              <w:pStyle w:val="ECVLanguageName"/>
            </w:pPr>
            <w:r>
              <w:t>engleză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737A4789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35173527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565EDFAD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10B7C6C5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75511BA6" w14:textId="77777777" w:rsidR="000F0615" w:rsidRDefault="000F0615">
            <w:pPr>
              <w:pStyle w:val="ECVLanguageLevel"/>
            </w:pPr>
            <w:r>
              <w:rPr>
                <w:caps w:val="0"/>
              </w:rPr>
              <w:t>C</w:t>
            </w:r>
            <w:r w:rsidR="0060530B">
              <w:rPr>
                <w:caps w:val="0"/>
              </w:rPr>
              <w:t>2</w:t>
            </w:r>
          </w:p>
        </w:tc>
      </w:tr>
      <w:tr w:rsidR="000F0615" w14:paraId="708414D0" w14:textId="77777777">
        <w:trPr>
          <w:trHeight w:val="397"/>
        </w:trPr>
        <w:tc>
          <w:tcPr>
            <w:tcW w:w="2834" w:type="dxa"/>
          </w:tcPr>
          <w:p w14:paraId="3AC57448" w14:textId="77777777" w:rsidR="000F0615" w:rsidRDefault="000F0615"/>
        </w:tc>
        <w:tc>
          <w:tcPr>
            <w:tcW w:w="7542" w:type="dxa"/>
            <w:gridSpan w:val="5"/>
            <w:vAlign w:val="bottom"/>
          </w:tcPr>
          <w:p w14:paraId="440AB7BC" w14:textId="77777777" w:rsidR="000F0615" w:rsidRDefault="000F0615">
            <w:pPr>
              <w:pStyle w:val="ECVLanguageExplanation"/>
            </w:pPr>
            <w:r>
              <w:t>Niveluri: A1 și A2: Utilizator elementar - B1 și B2: Utilizator independent - C1 și C2: Utilizator experimentat</w:t>
            </w:r>
          </w:p>
          <w:p w14:paraId="6A378F5F" w14:textId="77777777" w:rsidR="000F0615" w:rsidRDefault="00904605">
            <w:pPr>
              <w:pStyle w:val="ECVLanguageExplanation"/>
            </w:pPr>
            <w:hyperlink r:id="rId8" w:history="1">
              <w:r w:rsidR="000F0615">
                <w:rPr>
                  <w:rStyle w:val="Hyperlink"/>
                </w:rPr>
                <w:t xml:space="preserve">Cadrul european comun de referinţă pentru limbi străine </w:t>
              </w:r>
            </w:hyperlink>
          </w:p>
        </w:tc>
      </w:tr>
    </w:tbl>
    <w:p w14:paraId="161F5F95" w14:textId="77777777" w:rsidR="000F0615" w:rsidRDefault="000F0615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0F0615" w14:paraId="7C0D0236" w14:textId="77777777">
        <w:trPr>
          <w:trHeight w:val="170"/>
        </w:trPr>
        <w:tc>
          <w:tcPr>
            <w:tcW w:w="2834" w:type="dxa"/>
          </w:tcPr>
          <w:p w14:paraId="4CA29FE2" w14:textId="77777777" w:rsidR="000F0615" w:rsidRDefault="000F0615">
            <w:pPr>
              <w:pStyle w:val="ECVLeftDetails"/>
            </w:pPr>
            <w:r>
              <w:t>Competenţe de comunicare</w:t>
            </w:r>
          </w:p>
        </w:tc>
        <w:tc>
          <w:tcPr>
            <w:tcW w:w="7542" w:type="dxa"/>
          </w:tcPr>
          <w:p w14:paraId="15DC8941" w14:textId="77777777" w:rsidR="000F0615" w:rsidRDefault="000F0615">
            <w:pPr>
              <w:pStyle w:val="EuropassSectionDetails"/>
            </w:pPr>
            <w:r>
              <w:t>- bune abilitati de comunicare dobandite in urma interactiunii in cadrul serviciului cu oameni apartinand a diverse categorii sociale si multiculturale</w:t>
            </w:r>
          </w:p>
          <w:p w14:paraId="488A4885" w14:textId="77777777" w:rsidR="000F0615" w:rsidRDefault="000F0615">
            <w:pPr>
              <w:pStyle w:val="EuropassSectionDetails"/>
            </w:pPr>
            <w:r>
              <w:t>- abilitatea de a ma integra si lucra intr-o echipa</w:t>
            </w:r>
          </w:p>
        </w:tc>
      </w:tr>
    </w:tbl>
    <w:p w14:paraId="1A1AC10A" w14:textId="77777777" w:rsidR="000F0615" w:rsidRDefault="000F0615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0F0615" w14:paraId="2035A12D" w14:textId="77777777">
        <w:trPr>
          <w:trHeight w:val="340"/>
        </w:trPr>
        <w:tc>
          <w:tcPr>
            <w:tcW w:w="2834" w:type="dxa"/>
            <w:vMerge w:val="restart"/>
          </w:tcPr>
          <w:p w14:paraId="0F6C5402" w14:textId="77777777" w:rsidR="000F0615" w:rsidRDefault="000F0615">
            <w:pPr>
              <w:pStyle w:val="ECVLeftDetails"/>
            </w:pPr>
            <w:r>
              <w:t>Competențele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9DF8D1E" w14:textId="77777777" w:rsidR="000F0615" w:rsidRDefault="000F0615">
            <w:pPr>
              <w:pStyle w:val="ECVLanguageHeading"/>
            </w:pPr>
            <w:r>
              <w:rPr>
                <w:caps w:val="0"/>
              </w:rPr>
              <w:t>AUTOEVALUARE</w:t>
            </w:r>
          </w:p>
        </w:tc>
      </w:tr>
      <w:tr w:rsidR="000F0615" w14:paraId="7EB204F5" w14:textId="77777777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</w:tcPr>
          <w:p w14:paraId="4474F6B1" w14:textId="77777777" w:rsidR="000F0615" w:rsidRDefault="000F0615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5628B8BE" w14:textId="77777777" w:rsidR="000F0615" w:rsidRDefault="000F0615">
            <w:pPr>
              <w:pStyle w:val="ECVLanguageSubHeading"/>
            </w:pPr>
            <w:r>
              <w:t>Procesarea informaţiei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344460F" w14:textId="77777777" w:rsidR="000F0615" w:rsidRDefault="000F0615">
            <w:pPr>
              <w:pStyle w:val="ECVLanguageSubHeading"/>
            </w:pPr>
            <w:r>
              <w:t>Comunicare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D40A304" w14:textId="77777777" w:rsidR="000F0615" w:rsidRDefault="000F0615">
            <w:pPr>
              <w:pStyle w:val="ECVLanguageSubHeading"/>
            </w:pPr>
            <w:r>
              <w:t>Creare de conţinut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3BA83C7" w14:textId="77777777" w:rsidR="000F0615" w:rsidRDefault="000F0615">
            <w:pPr>
              <w:pStyle w:val="ECVLanguageSubHeading"/>
            </w:pPr>
            <w:r>
              <w:t>Securitate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55E5364" w14:textId="77777777" w:rsidR="000F0615" w:rsidRDefault="000F0615">
            <w:pPr>
              <w:pStyle w:val="ECVLanguageSubHeading"/>
            </w:pPr>
            <w:r>
              <w:t>Rezolvarea de probleme</w:t>
            </w:r>
          </w:p>
        </w:tc>
      </w:tr>
      <w:tr w:rsidR="000F0615" w14:paraId="3354FCC0" w14:textId="77777777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14:paraId="0E751ED9" w14:textId="77777777" w:rsidR="000F0615" w:rsidRDefault="000F0615"/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3E2D176A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Utilizator independent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62E81A44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Utilizator independent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7D449DF5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Utilizator independent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4C6CB87D" w14:textId="77777777" w:rsidR="000F0615" w:rsidRDefault="000F061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Utilizator elementar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01EE7040" w14:textId="77777777" w:rsidR="000F0615" w:rsidRDefault="000F0615">
            <w:pPr>
              <w:pStyle w:val="ECVLanguageLevel"/>
            </w:pPr>
            <w:r>
              <w:rPr>
                <w:caps w:val="0"/>
              </w:rPr>
              <w:t>Utilizator elementar</w:t>
            </w:r>
          </w:p>
        </w:tc>
      </w:tr>
      <w:tr w:rsidR="000F0615" w14:paraId="76845F00" w14:textId="77777777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</w:tcPr>
          <w:p w14:paraId="5E711FC0" w14:textId="77777777" w:rsidR="000F0615" w:rsidRDefault="000F0615"/>
        </w:tc>
        <w:tc>
          <w:tcPr>
            <w:tcW w:w="7542" w:type="dxa"/>
            <w:gridSpan w:val="5"/>
            <w:vAlign w:val="center"/>
          </w:tcPr>
          <w:p w14:paraId="34DBFCF7" w14:textId="77777777" w:rsidR="000F0615" w:rsidRDefault="00904605">
            <w:pPr>
              <w:pStyle w:val="ECVLanguageExplanation"/>
            </w:pPr>
            <w:hyperlink r:id="rId9" w:history="1">
              <w:r w:rsidR="000F0615">
                <w:rPr>
                  <w:rStyle w:val="Hyperlink"/>
                </w:rPr>
                <w:t>Competențele digitale - Grilă de auto-evaluare</w:t>
              </w:r>
            </w:hyperlink>
            <w:r w:rsidR="000F0615">
              <w:t xml:space="preserve"> </w:t>
            </w:r>
          </w:p>
        </w:tc>
      </w:tr>
    </w:tbl>
    <w:p w14:paraId="4F3D89F2" w14:textId="77777777" w:rsidR="000F0615" w:rsidRDefault="000F0615">
      <w:pPr>
        <w:pStyle w:val="ECVText"/>
      </w:pPr>
    </w:p>
    <w:p w14:paraId="06E1E800" w14:textId="77777777" w:rsidR="000F0615" w:rsidRDefault="000F0615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0F0615" w14:paraId="49AE5F90" w14:textId="77777777">
        <w:trPr>
          <w:trHeight w:val="170"/>
        </w:trPr>
        <w:tc>
          <w:tcPr>
            <w:tcW w:w="2834" w:type="dxa"/>
          </w:tcPr>
          <w:p w14:paraId="238E0EBC" w14:textId="77777777" w:rsidR="000F0615" w:rsidRDefault="000F0615">
            <w:pPr>
              <w:pStyle w:val="ECVLeftDetails"/>
            </w:pPr>
            <w:r>
              <w:t>Permis de conducere</w:t>
            </w:r>
          </w:p>
        </w:tc>
        <w:tc>
          <w:tcPr>
            <w:tcW w:w="7542" w:type="dxa"/>
          </w:tcPr>
          <w:p w14:paraId="1BD807C2" w14:textId="77777777" w:rsidR="000F0615" w:rsidRDefault="000F0615">
            <w:pPr>
              <w:pStyle w:val="EuropassSectionDetails"/>
            </w:pPr>
            <w:r>
              <w:t>B</w:t>
            </w:r>
          </w:p>
        </w:tc>
      </w:tr>
    </w:tbl>
    <w:p w14:paraId="4194F918" w14:textId="77777777" w:rsidR="000F0615" w:rsidRDefault="000F0615"/>
    <w:sectPr w:rsidR="000F06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27" w:right="680" w:bottom="1474" w:left="850" w:header="68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58041" w14:textId="77777777" w:rsidR="00904605" w:rsidRDefault="00904605">
      <w:r>
        <w:separator/>
      </w:r>
    </w:p>
  </w:endnote>
  <w:endnote w:type="continuationSeparator" w:id="0">
    <w:p w14:paraId="5E331FE2" w14:textId="77777777" w:rsidR="00904605" w:rsidRDefault="009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80"/>
    <w:family w:val="auto"/>
    <w:pitch w:val="default"/>
  </w:font>
  <w:font w:name="ArialMT">
    <w:altName w:val="Yu Gothic"/>
    <w:charset w:val="80"/>
    <w:family w:val="swiss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09A2D" w14:textId="03E843A9" w:rsidR="000F0615" w:rsidRDefault="000F0615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sz w:val="14"/>
        <w:szCs w:val="14"/>
      </w:rPr>
      <w:t>26/4/18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2002-2018 | http://europass.cedefop.europa.eu </w:t>
    </w: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77411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ascii="ArialMT" w:eastAsia="ArialMT" w:hAnsi="ArialMT" w:cs="ArialMT"/>
        <w:sz w:val="14"/>
        <w:szCs w:val="14"/>
      </w:rPr>
      <w:t xml:space="preserve">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77411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6FDCC" w14:textId="3AD17222" w:rsidR="000F0615" w:rsidRDefault="000F0615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sz w:val="14"/>
        <w:szCs w:val="14"/>
      </w:rPr>
      <w:t>26/4/18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2002-2018 | http://europass.cedefop.europa.eu </w:t>
    </w: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774110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ascii="ArialMT" w:eastAsia="ArialMT" w:hAnsi="ArialMT" w:cs="ArialMT"/>
        <w:sz w:val="14"/>
        <w:szCs w:val="14"/>
      </w:rPr>
      <w:t xml:space="preserve">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77411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A3769" w14:textId="77777777" w:rsidR="000F0615" w:rsidRDefault="000F06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CC06C" w14:textId="77777777" w:rsidR="00904605" w:rsidRDefault="00904605">
      <w:r>
        <w:separator/>
      </w:r>
    </w:p>
  </w:footnote>
  <w:footnote w:type="continuationSeparator" w:id="0">
    <w:p w14:paraId="3E089D02" w14:textId="77777777" w:rsidR="00904605" w:rsidRDefault="009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135BD" w14:textId="77777777" w:rsidR="000F0615" w:rsidRDefault="000F06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25AED" w14:textId="77777777" w:rsidR="000F0615" w:rsidRDefault="00DC7455">
    <w:pPr>
      <w:pStyle w:val="ECVFirstPageParagraph"/>
      <w:spacing w:before="329"/>
    </w:pPr>
    <w:r>
      <w:rPr>
        <w:noProof/>
        <w:lang w:val="en-US" w:eastAsia="en-US" w:bidi="ar-SA"/>
      </w:rPr>
      <w:drawing>
        <wp:anchor distT="0" distB="0" distL="0" distR="0" simplePos="0" relativeHeight="251657728" behindDoc="0" locked="0" layoutInCell="1" allowOverlap="1" wp14:anchorId="7DCA05FC" wp14:editId="4A5485B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1200032200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615">
      <w:t xml:space="preserve"> </w:t>
    </w:r>
    <w:r w:rsidR="000F0615">
      <w:tab/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D6BEC" w14:textId="77777777" w:rsidR="000F0615" w:rsidRDefault="000F06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9"/>
    <w:rsid w:val="00086B36"/>
    <w:rsid w:val="000B3722"/>
    <w:rsid w:val="000F0615"/>
    <w:rsid w:val="00125097"/>
    <w:rsid w:val="00272082"/>
    <w:rsid w:val="002C023C"/>
    <w:rsid w:val="00382B5B"/>
    <w:rsid w:val="003D03DB"/>
    <w:rsid w:val="0054297B"/>
    <w:rsid w:val="0060530B"/>
    <w:rsid w:val="00616CE2"/>
    <w:rsid w:val="00672ABA"/>
    <w:rsid w:val="00770D9B"/>
    <w:rsid w:val="00774110"/>
    <w:rsid w:val="00904605"/>
    <w:rsid w:val="009304FF"/>
    <w:rsid w:val="00946872"/>
    <w:rsid w:val="009821B9"/>
    <w:rsid w:val="009828F7"/>
    <w:rsid w:val="009E4F2C"/>
    <w:rsid w:val="00AD5E3E"/>
    <w:rsid w:val="00BF5913"/>
    <w:rsid w:val="00C116EB"/>
    <w:rsid w:val="00C65DE7"/>
    <w:rsid w:val="00C91455"/>
    <w:rsid w:val="00CF47A0"/>
    <w:rsid w:val="00DC7455"/>
    <w:rsid w:val="00E344CF"/>
    <w:rsid w:val="00E82649"/>
    <w:rsid w:val="00EC49D9"/>
    <w:rsid w:val="00F23495"/>
    <w:rsid w:val="00FA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3335C3"/>
  <w15:chartTrackingRefBased/>
  <w15:docId w15:val="{154687AE-CBCA-064C-889C-3123CC56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0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customStyle="1" w:styleId="EuropassTextSubscript">
    <w:name w:val="Europass_Text_Subscript"/>
    <w:rPr>
      <w:vertAlign w:val="subscript"/>
    </w:rPr>
  </w:style>
  <w:style w:type="character" w:customStyle="1" w:styleId="EuropassTextSuperscript">
    <w:name w:val="Europass_Text_Superscript"/>
    <w:rPr>
      <w:vertAlign w:val="superscript"/>
    </w:rPr>
  </w:style>
  <w:style w:type="character" w:customStyle="1" w:styleId="EuropassTextBold">
    <w:name w:val="Europass_Text_Bold"/>
    <w:rPr>
      <w:rFonts w:ascii="Arial" w:hAnsi="Arial"/>
      <w:b/>
    </w:rPr>
  </w:style>
  <w:style w:type="character" w:customStyle="1" w:styleId="EuropassTextUnderline">
    <w:name w:val="Europass_Text_Underline"/>
    <w:rPr>
      <w:rFonts w:ascii="Arial" w:hAnsi="Arial"/>
      <w:u w:val="single"/>
    </w:rPr>
  </w:style>
  <w:style w:type="character" w:customStyle="1" w:styleId="EuropassTextItalics">
    <w:name w:val="Europass_Text_Italics"/>
    <w:rPr>
      <w:rFonts w:ascii="Arial" w:hAnsi="Arial"/>
      <w:i/>
    </w:rPr>
  </w:style>
  <w:style w:type="character" w:customStyle="1" w:styleId="EuropassTextBoldAndUnderline">
    <w:name w:val="Europass_Text_Bold_And_Underline"/>
    <w:rPr>
      <w:rFonts w:ascii="Arial" w:hAnsi="Arial"/>
      <w:b/>
      <w:u w:val="single"/>
    </w:rPr>
  </w:style>
  <w:style w:type="character" w:customStyle="1" w:styleId="EuropassTextBoldAndItalics">
    <w:name w:val="Europass_Text_Bold_And_Italics"/>
    <w:rPr>
      <w:rFonts w:ascii="Arial" w:hAnsi="Arial"/>
      <w:b/>
      <w:i/>
    </w:rPr>
  </w:style>
  <w:style w:type="character" w:customStyle="1" w:styleId="EuropassTextBoldAndUnderlineAndItalics">
    <w:name w:val="Europass_Text_Bold_And_Underline_And_Italics"/>
    <w:rPr>
      <w:rFonts w:ascii="Arial" w:hAnsi="Arial"/>
      <w:b/>
      <w:i/>
      <w:u w:val="single"/>
    </w:rPr>
  </w:style>
  <w:style w:type="character" w:customStyle="1" w:styleId="EuropassTextUnderlineAndItalics">
    <w:name w:val="Europass_Text_Underline_And_Italics"/>
    <w:rPr>
      <w:rFonts w:ascii="Arial" w:hAnsi="Arial"/>
      <w:i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FirstPageParagraph">
    <w:name w:val="_ECV_First_Page_Paragraph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ECVPersonalStatement">
    <w:name w:val="_ECV_PersonalStatement"/>
    <w:basedOn w:val="ECVRightColumn"/>
    <w:pPr>
      <w:spacing w:before="0" w:after="56" w:line="100" w:lineRule="atLeast"/>
    </w:pPr>
    <w:rPr>
      <w:color w:val="3F3A38"/>
      <w:sz w:val="20"/>
      <w:szCs w:val="18"/>
    </w:rPr>
  </w:style>
  <w:style w:type="paragraph" w:customStyle="1" w:styleId="ECVSectionBullet">
    <w:name w:val="_ECV_SectionBullet"/>
    <w:basedOn w:val="EuropassSectionDetails"/>
    <w:pPr>
      <w:spacing w:before="0" w:after="0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uropass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uropass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Personal">
    <w:name w:val="_ECV_OccupationalFieldHeadingPersonal"/>
    <w:basedOn w:val="ECVLeftHeading"/>
    <w:pPr>
      <w:spacing w:before="23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NextPagesParagraph">
    <w:name w:val="_ECV_Next_Pages_Paragraph"/>
    <w:basedOn w:val="ECVFirstPageParagraph"/>
    <w:pPr>
      <w:tabs>
        <w:tab w:val="clear" w:pos="2835"/>
        <w:tab w:val="clear" w:pos="10205"/>
        <w:tab w:val="left" w:pos="2807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PagesParagraph">
    <w:name w:val="_ESP_Pages_Paragraph"/>
    <w:basedOn w:val="ECVNextPagesParagraph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5fnumbered5flist">
    <w:name w:val="europass_5f_numbered_5f_list"/>
    <w:basedOn w:val="EuropassSectionDetails"/>
  </w:style>
  <w:style w:type="paragraph" w:customStyle="1" w:styleId="europass5fbulleted5flist">
    <w:name w:val="europass_5f_bulleted_5f_list"/>
    <w:basedOn w:val="EuropassSectionDetails"/>
  </w:style>
  <w:style w:type="paragraph" w:customStyle="1" w:styleId="europassparagraphindented">
    <w:name w:val="europass_paragraph_indented"/>
    <w:basedOn w:val="EuropassSectionDetails"/>
    <w:pPr>
      <w:ind w:left="567"/>
    </w:pPr>
  </w:style>
  <w:style w:type="paragraph" w:customStyle="1" w:styleId="europassparagraphindent1">
    <w:name w:val="europass_paragraph_indent1"/>
    <w:basedOn w:val="EuropassSectionDetails"/>
    <w:pPr>
      <w:ind w:left="567"/>
    </w:pPr>
  </w:style>
  <w:style w:type="paragraph" w:customStyle="1" w:styleId="europassparagraphindent2">
    <w:name w:val="europass_paragraph_indent2"/>
    <w:basedOn w:val="EuropassSectionDetails"/>
    <w:pPr>
      <w:ind w:left="1134"/>
    </w:pPr>
  </w:style>
  <w:style w:type="paragraph" w:customStyle="1" w:styleId="europassparagraphindent3">
    <w:name w:val="europass_paragraph_indent3"/>
    <w:basedOn w:val="EuropassSectionDetails"/>
    <w:pPr>
      <w:ind w:left="1701"/>
    </w:pPr>
  </w:style>
  <w:style w:type="paragraph" w:customStyle="1" w:styleId="europassparagraphalignjustify">
    <w:name w:val="europass_paragraph_align_justify"/>
    <w:basedOn w:val="EuropassSectionDetails"/>
    <w:pPr>
      <w:jc w:val="both"/>
    </w:pPr>
  </w:style>
  <w:style w:type="paragraph" w:customStyle="1" w:styleId="europassparagraphindent1justify">
    <w:name w:val="europass_paragraph_indent1_justify"/>
    <w:basedOn w:val="EuropassSectionDetails"/>
    <w:pPr>
      <w:ind w:left="567"/>
      <w:jc w:val="both"/>
    </w:pPr>
  </w:style>
  <w:style w:type="paragraph" w:customStyle="1" w:styleId="europassparagraphindent2justify">
    <w:name w:val="europass_paragraph_indent2_justify"/>
    <w:basedOn w:val="EuropassSectionDetails"/>
    <w:pPr>
      <w:ind w:left="1134"/>
      <w:jc w:val="both"/>
    </w:pPr>
  </w:style>
  <w:style w:type="paragraph" w:customStyle="1" w:styleId="europassparagraphindent3justify">
    <w:name w:val="europass_paragraph_indent3_justify"/>
    <w:basedOn w:val="EuropassSectionDetails"/>
    <w:pPr>
      <w:ind w:left="170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ro/resources/european-language-levels-ce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uropass.cedefop.europa.eu/ro/resources/digital-competenc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CV-Europass-20180426-Alhajjar-RO.doc</vt:lpstr>
    </vt:vector>
  </TitlesOfParts>
  <Company/>
  <LinksUpToDate>false</LinksUpToDate>
  <CharactersWithSpaces>2997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983065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http://europass.cedefop.europa.eu/ro/resources/european-language-levels-cefr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CV-Europass-20180426-Alhajjar-RO.doc</dc:title>
  <dc:subject>Hadi Alhajjar Europass CV</dc:subject>
  <dc:creator>rezidenti</dc:creator>
  <cp:keywords>Europass, CV, Cedefop</cp:keywords>
  <dc:description>Hadi Alhajjar Europass CV</dc:description>
  <cp:lastModifiedBy>PC10</cp:lastModifiedBy>
  <cp:revision>3</cp:revision>
  <cp:lastPrinted>2024-03-05T20:16:00Z</cp:lastPrinted>
  <dcterms:created xsi:type="dcterms:W3CDTF">2026-06-12T06:32:00Z</dcterms:created>
  <dcterms:modified xsi:type="dcterms:W3CDTF">2026-06-17T05:52:00Z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Hadi Alhajjar</vt:lpwstr>
  </property>
  <property fmtid="{D5CDD505-2E9C-101B-9397-08002B2CF9AE}" pid="3" name="Owner">
    <vt:lpwstr>Hadi Alhajjar</vt:lpwstr>
  </property>
</Properties>
</file>