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4"/>
        <w:gridCol w:w="7541"/>
      </w:tblGrid>
      <w:tr w:rsidR="00B27766" w14:paraId="03C4F1EA" w14:textId="77777777">
        <w:trPr>
          <w:trHeight w:val="291"/>
        </w:trPr>
        <w:tc>
          <w:tcPr>
            <w:tcW w:w="2834" w:type="dxa"/>
            <w:tcBorders>
              <w:top w:val="nil"/>
              <w:left w:val="nil"/>
              <w:bottom w:val="nil"/>
              <w:right w:val="nil"/>
            </w:tcBorders>
            <w:tcMar>
              <w:top w:w="80" w:type="dxa"/>
              <w:left w:w="80" w:type="dxa"/>
              <w:bottom w:w="80" w:type="dxa"/>
              <w:right w:w="363" w:type="dxa"/>
            </w:tcMar>
            <w:vAlign w:val="center"/>
          </w:tcPr>
          <w:p w14:paraId="61ACFB85" w14:textId="77777777" w:rsidR="00B27766" w:rsidRDefault="004C53F8">
            <w:pPr>
              <w:pStyle w:val="ECVPersonalInfoHeading"/>
            </w:pPr>
            <w:r>
              <w:rPr>
                <w:caps w:val="0"/>
              </w:rPr>
              <w:t>INFORMAŢII PERSONALE</w:t>
            </w:r>
          </w:p>
        </w:tc>
        <w:tc>
          <w:tcPr>
            <w:tcW w:w="7541" w:type="dxa"/>
            <w:tcBorders>
              <w:top w:val="nil"/>
              <w:left w:val="nil"/>
              <w:bottom w:val="nil"/>
              <w:right w:val="nil"/>
            </w:tcBorders>
            <w:tcMar>
              <w:top w:w="80" w:type="dxa"/>
              <w:left w:w="80" w:type="dxa"/>
              <w:bottom w:w="80" w:type="dxa"/>
              <w:right w:w="80" w:type="dxa"/>
            </w:tcMar>
            <w:vAlign w:val="center"/>
          </w:tcPr>
          <w:p w14:paraId="443A1859" w14:textId="4906299C" w:rsidR="00B27766" w:rsidRPr="00F04FE0" w:rsidRDefault="00F04FE0">
            <w:pPr>
              <w:pStyle w:val="ECVNameField"/>
              <w:rPr>
                <w:lang w:val="ro-RO"/>
              </w:rPr>
            </w:pPr>
            <w:r>
              <w:rPr>
                <w:rFonts w:eastAsia="Arial Unicode MS" w:cs="Arial Unicode MS"/>
              </w:rPr>
              <w:t>C</w:t>
            </w:r>
            <w:r>
              <w:rPr>
                <w:rFonts w:eastAsia="Arial Unicode MS" w:cs="Arial Unicode MS"/>
                <w:lang w:val="ro-RO"/>
              </w:rPr>
              <w:t>ĂPRARIU RADU-NICOLAE</w:t>
            </w:r>
          </w:p>
        </w:tc>
      </w:tr>
      <w:tr w:rsidR="00B27766" w14:paraId="3F6D1935" w14:textId="77777777">
        <w:trPr>
          <w:trHeight w:val="175"/>
        </w:trPr>
        <w:tc>
          <w:tcPr>
            <w:tcW w:w="10375" w:type="dxa"/>
            <w:gridSpan w:val="2"/>
            <w:tcBorders>
              <w:top w:val="nil"/>
              <w:left w:val="nil"/>
              <w:bottom w:val="nil"/>
              <w:right w:val="nil"/>
            </w:tcBorders>
            <w:tcMar>
              <w:top w:w="80" w:type="dxa"/>
              <w:left w:w="80" w:type="dxa"/>
              <w:bottom w:w="80" w:type="dxa"/>
              <w:right w:w="80" w:type="dxa"/>
            </w:tcMar>
          </w:tcPr>
          <w:p w14:paraId="358160D8" w14:textId="77777777" w:rsidR="00B27766" w:rsidRDefault="00B27766"/>
        </w:tc>
      </w:tr>
      <w:tr w:rsidR="00B27766" w14:paraId="32FD2F94" w14:textId="77777777">
        <w:trPr>
          <w:trHeight w:val="194"/>
        </w:trPr>
        <w:tc>
          <w:tcPr>
            <w:tcW w:w="2834" w:type="dxa"/>
            <w:vMerge w:val="restart"/>
            <w:tcBorders>
              <w:top w:val="nil"/>
              <w:left w:val="nil"/>
              <w:bottom w:val="nil"/>
              <w:right w:val="nil"/>
            </w:tcBorders>
            <w:tcMar>
              <w:top w:w="80" w:type="dxa"/>
              <w:left w:w="80" w:type="dxa"/>
              <w:bottom w:w="80" w:type="dxa"/>
              <w:right w:w="363" w:type="dxa"/>
            </w:tcMar>
          </w:tcPr>
          <w:p w14:paraId="576CDED1" w14:textId="77777777" w:rsidR="00B27766" w:rsidRDefault="00B27766"/>
        </w:tc>
        <w:tc>
          <w:tcPr>
            <w:tcW w:w="7541" w:type="dxa"/>
            <w:tcBorders>
              <w:top w:val="nil"/>
              <w:left w:val="nil"/>
              <w:bottom w:val="nil"/>
              <w:right w:val="nil"/>
            </w:tcBorders>
            <w:tcMar>
              <w:top w:w="80" w:type="dxa"/>
              <w:left w:w="80" w:type="dxa"/>
              <w:bottom w:w="80" w:type="dxa"/>
              <w:right w:w="80" w:type="dxa"/>
            </w:tcMar>
          </w:tcPr>
          <w:p w14:paraId="06ACEC98" w14:textId="04E71B94" w:rsidR="00B27766" w:rsidRDefault="00B27766">
            <w:pPr>
              <w:pStyle w:val="ECVContactDetails"/>
            </w:pPr>
            <w:bookmarkStart w:id="0" w:name="_GoBack"/>
            <w:bookmarkEnd w:id="0"/>
          </w:p>
        </w:tc>
      </w:tr>
      <w:tr w:rsidR="00B27766" w14:paraId="5B3E99D0" w14:textId="77777777">
        <w:trPr>
          <w:trHeight w:val="194"/>
        </w:trPr>
        <w:tc>
          <w:tcPr>
            <w:tcW w:w="2834" w:type="dxa"/>
            <w:vMerge/>
            <w:tcBorders>
              <w:top w:val="nil"/>
              <w:left w:val="nil"/>
              <w:bottom w:val="nil"/>
              <w:right w:val="nil"/>
            </w:tcBorders>
          </w:tcPr>
          <w:p w14:paraId="3617089F" w14:textId="77777777" w:rsidR="00B27766" w:rsidRDefault="00B27766"/>
        </w:tc>
        <w:tc>
          <w:tcPr>
            <w:tcW w:w="7541" w:type="dxa"/>
            <w:tcBorders>
              <w:top w:val="nil"/>
              <w:left w:val="nil"/>
              <w:bottom w:val="nil"/>
              <w:right w:val="nil"/>
            </w:tcBorders>
            <w:tcMar>
              <w:top w:w="80" w:type="dxa"/>
              <w:left w:w="80" w:type="dxa"/>
              <w:bottom w:w="80" w:type="dxa"/>
              <w:right w:w="80" w:type="dxa"/>
            </w:tcMar>
          </w:tcPr>
          <w:p w14:paraId="2CB29D05" w14:textId="3119B08B" w:rsidR="00B27766" w:rsidRDefault="00B27766">
            <w:pPr>
              <w:pStyle w:val="ECVContactDetails"/>
              <w:tabs>
                <w:tab w:val="right" w:pos="8218"/>
              </w:tabs>
            </w:pPr>
          </w:p>
        </w:tc>
      </w:tr>
      <w:tr w:rsidR="00B27766" w14:paraId="78C4B0F4" w14:textId="77777777">
        <w:trPr>
          <w:trHeight w:val="194"/>
        </w:trPr>
        <w:tc>
          <w:tcPr>
            <w:tcW w:w="2834" w:type="dxa"/>
            <w:vMerge/>
            <w:tcBorders>
              <w:top w:val="nil"/>
              <w:left w:val="nil"/>
              <w:bottom w:val="nil"/>
              <w:right w:val="nil"/>
            </w:tcBorders>
          </w:tcPr>
          <w:p w14:paraId="0B9FA7F8" w14:textId="77777777" w:rsidR="00B27766" w:rsidRDefault="00B27766"/>
        </w:tc>
        <w:tc>
          <w:tcPr>
            <w:tcW w:w="7541" w:type="dxa"/>
            <w:tcBorders>
              <w:top w:val="nil"/>
              <w:left w:val="nil"/>
              <w:bottom w:val="nil"/>
              <w:right w:val="nil"/>
            </w:tcBorders>
            <w:tcMar>
              <w:top w:w="80" w:type="dxa"/>
              <w:left w:w="80" w:type="dxa"/>
              <w:bottom w:w="80" w:type="dxa"/>
              <w:right w:w="80" w:type="dxa"/>
            </w:tcMar>
            <w:vAlign w:val="center"/>
          </w:tcPr>
          <w:p w14:paraId="06FB7BB0" w14:textId="41968BAE" w:rsidR="00B27766" w:rsidRDefault="00B27766">
            <w:pPr>
              <w:pStyle w:val="ECVContactDetails"/>
            </w:pPr>
          </w:p>
        </w:tc>
      </w:tr>
      <w:tr w:rsidR="00B27766" w14:paraId="1ED3B84D" w14:textId="77777777">
        <w:trPr>
          <w:trHeight w:val="237"/>
        </w:trPr>
        <w:tc>
          <w:tcPr>
            <w:tcW w:w="2834" w:type="dxa"/>
            <w:vMerge/>
            <w:tcBorders>
              <w:top w:val="nil"/>
              <w:left w:val="nil"/>
              <w:bottom w:val="nil"/>
              <w:right w:val="nil"/>
            </w:tcBorders>
          </w:tcPr>
          <w:p w14:paraId="2CC56C50" w14:textId="77777777" w:rsidR="00B27766" w:rsidRDefault="00B27766"/>
        </w:tc>
        <w:tc>
          <w:tcPr>
            <w:tcW w:w="7541" w:type="dxa"/>
            <w:tcBorders>
              <w:top w:val="nil"/>
              <w:left w:val="nil"/>
              <w:bottom w:val="nil"/>
              <w:right w:val="nil"/>
            </w:tcBorders>
            <w:tcMar>
              <w:top w:w="80" w:type="dxa"/>
              <w:left w:w="80" w:type="dxa"/>
              <w:bottom w:w="80" w:type="dxa"/>
              <w:right w:w="80" w:type="dxa"/>
            </w:tcMar>
            <w:vAlign w:val="center"/>
          </w:tcPr>
          <w:p w14:paraId="2CD913A7" w14:textId="47795B1E" w:rsidR="00B27766" w:rsidRDefault="00B27766">
            <w:pPr>
              <w:pStyle w:val="ECVGenderRow"/>
            </w:pPr>
          </w:p>
        </w:tc>
      </w:tr>
    </w:tbl>
    <w:p w14:paraId="3B521227" w14:textId="77777777" w:rsidR="00B27766" w:rsidRDefault="00B27766">
      <w:pPr>
        <w:pStyle w:val="Corp"/>
      </w:pPr>
    </w:p>
    <w:p w14:paraId="568F3423" w14:textId="77777777" w:rsidR="00B27766" w:rsidRDefault="00B27766">
      <w:pPr>
        <w:pStyle w:val="ECVText"/>
      </w:pPr>
    </w:p>
    <w:tbl>
      <w:tblPr>
        <w:tblW w:w="103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5"/>
        <w:gridCol w:w="7540"/>
      </w:tblGrid>
      <w:tr w:rsidR="00B27766" w14:paraId="2134125A" w14:textId="77777777">
        <w:trPr>
          <w:trHeight w:val="291"/>
        </w:trPr>
        <w:tc>
          <w:tcPr>
            <w:tcW w:w="2834" w:type="dxa"/>
            <w:tcBorders>
              <w:top w:val="nil"/>
              <w:left w:val="nil"/>
              <w:bottom w:val="nil"/>
              <w:right w:val="nil"/>
            </w:tcBorders>
            <w:tcMar>
              <w:top w:w="80" w:type="dxa"/>
              <w:left w:w="80" w:type="dxa"/>
              <w:bottom w:w="80" w:type="dxa"/>
              <w:right w:w="363" w:type="dxa"/>
            </w:tcMar>
          </w:tcPr>
          <w:p w14:paraId="4ED017FA" w14:textId="77777777" w:rsidR="00B27766" w:rsidRDefault="00B27766"/>
        </w:tc>
        <w:tc>
          <w:tcPr>
            <w:tcW w:w="7541" w:type="dxa"/>
            <w:tcBorders>
              <w:top w:val="nil"/>
              <w:left w:val="nil"/>
              <w:bottom w:val="nil"/>
              <w:right w:val="nil"/>
            </w:tcBorders>
            <w:tcMar>
              <w:top w:w="80" w:type="dxa"/>
              <w:left w:w="80" w:type="dxa"/>
              <w:bottom w:w="80" w:type="dxa"/>
              <w:right w:w="80" w:type="dxa"/>
            </w:tcMar>
          </w:tcPr>
          <w:p w14:paraId="2034B5ED" w14:textId="77777777" w:rsidR="00B27766" w:rsidRDefault="00B27766"/>
        </w:tc>
      </w:tr>
      <w:tr w:rsidR="00B27766" w14:paraId="4A18B439" w14:textId="77777777">
        <w:trPr>
          <w:trHeight w:val="394"/>
        </w:trPr>
        <w:tc>
          <w:tcPr>
            <w:tcW w:w="2835" w:type="dxa"/>
            <w:tcBorders>
              <w:top w:val="nil"/>
              <w:left w:val="nil"/>
              <w:bottom w:val="nil"/>
              <w:right w:val="nil"/>
            </w:tcBorders>
            <w:tcMar>
              <w:top w:w="80" w:type="dxa"/>
              <w:left w:w="80" w:type="dxa"/>
              <w:bottom w:w="80" w:type="dxa"/>
              <w:right w:w="363" w:type="dxa"/>
            </w:tcMar>
          </w:tcPr>
          <w:p w14:paraId="65B0C496" w14:textId="77777777" w:rsidR="00B27766" w:rsidRDefault="004C53F8">
            <w:pPr>
              <w:pStyle w:val="ECVLeftHeading"/>
            </w:pPr>
            <w:r>
              <w:rPr>
                <w:caps w:val="0"/>
              </w:rPr>
              <w:t>EXPERIENŢA PROFESIONALĂ</w:t>
            </w:r>
          </w:p>
        </w:tc>
        <w:tc>
          <w:tcPr>
            <w:tcW w:w="7540" w:type="dxa"/>
            <w:tcBorders>
              <w:top w:val="nil"/>
              <w:left w:val="nil"/>
              <w:bottom w:val="nil"/>
              <w:right w:val="nil"/>
            </w:tcBorders>
            <w:tcMar>
              <w:top w:w="80" w:type="dxa"/>
              <w:left w:w="80" w:type="dxa"/>
              <w:bottom w:w="80" w:type="dxa"/>
              <w:right w:w="80" w:type="dxa"/>
            </w:tcMar>
            <w:vAlign w:val="bottom"/>
          </w:tcPr>
          <w:p w14:paraId="497289AE" w14:textId="77777777" w:rsidR="00B27766" w:rsidRDefault="004C53F8">
            <w:pPr>
              <w:pStyle w:val="ECVBlueBox"/>
            </w:pPr>
            <w:r>
              <w:rPr>
                <w:noProof/>
                <w:color w:val="3F3A38"/>
                <w:spacing w:val="-6"/>
                <w:sz w:val="16"/>
                <w:szCs w:val="16"/>
                <w:u w:color="3F3A38"/>
                <w:lang w:eastAsia="en-US"/>
              </w:rPr>
              <mc:AlternateContent>
                <mc:Choice Requires="wpg">
                  <w:drawing>
                    <wp:inline distT="0" distB="0" distL="0" distR="0" wp14:anchorId="4B8EF5C8" wp14:editId="4677DCB6">
                      <wp:extent cx="4787900" cy="88900"/>
                      <wp:effectExtent l="0" t="0" r="0" b="0"/>
                      <wp:docPr id="1073741830" name="officeArt object" descr="Picture 1"/>
                      <wp:cNvGraphicFramePr/>
                      <a:graphic xmlns:a="http://schemas.openxmlformats.org/drawingml/2006/main">
                        <a:graphicData uri="http://schemas.microsoft.com/office/word/2010/wordprocessingGroup">
                          <wpg:wgp>
                            <wpg:cNvGrpSpPr/>
                            <wpg:grpSpPr>
                              <a:xfrm>
                                <a:off x="0" y="0"/>
                                <a:ext cx="4787900" cy="88900"/>
                                <a:chOff x="0" y="0"/>
                                <a:chExt cx="4787900" cy="88900"/>
                              </a:xfrm>
                            </wpg:grpSpPr>
                            <wps:wsp>
                              <wps:cNvPr id="1073741828" name="Shape 1073741828"/>
                              <wps:cNvSpPr/>
                              <wps:spPr>
                                <a:xfrm>
                                  <a:off x="0" y="0"/>
                                  <a:ext cx="4787900" cy="88900"/>
                                </a:xfrm>
                                <a:prstGeom prst="rect">
                                  <a:avLst/>
                                </a:prstGeom>
                                <a:solidFill>
                                  <a:srgbClr val="FFFFFF"/>
                                </a:solidFill>
                                <a:ln w="12700" cap="flat">
                                  <a:noFill/>
                                  <a:miter lim="400000"/>
                                </a:ln>
                                <a:effectLst/>
                              </wps:spPr>
                              <wps:bodyPr/>
                            </wps:wsp>
                            <pic:pic xmlns:pic="http://schemas.openxmlformats.org/drawingml/2006/picture">
                              <pic:nvPicPr>
                                <pic:cNvPr id="1073741829" name="image4.png"/>
                                <pic:cNvPicPr>
                                  <a:picLocks noChangeAspect="1"/>
                                </pic:cNvPicPr>
                              </pic:nvPicPr>
                              <pic:blipFill>
                                <a:blip r:embed="rId7"/>
                                <a:stretch>
                                  <a:fillRect/>
                                </a:stretch>
                              </pic:blipFill>
                              <pic:spPr>
                                <a:xfrm>
                                  <a:off x="0" y="0"/>
                                  <a:ext cx="4787900" cy="88900"/>
                                </a:xfrm>
                                <a:prstGeom prst="rect">
                                  <a:avLst/>
                                </a:prstGeom>
                                <a:ln w="12700" cap="flat">
                                  <a:noFill/>
                                  <a:miter lim="400000"/>
                                </a:ln>
                                <a:effectLst/>
                              </pic:spPr>
                            </pic:pic>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26" style="visibility:visible;width:377.0pt;height:7.0pt;" coordorigin="0,0" coordsize="4787900,88900">
                      <v:rect id="_x0000_s1027" style="position:absolute;left:0;top:0;width:4787900;height:88900;">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0;top:0;width:4787900;height:88900;">
                        <v:imagedata r:id="rId8" o:title="image4.png"/>
                      </v:shape>
                    </v:group>
                  </w:pict>
                </mc:Fallback>
              </mc:AlternateContent>
            </w:r>
            <w:r>
              <w:t xml:space="preserve"> </w:t>
            </w:r>
          </w:p>
        </w:tc>
      </w:tr>
    </w:tbl>
    <w:p w14:paraId="30C6CAA5" w14:textId="77777777" w:rsidR="00B27766" w:rsidRDefault="00B27766">
      <w:pPr>
        <w:pStyle w:val="ECVText"/>
        <w:spacing w:line="240" w:lineRule="auto"/>
      </w:pPr>
    </w:p>
    <w:tbl>
      <w:tblPr>
        <w:tblW w:w="103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4"/>
        <w:gridCol w:w="7541"/>
      </w:tblGrid>
      <w:tr w:rsidR="00216904" w14:paraId="4C39F20F" w14:textId="77777777" w:rsidTr="00EA1C4C">
        <w:trPr>
          <w:trHeight w:val="233"/>
        </w:trPr>
        <w:tc>
          <w:tcPr>
            <w:tcW w:w="2834" w:type="dxa"/>
            <w:tcBorders>
              <w:top w:val="nil"/>
              <w:left w:val="nil"/>
              <w:bottom w:val="nil"/>
              <w:right w:val="nil"/>
            </w:tcBorders>
            <w:tcMar>
              <w:top w:w="80" w:type="dxa"/>
              <w:left w:w="80" w:type="dxa"/>
              <w:bottom w:w="80" w:type="dxa"/>
              <w:right w:w="363" w:type="dxa"/>
            </w:tcMar>
          </w:tcPr>
          <w:p w14:paraId="168C1D6F" w14:textId="3DABF4BC" w:rsidR="00216904" w:rsidRDefault="00216904" w:rsidP="00216904">
            <w:pPr>
              <w:widowControl w:val="0"/>
              <w:suppressAutoHyphens/>
              <w:ind w:right="283"/>
              <w:jc w:val="right"/>
            </w:pPr>
            <w:r>
              <w:rPr>
                <w:rFonts w:ascii="Arial" w:eastAsia="Calibri" w:hAnsi="Arial" w:cs="Calibri"/>
                <w:color w:val="0E4194"/>
                <w:spacing w:val="-6"/>
                <w:kern w:val="1"/>
                <w:sz w:val="18"/>
                <w:szCs w:val="18"/>
                <w:u w:color="0E4194"/>
                <w14:textOutline w14:w="0" w14:cap="flat" w14:cmpd="sng" w14:algn="ctr">
                  <w14:noFill/>
                  <w14:prstDash w14:val="solid"/>
                  <w14:bevel/>
                </w14:textOutline>
              </w:rPr>
              <w:t xml:space="preserve">2023 - </w:t>
            </w:r>
            <w:r w:rsidR="00311E76">
              <w:rPr>
                <w:rFonts w:ascii="Arial" w:eastAsia="Calibri" w:hAnsi="Arial" w:cs="Calibri"/>
                <w:color w:val="0E4194"/>
                <w:spacing w:val="-6"/>
                <w:kern w:val="1"/>
                <w:sz w:val="18"/>
                <w:szCs w:val="18"/>
                <w:u w:color="0E4194"/>
                <w14:textOutline w14:w="0" w14:cap="flat" w14:cmpd="sng" w14:algn="ctr">
                  <w14:noFill/>
                  <w14:prstDash w14:val="solid"/>
                  <w14:bevel/>
                </w14:textOutline>
              </w:rPr>
              <w:t>2026</w:t>
            </w:r>
          </w:p>
          <w:p w14:paraId="5A872FF5" w14:textId="230B2296" w:rsidR="00216904" w:rsidRDefault="00216904" w:rsidP="00216904"/>
        </w:tc>
        <w:tc>
          <w:tcPr>
            <w:tcW w:w="7541" w:type="dxa"/>
            <w:tcBorders>
              <w:top w:val="nil"/>
              <w:left w:val="nil"/>
              <w:bottom w:val="nil"/>
              <w:right w:val="nil"/>
            </w:tcBorders>
            <w:tcMar>
              <w:top w:w="80" w:type="dxa"/>
              <w:left w:w="80" w:type="dxa"/>
              <w:bottom w:w="80" w:type="dxa"/>
              <w:right w:w="80" w:type="dxa"/>
            </w:tcMar>
          </w:tcPr>
          <w:p w14:paraId="0F47B00F" w14:textId="1298A400" w:rsidR="00216904" w:rsidRPr="00216904" w:rsidRDefault="00216904" w:rsidP="00216904">
            <w:pPr>
              <w:rPr>
                <w:rFonts w:ascii="Arial" w:hAnsi="Arial" w:cs="Arial"/>
              </w:rPr>
            </w:pPr>
            <w:r w:rsidRPr="00216904">
              <w:rPr>
                <w:rFonts w:ascii="Arial" w:hAnsi="Arial" w:cs="Arial"/>
                <w:color w:val="365F91" w:themeColor="accent1" w:themeShade="BF"/>
                <w:sz w:val="22"/>
                <w:szCs w:val="22"/>
              </w:rPr>
              <w:t>Asistent universitar Disciplina de Radiologie și Imagistică Medicală</w:t>
            </w:r>
          </w:p>
        </w:tc>
      </w:tr>
      <w:tr w:rsidR="00216904" w14:paraId="4842F973" w14:textId="77777777" w:rsidTr="00031601">
        <w:trPr>
          <w:trHeight w:val="233"/>
        </w:trPr>
        <w:tc>
          <w:tcPr>
            <w:tcW w:w="2834" w:type="dxa"/>
            <w:tcBorders>
              <w:top w:val="nil"/>
              <w:left w:val="nil"/>
              <w:bottom w:val="nil"/>
              <w:right w:val="nil"/>
            </w:tcBorders>
            <w:tcMar>
              <w:top w:w="80" w:type="dxa"/>
              <w:left w:w="80" w:type="dxa"/>
              <w:bottom w:w="80" w:type="dxa"/>
              <w:right w:w="363" w:type="dxa"/>
            </w:tcMar>
          </w:tcPr>
          <w:p w14:paraId="59C4B935" w14:textId="77777777" w:rsidR="00216904" w:rsidRDefault="00216904" w:rsidP="00216904"/>
        </w:tc>
        <w:tc>
          <w:tcPr>
            <w:tcW w:w="7541" w:type="dxa"/>
            <w:tcBorders>
              <w:top w:val="nil"/>
              <w:left w:val="nil"/>
              <w:bottom w:val="nil"/>
              <w:right w:val="nil"/>
            </w:tcBorders>
            <w:tcMar>
              <w:top w:w="80" w:type="dxa"/>
              <w:left w:w="80" w:type="dxa"/>
              <w:bottom w:w="80" w:type="dxa"/>
              <w:right w:w="80" w:type="dxa"/>
            </w:tcMar>
          </w:tcPr>
          <w:p w14:paraId="2BCA32E6" w14:textId="77777777" w:rsidR="00216904" w:rsidRDefault="00216904" w:rsidP="00216904">
            <w:pPr>
              <w:rPr>
                <w:rFonts w:ascii="Arial" w:hAnsi="Arial" w:cs="Arial"/>
                <w:sz w:val="20"/>
                <w:szCs w:val="20"/>
              </w:rPr>
            </w:pPr>
            <w:r>
              <w:rPr>
                <w:rFonts w:ascii="Arial" w:hAnsi="Arial" w:cs="Arial"/>
                <w:sz w:val="20"/>
                <w:szCs w:val="20"/>
              </w:rPr>
              <w:t>Universitatea de Medicină și Farmacie ”Victor Babeș” Timișoara</w:t>
            </w:r>
          </w:p>
          <w:p w14:paraId="6B0209E8" w14:textId="44605E59" w:rsidR="00027C6D" w:rsidRPr="00216904" w:rsidRDefault="00027C6D" w:rsidP="00216904">
            <w:pPr>
              <w:rPr>
                <w:rFonts w:ascii="Arial" w:hAnsi="Arial" w:cs="Arial"/>
              </w:rPr>
            </w:pPr>
          </w:p>
        </w:tc>
      </w:tr>
      <w:tr w:rsidR="00027C6D" w14:paraId="0B92B9E0" w14:textId="77777777" w:rsidTr="00031601">
        <w:trPr>
          <w:trHeight w:val="233"/>
        </w:trPr>
        <w:tc>
          <w:tcPr>
            <w:tcW w:w="2834" w:type="dxa"/>
            <w:tcBorders>
              <w:top w:val="nil"/>
              <w:left w:val="nil"/>
              <w:bottom w:val="nil"/>
              <w:right w:val="nil"/>
            </w:tcBorders>
            <w:tcMar>
              <w:top w:w="80" w:type="dxa"/>
              <w:left w:w="80" w:type="dxa"/>
              <w:bottom w:w="80" w:type="dxa"/>
              <w:right w:w="363" w:type="dxa"/>
            </w:tcMar>
          </w:tcPr>
          <w:p w14:paraId="72803B7B" w14:textId="6102EA95" w:rsidR="00027C6D" w:rsidRDefault="00027C6D" w:rsidP="00027C6D">
            <w:pPr>
              <w:widowControl w:val="0"/>
              <w:suppressAutoHyphens/>
              <w:ind w:right="283"/>
              <w:jc w:val="right"/>
            </w:pPr>
            <w:r>
              <w:rPr>
                <w:rFonts w:ascii="Arial" w:eastAsia="Calibri" w:hAnsi="Arial" w:cs="Calibri"/>
                <w:color w:val="0E4194"/>
                <w:spacing w:val="-6"/>
                <w:kern w:val="1"/>
                <w:sz w:val="18"/>
                <w:szCs w:val="18"/>
                <w:u w:color="0E4194"/>
                <w14:textOutline w14:w="0" w14:cap="flat" w14:cmpd="sng" w14:algn="ctr">
                  <w14:noFill/>
                  <w14:prstDash w14:val="solid"/>
                  <w14:bevel/>
                </w14:textOutline>
              </w:rPr>
              <w:t>2024 - prezent</w:t>
            </w:r>
          </w:p>
          <w:p w14:paraId="606E5CAC" w14:textId="77777777" w:rsidR="00027C6D" w:rsidRDefault="00027C6D" w:rsidP="00027C6D"/>
        </w:tc>
        <w:tc>
          <w:tcPr>
            <w:tcW w:w="7541" w:type="dxa"/>
            <w:tcBorders>
              <w:top w:val="nil"/>
              <w:left w:val="nil"/>
              <w:bottom w:val="nil"/>
              <w:right w:val="nil"/>
            </w:tcBorders>
            <w:tcMar>
              <w:top w:w="80" w:type="dxa"/>
              <w:left w:w="80" w:type="dxa"/>
              <w:bottom w:w="80" w:type="dxa"/>
              <w:right w:w="80" w:type="dxa"/>
            </w:tcMar>
          </w:tcPr>
          <w:p w14:paraId="04E62128" w14:textId="3C76C9A8" w:rsidR="00027C6D" w:rsidRPr="00466BB7" w:rsidRDefault="00027C6D" w:rsidP="00027C6D">
            <w:pPr>
              <w:rPr>
                <w:rFonts w:ascii="Arial" w:hAnsi="Arial" w:cs="Arial"/>
                <w:color w:val="365F91" w:themeColor="accent1" w:themeShade="BF"/>
                <w:sz w:val="20"/>
                <w:szCs w:val="20"/>
              </w:rPr>
            </w:pPr>
            <w:r w:rsidRPr="00466BB7">
              <w:rPr>
                <w:rFonts w:ascii="Arial" w:hAnsi="Arial" w:cs="Arial"/>
                <w:color w:val="365F91" w:themeColor="accent1" w:themeShade="BF"/>
                <w:sz w:val="22"/>
                <w:szCs w:val="22"/>
              </w:rPr>
              <w:t>Medic specialist Radiologie și Imagistică Medicală</w:t>
            </w:r>
          </w:p>
        </w:tc>
      </w:tr>
      <w:tr w:rsidR="00027C6D" w:rsidRPr="00466BB7" w14:paraId="1E38382C" w14:textId="77777777" w:rsidTr="00031601">
        <w:trPr>
          <w:trHeight w:val="422"/>
        </w:trPr>
        <w:tc>
          <w:tcPr>
            <w:tcW w:w="2834" w:type="dxa"/>
            <w:tcBorders>
              <w:top w:val="nil"/>
              <w:left w:val="nil"/>
              <w:bottom w:val="nil"/>
              <w:right w:val="nil"/>
            </w:tcBorders>
            <w:tcMar>
              <w:top w:w="80" w:type="dxa"/>
              <w:left w:w="80" w:type="dxa"/>
              <w:bottom w:w="80" w:type="dxa"/>
              <w:right w:w="363" w:type="dxa"/>
            </w:tcMar>
          </w:tcPr>
          <w:p w14:paraId="6121E680" w14:textId="77777777" w:rsidR="00027C6D" w:rsidRDefault="00027C6D" w:rsidP="00027C6D">
            <w:pPr>
              <w:widowControl w:val="0"/>
              <w:suppressAutoHyphens/>
              <w:ind w:right="283"/>
              <w:jc w:val="right"/>
            </w:pPr>
          </w:p>
        </w:tc>
        <w:tc>
          <w:tcPr>
            <w:tcW w:w="7541" w:type="dxa"/>
            <w:tcBorders>
              <w:top w:val="nil"/>
              <w:left w:val="nil"/>
              <w:bottom w:val="nil"/>
              <w:right w:val="nil"/>
            </w:tcBorders>
            <w:tcMar>
              <w:top w:w="80" w:type="dxa"/>
              <w:left w:w="80" w:type="dxa"/>
              <w:bottom w:w="80" w:type="dxa"/>
              <w:right w:w="80" w:type="dxa"/>
            </w:tcMar>
          </w:tcPr>
          <w:p w14:paraId="09A8996B" w14:textId="0816B11E" w:rsidR="00466BB7" w:rsidRPr="00466BB7" w:rsidRDefault="00466BB7" w:rsidP="00027C6D">
            <w:pPr>
              <w:pStyle w:val="ECVSubSectionHeading"/>
              <w:spacing w:line="240" w:lineRule="auto"/>
              <w:rPr>
                <w:rFonts w:ascii="Times New Roman" w:hAnsi="Times New Roman" w:cs="Times New Roman"/>
                <w:color w:val="000000" w:themeColor="text1"/>
                <w:sz w:val="21"/>
                <w:szCs w:val="21"/>
              </w:rPr>
            </w:pPr>
            <w:r w:rsidRPr="00466BB7">
              <w:rPr>
                <w:color w:val="000000" w:themeColor="text1"/>
                <w:sz w:val="21"/>
                <w:szCs w:val="21"/>
              </w:rPr>
              <w:t>Spitalul Clinic de Boli Infecțioase și Pneumoftiziologie Dr. Victor Babeș Timișoara</w:t>
            </w:r>
          </w:p>
          <w:p w14:paraId="6C94A985" w14:textId="403A804C" w:rsidR="00027C6D" w:rsidRPr="00466BB7" w:rsidRDefault="00027C6D" w:rsidP="00027C6D">
            <w:pPr>
              <w:pStyle w:val="ECVSubSectionHeading"/>
              <w:spacing w:line="240" w:lineRule="auto"/>
              <w:rPr>
                <w:rFonts w:ascii="Times New Roman" w:hAnsi="Times New Roman" w:cs="Times New Roman"/>
                <w:sz w:val="21"/>
                <w:szCs w:val="21"/>
              </w:rPr>
            </w:pPr>
          </w:p>
        </w:tc>
      </w:tr>
      <w:tr w:rsidR="00027C6D" w14:paraId="6CEDDDB9" w14:textId="77777777" w:rsidTr="00EA1C4C">
        <w:trPr>
          <w:trHeight w:val="422"/>
        </w:trPr>
        <w:tc>
          <w:tcPr>
            <w:tcW w:w="2834" w:type="dxa"/>
            <w:tcBorders>
              <w:top w:val="nil"/>
              <w:left w:val="nil"/>
              <w:bottom w:val="nil"/>
              <w:right w:val="nil"/>
            </w:tcBorders>
            <w:tcMar>
              <w:top w:w="80" w:type="dxa"/>
              <w:left w:w="80" w:type="dxa"/>
              <w:bottom w:w="80" w:type="dxa"/>
              <w:right w:w="363" w:type="dxa"/>
            </w:tcMar>
          </w:tcPr>
          <w:p w14:paraId="660815A5" w14:textId="7F499C77" w:rsidR="00027C6D" w:rsidRDefault="00027C6D" w:rsidP="00027C6D">
            <w:pPr>
              <w:widowControl w:val="0"/>
              <w:suppressAutoHyphens/>
              <w:ind w:right="283"/>
              <w:jc w:val="right"/>
            </w:pPr>
            <w:r>
              <w:rPr>
                <w:rFonts w:ascii="Arial" w:eastAsia="Calibri" w:hAnsi="Arial" w:cs="Calibri"/>
                <w:color w:val="0E4194"/>
                <w:spacing w:val="-6"/>
                <w:kern w:val="1"/>
                <w:sz w:val="18"/>
                <w:szCs w:val="18"/>
                <w:u w:color="0E4194"/>
                <w14:textOutline w14:w="0" w14:cap="flat" w14:cmpd="sng" w14:algn="ctr">
                  <w14:noFill/>
                  <w14:prstDash w14:val="solid"/>
                  <w14:bevel/>
                </w14:textOutline>
              </w:rPr>
              <w:t>202</w:t>
            </w:r>
            <w:r w:rsidR="00466BB7">
              <w:rPr>
                <w:rFonts w:ascii="Arial" w:eastAsia="Calibri" w:hAnsi="Arial" w:cs="Calibri"/>
                <w:color w:val="0E4194"/>
                <w:spacing w:val="-6"/>
                <w:kern w:val="1"/>
                <w:sz w:val="18"/>
                <w:szCs w:val="18"/>
                <w:u w:color="0E4194"/>
                <w14:textOutline w14:w="0" w14:cap="flat" w14:cmpd="sng" w14:algn="ctr">
                  <w14:noFill/>
                  <w14:prstDash w14:val="solid"/>
                  <w14:bevel/>
                </w14:textOutline>
              </w:rPr>
              <w:t>4</w:t>
            </w:r>
            <w:r>
              <w:rPr>
                <w:rFonts w:ascii="Arial" w:eastAsia="Calibri" w:hAnsi="Arial" w:cs="Calibri"/>
                <w:color w:val="0E4194"/>
                <w:spacing w:val="-6"/>
                <w:kern w:val="1"/>
                <w:sz w:val="18"/>
                <w:szCs w:val="18"/>
                <w:u w:color="0E4194"/>
                <w14:textOutline w14:w="0" w14:cap="flat" w14:cmpd="sng" w14:algn="ctr">
                  <w14:noFill/>
                  <w14:prstDash w14:val="solid"/>
                  <w14:bevel/>
                </w14:textOutline>
              </w:rPr>
              <w:t xml:space="preserve"> - prezent</w:t>
            </w:r>
          </w:p>
          <w:p w14:paraId="5F333FDE" w14:textId="77777777" w:rsidR="00027C6D" w:rsidRDefault="00027C6D" w:rsidP="00027C6D">
            <w:pPr>
              <w:widowControl w:val="0"/>
              <w:suppressAutoHyphens/>
              <w:ind w:right="283"/>
              <w:jc w:val="right"/>
            </w:pPr>
          </w:p>
        </w:tc>
        <w:tc>
          <w:tcPr>
            <w:tcW w:w="7541" w:type="dxa"/>
            <w:tcBorders>
              <w:top w:val="nil"/>
              <w:left w:val="nil"/>
              <w:bottom w:val="nil"/>
              <w:right w:val="nil"/>
            </w:tcBorders>
            <w:tcMar>
              <w:top w:w="80" w:type="dxa"/>
              <w:left w:w="80" w:type="dxa"/>
              <w:bottom w:w="80" w:type="dxa"/>
              <w:right w:w="80" w:type="dxa"/>
            </w:tcMar>
          </w:tcPr>
          <w:p w14:paraId="4C261B30" w14:textId="0399BDC6" w:rsidR="00027C6D" w:rsidRDefault="00027C6D" w:rsidP="00027C6D">
            <w:pPr>
              <w:pStyle w:val="ECVSubSectionHeading"/>
              <w:spacing w:line="240" w:lineRule="auto"/>
            </w:pPr>
            <w:r>
              <w:t>Medic specialist Radiologie și Imagistică Medicală</w:t>
            </w:r>
          </w:p>
        </w:tc>
      </w:tr>
      <w:tr w:rsidR="00027C6D" w14:paraId="1D956064" w14:textId="77777777" w:rsidTr="00281976">
        <w:trPr>
          <w:trHeight w:val="213"/>
        </w:trPr>
        <w:tc>
          <w:tcPr>
            <w:tcW w:w="2834" w:type="dxa"/>
            <w:tcBorders>
              <w:top w:val="nil"/>
              <w:left w:val="nil"/>
              <w:bottom w:val="nil"/>
              <w:right w:val="nil"/>
            </w:tcBorders>
            <w:tcMar>
              <w:top w:w="80" w:type="dxa"/>
              <w:left w:w="80" w:type="dxa"/>
              <w:bottom w:w="80" w:type="dxa"/>
              <w:right w:w="363" w:type="dxa"/>
            </w:tcMar>
          </w:tcPr>
          <w:p w14:paraId="7C5FE183" w14:textId="77777777" w:rsidR="00027C6D" w:rsidRDefault="00027C6D" w:rsidP="00027C6D"/>
        </w:tc>
        <w:tc>
          <w:tcPr>
            <w:tcW w:w="7541" w:type="dxa"/>
            <w:tcBorders>
              <w:top w:val="nil"/>
              <w:left w:val="nil"/>
              <w:bottom w:val="nil"/>
              <w:right w:val="nil"/>
            </w:tcBorders>
            <w:tcMar>
              <w:top w:w="80" w:type="dxa"/>
              <w:left w:w="80" w:type="dxa"/>
              <w:bottom w:w="80" w:type="dxa"/>
              <w:right w:w="80" w:type="dxa"/>
            </w:tcMar>
          </w:tcPr>
          <w:p w14:paraId="055B6098" w14:textId="249702A6" w:rsidR="00027C6D" w:rsidRPr="00466BB7" w:rsidRDefault="00466BB7" w:rsidP="00027C6D">
            <w:pPr>
              <w:pStyle w:val="ECVOrganisationDetails"/>
              <w:spacing w:before="0" w:after="0" w:line="240" w:lineRule="auto"/>
              <w:rPr>
                <w:rFonts w:cs="Arial"/>
              </w:rPr>
            </w:pPr>
            <w:r w:rsidRPr="00466BB7">
              <w:rPr>
                <w:rFonts w:cs="Arial"/>
                <w:color w:val="000000" w:themeColor="text1"/>
              </w:rPr>
              <w:t>Spitalul Medlife Medicis Timișoara</w:t>
            </w:r>
          </w:p>
        </w:tc>
      </w:tr>
      <w:tr w:rsidR="00027C6D" w14:paraId="1D99C026" w14:textId="77777777" w:rsidTr="00EA1C4C">
        <w:trPr>
          <w:trHeight w:val="233"/>
        </w:trPr>
        <w:tc>
          <w:tcPr>
            <w:tcW w:w="2834" w:type="dxa"/>
            <w:tcBorders>
              <w:top w:val="nil"/>
              <w:left w:val="nil"/>
              <w:bottom w:val="nil"/>
              <w:right w:val="nil"/>
            </w:tcBorders>
            <w:tcMar>
              <w:top w:w="80" w:type="dxa"/>
              <w:left w:w="80" w:type="dxa"/>
              <w:bottom w:w="80" w:type="dxa"/>
              <w:right w:w="363" w:type="dxa"/>
            </w:tcMar>
          </w:tcPr>
          <w:p w14:paraId="7FFB0D0A" w14:textId="77777777" w:rsidR="00027C6D" w:rsidRDefault="00027C6D" w:rsidP="00027C6D"/>
        </w:tc>
        <w:tc>
          <w:tcPr>
            <w:tcW w:w="7541" w:type="dxa"/>
            <w:tcBorders>
              <w:top w:val="nil"/>
              <w:left w:val="nil"/>
              <w:bottom w:val="nil"/>
              <w:right w:val="nil"/>
            </w:tcBorders>
            <w:tcMar>
              <w:top w:w="80" w:type="dxa"/>
              <w:left w:w="80" w:type="dxa"/>
              <w:bottom w:w="80" w:type="dxa"/>
              <w:right w:w="80" w:type="dxa"/>
            </w:tcMar>
          </w:tcPr>
          <w:p w14:paraId="5D303623" w14:textId="77777777" w:rsidR="00027C6D" w:rsidRDefault="00027C6D" w:rsidP="00027C6D"/>
        </w:tc>
      </w:tr>
      <w:tr w:rsidR="00027C6D" w14:paraId="5C7129DC" w14:textId="77777777" w:rsidTr="00EA1C4C">
        <w:trPr>
          <w:trHeight w:val="422"/>
        </w:trPr>
        <w:tc>
          <w:tcPr>
            <w:tcW w:w="2834" w:type="dxa"/>
            <w:tcBorders>
              <w:top w:val="nil"/>
              <w:left w:val="nil"/>
              <w:bottom w:val="nil"/>
              <w:right w:val="nil"/>
            </w:tcBorders>
            <w:tcMar>
              <w:top w:w="80" w:type="dxa"/>
              <w:left w:w="80" w:type="dxa"/>
              <w:bottom w:w="80" w:type="dxa"/>
              <w:right w:w="363" w:type="dxa"/>
            </w:tcMar>
          </w:tcPr>
          <w:p w14:paraId="2E6D26B5" w14:textId="1F60BF5B" w:rsidR="00027C6D" w:rsidRDefault="00027C6D" w:rsidP="00027C6D">
            <w:pPr>
              <w:widowControl w:val="0"/>
              <w:suppressAutoHyphens/>
              <w:ind w:right="283"/>
              <w:jc w:val="right"/>
            </w:pPr>
            <w:r>
              <w:rPr>
                <w:rFonts w:ascii="Arial" w:eastAsia="Calibri" w:hAnsi="Arial" w:cs="Calibri"/>
                <w:color w:val="0E4194"/>
                <w:spacing w:val="-6"/>
                <w:kern w:val="1"/>
                <w:sz w:val="18"/>
                <w:szCs w:val="18"/>
                <w:u w:color="0E4194"/>
                <w14:textOutline w14:w="0" w14:cap="flat" w14:cmpd="sng" w14:algn="ctr">
                  <w14:noFill/>
                  <w14:prstDash w14:val="solid"/>
                  <w14:bevel/>
                </w14:textOutline>
              </w:rPr>
              <w:t>2024</w:t>
            </w:r>
          </w:p>
          <w:p w14:paraId="2C72AA5F" w14:textId="77777777" w:rsidR="00027C6D" w:rsidRDefault="00027C6D" w:rsidP="00027C6D">
            <w:pPr>
              <w:widowControl w:val="0"/>
              <w:suppressAutoHyphens/>
              <w:ind w:right="283"/>
              <w:jc w:val="right"/>
            </w:pPr>
          </w:p>
        </w:tc>
        <w:tc>
          <w:tcPr>
            <w:tcW w:w="7541" w:type="dxa"/>
            <w:tcBorders>
              <w:top w:val="nil"/>
              <w:left w:val="nil"/>
              <w:bottom w:val="nil"/>
              <w:right w:val="nil"/>
            </w:tcBorders>
            <w:tcMar>
              <w:top w:w="80" w:type="dxa"/>
              <w:left w:w="80" w:type="dxa"/>
              <w:bottom w:w="80" w:type="dxa"/>
              <w:right w:w="80" w:type="dxa"/>
            </w:tcMar>
          </w:tcPr>
          <w:p w14:paraId="45FED654" w14:textId="5568FED6" w:rsidR="00027C6D" w:rsidRDefault="00027C6D" w:rsidP="00027C6D">
            <w:pPr>
              <w:pStyle w:val="ECVSubSectionHeading"/>
              <w:spacing w:line="240" w:lineRule="auto"/>
            </w:pPr>
            <w:r>
              <w:t>Doctor în medicină</w:t>
            </w:r>
          </w:p>
        </w:tc>
      </w:tr>
      <w:tr w:rsidR="00027C6D" w14:paraId="43B86F49" w14:textId="77777777" w:rsidTr="00281976">
        <w:trPr>
          <w:trHeight w:val="213"/>
        </w:trPr>
        <w:tc>
          <w:tcPr>
            <w:tcW w:w="2834" w:type="dxa"/>
            <w:tcBorders>
              <w:top w:val="nil"/>
              <w:left w:val="nil"/>
              <w:bottom w:val="nil"/>
              <w:right w:val="nil"/>
            </w:tcBorders>
            <w:tcMar>
              <w:top w:w="80" w:type="dxa"/>
              <w:left w:w="80" w:type="dxa"/>
              <w:bottom w:w="80" w:type="dxa"/>
              <w:right w:w="363" w:type="dxa"/>
            </w:tcMar>
          </w:tcPr>
          <w:p w14:paraId="7C5FB27D" w14:textId="77777777" w:rsidR="00027C6D" w:rsidRDefault="00027C6D" w:rsidP="00027C6D"/>
        </w:tc>
        <w:tc>
          <w:tcPr>
            <w:tcW w:w="7541" w:type="dxa"/>
            <w:tcBorders>
              <w:top w:val="nil"/>
              <w:left w:val="nil"/>
              <w:bottom w:val="nil"/>
              <w:right w:val="nil"/>
            </w:tcBorders>
            <w:tcMar>
              <w:top w:w="80" w:type="dxa"/>
              <w:left w:w="80" w:type="dxa"/>
              <w:bottom w:w="80" w:type="dxa"/>
              <w:right w:w="80" w:type="dxa"/>
            </w:tcMar>
          </w:tcPr>
          <w:p w14:paraId="7E4F4FE1" w14:textId="153504DD" w:rsidR="00027C6D" w:rsidRDefault="00027C6D" w:rsidP="00027C6D">
            <w:pPr>
              <w:pStyle w:val="ECVOrganisationDetails"/>
              <w:spacing w:before="0" w:after="0" w:line="240" w:lineRule="auto"/>
            </w:pPr>
            <w:r>
              <w:t xml:space="preserve">Universitatea de Medicină și Farmacie ,,Victor Babeș”, Timișoara (România) </w:t>
            </w:r>
          </w:p>
        </w:tc>
      </w:tr>
    </w:tbl>
    <w:p w14:paraId="1E65EB54" w14:textId="77777777" w:rsidR="00B27766" w:rsidRDefault="00B27766" w:rsidP="00F25C0B">
      <w:pPr>
        <w:pStyle w:val="ECVText"/>
        <w:spacing w:line="240" w:lineRule="auto"/>
      </w:pPr>
    </w:p>
    <w:tbl>
      <w:tblPr>
        <w:tblW w:w="103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4"/>
        <w:gridCol w:w="7541"/>
      </w:tblGrid>
      <w:tr w:rsidR="00B27766" w14:paraId="19D8BEBD" w14:textId="77777777">
        <w:trPr>
          <w:trHeight w:val="233"/>
        </w:trPr>
        <w:tc>
          <w:tcPr>
            <w:tcW w:w="2834" w:type="dxa"/>
            <w:tcBorders>
              <w:top w:val="nil"/>
              <w:left w:val="nil"/>
              <w:bottom w:val="nil"/>
              <w:right w:val="nil"/>
            </w:tcBorders>
            <w:tcMar>
              <w:top w:w="80" w:type="dxa"/>
              <w:left w:w="80" w:type="dxa"/>
              <w:bottom w:w="80" w:type="dxa"/>
              <w:right w:w="363" w:type="dxa"/>
            </w:tcMar>
          </w:tcPr>
          <w:p w14:paraId="4701BFFF" w14:textId="77777777" w:rsidR="00B27766" w:rsidRDefault="00B27766" w:rsidP="00F25C0B">
            <w:bookmarkStart w:id="1" w:name="_Hlk127634654"/>
          </w:p>
        </w:tc>
        <w:tc>
          <w:tcPr>
            <w:tcW w:w="7541" w:type="dxa"/>
            <w:tcBorders>
              <w:top w:val="nil"/>
              <w:left w:val="nil"/>
              <w:bottom w:val="nil"/>
              <w:right w:val="nil"/>
            </w:tcBorders>
            <w:tcMar>
              <w:top w:w="80" w:type="dxa"/>
              <w:left w:w="80" w:type="dxa"/>
              <w:bottom w:w="80" w:type="dxa"/>
              <w:right w:w="80" w:type="dxa"/>
            </w:tcMar>
          </w:tcPr>
          <w:p w14:paraId="292F623E" w14:textId="77777777" w:rsidR="00B27766" w:rsidRDefault="00B27766" w:rsidP="00F25C0B"/>
        </w:tc>
      </w:tr>
      <w:tr w:rsidR="00B27766" w14:paraId="42235878" w14:textId="77777777">
        <w:trPr>
          <w:trHeight w:val="422"/>
        </w:trPr>
        <w:tc>
          <w:tcPr>
            <w:tcW w:w="2834" w:type="dxa"/>
            <w:tcBorders>
              <w:top w:val="nil"/>
              <w:left w:val="nil"/>
              <w:bottom w:val="nil"/>
              <w:right w:val="nil"/>
            </w:tcBorders>
            <w:tcMar>
              <w:top w:w="80" w:type="dxa"/>
              <w:left w:w="80" w:type="dxa"/>
              <w:bottom w:w="80" w:type="dxa"/>
              <w:right w:w="363" w:type="dxa"/>
            </w:tcMar>
          </w:tcPr>
          <w:p w14:paraId="2B1A26D0" w14:textId="77777777" w:rsidR="00B27766" w:rsidRDefault="004C53F8" w:rsidP="00F25C0B">
            <w:pPr>
              <w:widowControl w:val="0"/>
              <w:suppressAutoHyphens/>
              <w:ind w:right="283"/>
              <w:jc w:val="right"/>
            </w:pPr>
            <w:r>
              <w:rPr>
                <w:rFonts w:ascii="Arial" w:eastAsia="Calibri" w:hAnsi="Arial" w:cs="Calibri"/>
                <w:color w:val="0E4194"/>
                <w:spacing w:val="-6"/>
                <w:kern w:val="1"/>
                <w:sz w:val="18"/>
                <w:szCs w:val="18"/>
                <w:u w:color="0E4194"/>
                <w14:textOutline w14:w="0" w14:cap="flat" w14:cmpd="sng" w14:algn="ctr">
                  <w14:noFill/>
                  <w14:prstDash w14:val="solid"/>
                  <w14:bevel/>
                </w14:textOutline>
              </w:rPr>
              <w:t>2018-2022</w:t>
            </w:r>
          </w:p>
          <w:p w14:paraId="254FBE59" w14:textId="767350AF" w:rsidR="00B27766" w:rsidRDefault="00B27766" w:rsidP="00F25C0B">
            <w:pPr>
              <w:widowControl w:val="0"/>
              <w:suppressAutoHyphens/>
              <w:ind w:right="283"/>
              <w:jc w:val="right"/>
            </w:pPr>
          </w:p>
        </w:tc>
        <w:tc>
          <w:tcPr>
            <w:tcW w:w="7541" w:type="dxa"/>
            <w:tcBorders>
              <w:top w:val="nil"/>
              <w:left w:val="nil"/>
              <w:bottom w:val="nil"/>
              <w:right w:val="nil"/>
            </w:tcBorders>
            <w:tcMar>
              <w:top w:w="80" w:type="dxa"/>
              <w:left w:w="80" w:type="dxa"/>
              <w:bottom w:w="80" w:type="dxa"/>
              <w:right w:w="80" w:type="dxa"/>
            </w:tcMar>
          </w:tcPr>
          <w:p w14:paraId="7F462C6D" w14:textId="5716CE92" w:rsidR="00B27766" w:rsidRDefault="004C53F8" w:rsidP="00F25C0B">
            <w:pPr>
              <w:pStyle w:val="ECVSubSectionHeading"/>
              <w:spacing w:line="240" w:lineRule="auto"/>
            </w:pPr>
            <w:r>
              <w:t xml:space="preserve">Medic rezident în specialitatea </w:t>
            </w:r>
            <w:r w:rsidR="00F04FE0">
              <w:t>Radiologie și Imagistica Medicală</w:t>
            </w:r>
          </w:p>
        </w:tc>
      </w:tr>
      <w:tr w:rsidR="00B27766" w14:paraId="6644DEA6" w14:textId="77777777">
        <w:trPr>
          <w:trHeight w:val="213"/>
        </w:trPr>
        <w:tc>
          <w:tcPr>
            <w:tcW w:w="2832" w:type="dxa"/>
            <w:tcBorders>
              <w:top w:val="nil"/>
              <w:left w:val="nil"/>
              <w:bottom w:val="nil"/>
              <w:right w:val="nil"/>
            </w:tcBorders>
            <w:tcMar>
              <w:top w:w="80" w:type="dxa"/>
              <w:left w:w="80" w:type="dxa"/>
              <w:bottom w:w="80" w:type="dxa"/>
              <w:right w:w="363" w:type="dxa"/>
            </w:tcMar>
          </w:tcPr>
          <w:p w14:paraId="6105CBA2" w14:textId="77777777" w:rsidR="00B27766" w:rsidRDefault="00B27766" w:rsidP="00F25C0B"/>
        </w:tc>
        <w:tc>
          <w:tcPr>
            <w:tcW w:w="7537" w:type="dxa"/>
            <w:tcBorders>
              <w:top w:val="nil"/>
              <w:left w:val="nil"/>
              <w:bottom w:val="nil"/>
              <w:right w:val="nil"/>
            </w:tcBorders>
            <w:tcMar>
              <w:top w:w="80" w:type="dxa"/>
              <w:left w:w="80" w:type="dxa"/>
              <w:bottom w:w="80" w:type="dxa"/>
              <w:right w:w="80" w:type="dxa"/>
            </w:tcMar>
          </w:tcPr>
          <w:p w14:paraId="3661F01A" w14:textId="298D61B6" w:rsidR="00B27766" w:rsidRDefault="00F04FE0" w:rsidP="00F25C0B">
            <w:pPr>
              <w:pStyle w:val="ECVOrganisationDetails"/>
              <w:spacing w:before="0" w:after="0" w:line="240" w:lineRule="auto"/>
            </w:pPr>
            <w:r>
              <w:t>Spitalul Clinic Județean de Urgență</w:t>
            </w:r>
            <w:r w:rsidR="007E5F19">
              <w:t xml:space="preserve"> </w:t>
            </w:r>
            <w:r>
              <w:t xml:space="preserve"> ”Pius Brînzeu”</w:t>
            </w:r>
            <w:r w:rsidR="004C53F8">
              <w:t xml:space="preserve">, Timișoara (România) </w:t>
            </w:r>
          </w:p>
        </w:tc>
      </w:tr>
      <w:bookmarkEnd w:id="1"/>
    </w:tbl>
    <w:p w14:paraId="7B1E71E6" w14:textId="77777777" w:rsidR="00B27766" w:rsidRDefault="00B27766">
      <w:pPr>
        <w:pStyle w:val="ECVText"/>
        <w:spacing w:line="240" w:lineRule="auto"/>
        <w:rPr>
          <w:lang w:val="fr-FR"/>
        </w:rPr>
      </w:pPr>
    </w:p>
    <w:tbl>
      <w:tblPr>
        <w:tblW w:w="103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5"/>
        <w:gridCol w:w="7540"/>
      </w:tblGrid>
      <w:tr w:rsidR="00B27766" w14:paraId="010A2441" w14:textId="77777777">
        <w:trPr>
          <w:trHeight w:val="194"/>
        </w:trPr>
        <w:tc>
          <w:tcPr>
            <w:tcW w:w="2835" w:type="dxa"/>
            <w:tcBorders>
              <w:top w:val="nil"/>
              <w:left w:val="nil"/>
              <w:bottom w:val="nil"/>
              <w:right w:val="nil"/>
            </w:tcBorders>
            <w:tcMar>
              <w:top w:w="80" w:type="dxa"/>
              <w:left w:w="80" w:type="dxa"/>
              <w:bottom w:w="80" w:type="dxa"/>
              <w:right w:w="363" w:type="dxa"/>
            </w:tcMar>
          </w:tcPr>
          <w:p w14:paraId="5A047E76" w14:textId="77777777" w:rsidR="00B27766" w:rsidRDefault="004C53F8">
            <w:pPr>
              <w:pStyle w:val="ECVLeftHeading"/>
            </w:pPr>
            <w:r>
              <w:rPr>
                <w:caps w:val="0"/>
              </w:rPr>
              <w:t>EDUCAŢIE ŞI FORMARE</w:t>
            </w:r>
          </w:p>
        </w:tc>
        <w:tc>
          <w:tcPr>
            <w:tcW w:w="7540" w:type="dxa"/>
            <w:tcBorders>
              <w:top w:val="nil"/>
              <w:left w:val="nil"/>
              <w:bottom w:val="nil"/>
              <w:right w:val="nil"/>
            </w:tcBorders>
            <w:tcMar>
              <w:top w:w="80" w:type="dxa"/>
              <w:left w:w="80" w:type="dxa"/>
              <w:bottom w:w="80" w:type="dxa"/>
              <w:right w:w="80" w:type="dxa"/>
            </w:tcMar>
            <w:vAlign w:val="bottom"/>
          </w:tcPr>
          <w:p w14:paraId="79746315" w14:textId="77777777" w:rsidR="00B27766" w:rsidRDefault="004C53F8">
            <w:pPr>
              <w:pStyle w:val="ECVBlueBox"/>
            </w:pPr>
            <w:r>
              <w:rPr>
                <w:noProof/>
                <w:color w:val="3F3A38"/>
                <w:spacing w:val="-6"/>
                <w:sz w:val="16"/>
                <w:szCs w:val="16"/>
                <w:u w:color="3F3A38"/>
                <w:lang w:eastAsia="en-US"/>
              </w:rPr>
              <mc:AlternateContent>
                <mc:Choice Requires="wpg">
                  <w:drawing>
                    <wp:inline distT="0" distB="0" distL="0" distR="0" wp14:anchorId="7F5B10E6" wp14:editId="63A43F23">
                      <wp:extent cx="4787900" cy="88900"/>
                      <wp:effectExtent l="0" t="0" r="0" b="0"/>
                      <wp:docPr id="1073741833" name="officeArt object" descr="Picture 2"/>
                      <wp:cNvGraphicFramePr/>
                      <a:graphic xmlns:a="http://schemas.openxmlformats.org/drawingml/2006/main">
                        <a:graphicData uri="http://schemas.microsoft.com/office/word/2010/wordprocessingGroup">
                          <wpg:wgp>
                            <wpg:cNvGrpSpPr/>
                            <wpg:grpSpPr>
                              <a:xfrm>
                                <a:off x="0" y="0"/>
                                <a:ext cx="4787900" cy="88900"/>
                                <a:chOff x="0" y="0"/>
                                <a:chExt cx="4787900" cy="88900"/>
                              </a:xfrm>
                            </wpg:grpSpPr>
                            <wps:wsp>
                              <wps:cNvPr id="1073741831" name="Shape 1073741831"/>
                              <wps:cNvSpPr/>
                              <wps:spPr>
                                <a:xfrm>
                                  <a:off x="0" y="0"/>
                                  <a:ext cx="4787900" cy="88900"/>
                                </a:xfrm>
                                <a:prstGeom prst="rect">
                                  <a:avLst/>
                                </a:prstGeom>
                                <a:solidFill>
                                  <a:srgbClr val="FFFFFF"/>
                                </a:solidFill>
                                <a:ln w="12700" cap="flat">
                                  <a:noFill/>
                                  <a:miter lim="400000"/>
                                </a:ln>
                                <a:effectLst/>
                              </wps:spPr>
                              <wps:bodyPr/>
                            </wps:wsp>
                            <pic:pic xmlns:pic="http://schemas.openxmlformats.org/drawingml/2006/picture">
                              <pic:nvPicPr>
                                <pic:cNvPr id="1073741832" name="image4.png"/>
                                <pic:cNvPicPr>
                                  <a:picLocks noChangeAspect="1"/>
                                </pic:cNvPicPr>
                              </pic:nvPicPr>
                              <pic:blipFill>
                                <a:blip r:embed="rId7"/>
                                <a:stretch>
                                  <a:fillRect/>
                                </a:stretch>
                              </pic:blipFill>
                              <pic:spPr>
                                <a:xfrm>
                                  <a:off x="0" y="0"/>
                                  <a:ext cx="4787900" cy="88900"/>
                                </a:xfrm>
                                <a:prstGeom prst="rect">
                                  <a:avLst/>
                                </a:prstGeom>
                                <a:ln w="12700" cap="flat">
                                  <a:noFill/>
                                  <a:miter lim="400000"/>
                                </a:ln>
                                <a:effectLst/>
                              </pic:spPr>
                            </pic:pic>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29" style="visibility:visible;width:377.0pt;height:7.0pt;" coordorigin="0,0" coordsize="4787900,88900">
                      <v:rect id="_x0000_s1030" style="position:absolute;left:0;top:0;width:4787900;height:88900;">
                        <v:fill color="#FFFFFF" opacity="100.0%" type="solid"/>
                        <v:stroke on="f" weight="1.0pt" dashstyle="solid" endcap="flat" miterlimit="400.0%" joinstyle="miter" linestyle="single" startarrow="none" startarrowwidth="medium" startarrowlength="medium" endarrow="none" endarrowwidth="medium" endarrowlength="medium"/>
                      </v:rect>
                      <v:shape id="_x0000_s1031" type="#_x0000_t75" style="position:absolute;left:0;top:0;width:4787900;height:88900;">
                        <v:imagedata r:id="rId8" o:title="image4.png"/>
                      </v:shape>
                    </v:group>
                  </w:pict>
                </mc:Fallback>
              </mc:AlternateContent>
            </w:r>
            <w:r>
              <w:t xml:space="preserve"> </w:t>
            </w:r>
          </w:p>
        </w:tc>
      </w:tr>
    </w:tbl>
    <w:p w14:paraId="7D1D7C65" w14:textId="77777777" w:rsidR="00B27766" w:rsidRDefault="00B27766">
      <w:pPr>
        <w:pStyle w:val="ECVText"/>
        <w:spacing w:line="240" w:lineRule="auto"/>
      </w:pPr>
    </w:p>
    <w:tbl>
      <w:tblPr>
        <w:tblW w:w="103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4"/>
        <w:gridCol w:w="6237"/>
        <w:gridCol w:w="1305"/>
      </w:tblGrid>
      <w:tr w:rsidR="00B27766" w14:paraId="51D733B4" w14:textId="77777777">
        <w:trPr>
          <w:trHeight w:val="233"/>
        </w:trPr>
        <w:tc>
          <w:tcPr>
            <w:tcW w:w="2834" w:type="dxa"/>
            <w:vMerge w:val="restart"/>
            <w:tcBorders>
              <w:top w:val="nil"/>
              <w:left w:val="nil"/>
              <w:bottom w:val="nil"/>
              <w:right w:val="nil"/>
            </w:tcBorders>
            <w:tcMar>
              <w:top w:w="80" w:type="dxa"/>
              <w:left w:w="80" w:type="dxa"/>
              <w:bottom w:w="80" w:type="dxa"/>
              <w:right w:w="363" w:type="dxa"/>
            </w:tcMar>
          </w:tcPr>
          <w:p w14:paraId="6F3A2407" w14:textId="77777777" w:rsidR="00B27766" w:rsidRDefault="004C53F8">
            <w:pPr>
              <w:pStyle w:val="ECVDate"/>
            </w:pPr>
            <w:r>
              <w:t>2011-2017</w:t>
            </w:r>
          </w:p>
        </w:tc>
        <w:tc>
          <w:tcPr>
            <w:tcW w:w="6237" w:type="dxa"/>
            <w:tcBorders>
              <w:top w:val="nil"/>
              <w:left w:val="nil"/>
              <w:bottom w:val="nil"/>
              <w:right w:val="nil"/>
            </w:tcBorders>
            <w:tcMar>
              <w:top w:w="80" w:type="dxa"/>
              <w:left w:w="80" w:type="dxa"/>
              <w:bottom w:w="80" w:type="dxa"/>
              <w:right w:w="80" w:type="dxa"/>
            </w:tcMar>
          </w:tcPr>
          <w:p w14:paraId="24851728" w14:textId="77777777" w:rsidR="00B27766" w:rsidRDefault="004C53F8">
            <w:pPr>
              <w:pStyle w:val="ECVSubSectionHeading"/>
            </w:pPr>
            <w:r>
              <w:t>Diplomă de doctor-medic</w:t>
            </w:r>
          </w:p>
        </w:tc>
        <w:tc>
          <w:tcPr>
            <w:tcW w:w="1305" w:type="dxa"/>
            <w:tcBorders>
              <w:top w:val="nil"/>
              <w:left w:val="nil"/>
              <w:bottom w:val="nil"/>
              <w:right w:val="nil"/>
            </w:tcBorders>
            <w:tcMar>
              <w:top w:w="80" w:type="dxa"/>
              <w:left w:w="80" w:type="dxa"/>
              <w:bottom w:w="80" w:type="dxa"/>
              <w:right w:w="80" w:type="dxa"/>
            </w:tcMar>
          </w:tcPr>
          <w:p w14:paraId="20D621B0" w14:textId="77777777" w:rsidR="00B27766" w:rsidRDefault="00B27766"/>
        </w:tc>
      </w:tr>
      <w:tr w:rsidR="00B27766" w14:paraId="04F8ED2D" w14:textId="77777777">
        <w:trPr>
          <w:trHeight w:val="433"/>
        </w:trPr>
        <w:tc>
          <w:tcPr>
            <w:tcW w:w="2834" w:type="dxa"/>
            <w:vMerge/>
            <w:tcBorders>
              <w:top w:val="nil"/>
              <w:left w:val="nil"/>
              <w:bottom w:val="nil"/>
              <w:right w:val="nil"/>
            </w:tcBorders>
          </w:tcPr>
          <w:p w14:paraId="47E76744" w14:textId="77777777" w:rsidR="00B27766" w:rsidRDefault="00B27766"/>
        </w:tc>
        <w:tc>
          <w:tcPr>
            <w:tcW w:w="7542" w:type="dxa"/>
            <w:gridSpan w:val="2"/>
            <w:tcBorders>
              <w:top w:val="nil"/>
              <w:left w:val="nil"/>
              <w:bottom w:val="nil"/>
              <w:right w:val="nil"/>
            </w:tcBorders>
            <w:tcMar>
              <w:top w:w="80" w:type="dxa"/>
              <w:left w:w="80" w:type="dxa"/>
              <w:bottom w:w="80" w:type="dxa"/>
              <w:right w:w="80" w:type="dxa"/>
            </w:tcMar>
          </w:tcPr>
          <w:p w14:paraId="1371849B" w14:textId="44C11600" w:rsidR="00B27766" w:rsidRDefault="009A2AB0">
            <w:pPr>
              <w:pStyle w:val="ECVOrganisationDetails"/>
            </w:pPr>
            <w:r>
              <w:t>Universitatea</w:t>
            </w:r>
            <w:r w:rsidR="004C53F8">
              <w:t xml:space="preserve"> de Medicină si Farmacie</w:t>
            </w:r>
            <w:r w:rsidR="00753817">
              <w:t xml:space="preserve">  ”</w:t>
            </w:r>
            <w:r w:rsidR="00F25C0B">
              <w:t>Victor Babes”</w:t>
            </w:r>
            <w:r w:rsidR="00753817">
              <w:t xml:space="preserve"> </w:t>
            </w:r>
            <w:r>
              <w:t>Timișoara</w:t>
            </w:r>
            <w:r w:rsidR="004C53F8">
              <w:t xml:space="preserve">, </w:t>
            </w:r>
            <w:r>
              <w:t xml:space="preserve">Facultatea de Medicină, </w:t>
            </w:r>
            <w:r w:rsidR="004C53F8">
              <w:t>Specializarea Medicină generală</w:t>
            </w:r>
          </w:p>
        </w:tc>
      </w:tr>
    </w:tbl>
    <w:p w14:paraId="5CAF9A08" w14:textId="77777777" w:rsidR="00B27766" w:rsidRDefault="00B27766">
      <w:pPr>
        <w:pStyle w:val="ECVText"/>
        <w:spacing w:line="240" w:lineRule="auto"/>
        <w:rPr>
          <w:lang w:val="fr-FR"/>
        </w:rPr>
      </w:pPr>
    </w:p>
    <w:tbl>
      <w:tblPr>
        <w:tblW w:w="103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4"/>
        <w:gridCol w:w="6237"/>
        <w:gridCol w:w="1305"/>
      </w:tblGrid>
      <w:tr w:rsidR="00B27766" w14:paraId="39EA51DE" w14:textId="77777777">
        <w:trPr>
          <w:trHeight w:val="233"/>
        </w:trPr>
        <w:tc>
          <w:tcPr>
            <w:tcW w:w="2834" w:type="dxa"/>
            <w:vMerge w:val="restart"/>
            <w:tcBorders>
              <w:top w:val="nil"/>
              <w:left w:val="nil"/>
              <w:bottom w:val="nil"/>
              <w:right w:val="nil"/>
            </w:tcBorders>
            <w:tcMar>
              <w:top w:w="80" w:type="dxa"/>
              <w:left w:w="80" w:type="dxa"/>
              <w:bottom w:w="80" w:type="dxa"/>
              <w:right w:w="363" w:type="dxa"/>
            </w:tcMar>
          </w:tcPr>
          <w:p w14:paraId="57B51812" w14:textId="77777777" w:rsidR="00B27766" w:rsidRDefault="004C53F8">
            <w:pPr>
              <w:pStyle w:val="ECVDate"/>
            </w:pPr>
            <w:r>
              <w:lastRenderedPageBreak/>
              <w:t>2007-2011</w:t>
            </w:r>
          </w:p>
        </w:tc>
        <w:tc>
          <w:tcPr>
            <w:tcW w:w="6237" w:type="dxa"/>
            <w:tcBorders>
              <w:top w:val="nil"/>
              <w:left w:val="nil"/>
              <w:bottom w:val="nil"/>
              <w:right w:val="nil"/>
            </w:tcBorders>
            <w:tcMar>
              <w:top w:w="80" w:type="dxa"/>
              <w:left w:w="80" w:type="dxa"/>
              <w:bottom w:w="80" w:type="dxa"/>
              <w:right w:w="80" w:type="dxa"/>
            </w:tcMar>
          </w:tcPr>
          <w:p w14:paraId="59694B58" w14:textId="77777777" w:rsidR="00B27766" w:rsidRDefault="004C53F8">
            <w:pPr>
              <w:pStyle w:val="ECVSubSectionHeading"/>
            </w:pPr>
            <w:r>
              <w:t>Liceu - Diploma bacalaureat</w:t>
            </w:r>
          </w:p>
        </w:tc>
        <w:tc>
          <w:tcPr>
            <w:tcW w:w="1305" w:type="dxa"/>
            <w:tcBorders>
              <w:top w:val="nil"/>
              <w:left w:val="nil"/>
              <w:bottom w:val="nil"/>
              <w:right w:val="nil"/>
            </w:tcBorders>
            <w:tcMar>
              <w:top w:w="80" w:type="dxa"/>
              <w:left w:w="80" w:type="dxa"/>
              <w:bottom w:w="80" w:type="dxa"/>
              <w:right w:w="80" w:type="dxa"/>
            </w:tcMar>
          </w:tcPr>
          <w:p w14:paraId="377C62E2" w14:textId="77777777" w:rsidR="00B27766" w:rsidRDefault="00B27766"/>
        </w:tc>
      </w:tr>
      <w:tr w:rsidR="00B27766" w14:paraId="5A1BCD1A" w14:textId="77777777">
        <w:trPr>
          <w:trHeight w:val="213"/>
        </w:trPr>
        <w:tc>
          <w:tcPr>
            <w:tcW w:w="2834" w:type="dxa"/>
            <w:vMerge/>
            <w:tcBorders>
              <w:top w:val="nil"/>
              <w:left w:val="nil"/>
              <w:bottom w:val="nil"/>
              <w:right w:val="nil"/>
            </w:tcBorders>
          </w:tcPr>
          <w:p w14:paraId="6D537C59" w14:textId="77777777" w:rsidR="00B27766" w:rsidRDefault="00B27766"/>
        </w:tc>
        <w:tc>
          <w:tcPr>
            <w:tcW w:w="7542" w:type="dxa"/>
            <w:gridSpan w:val="2"/>
            <w:tcBorders>
              <w:top w:val="nil"/>
              <w:left w:val="nil"/>
              <w:bottom w:val="nil"/>
              <w:right w:val="nil"/>
            </w:tcBorders>
            <w:tcMar>
              <w:top w:w="80" w:type="dxa"/>
              <w:left w:w="80" w:type="dxa"/>
              <w:bottom w:w="80" w:type="dxa"/>
              <w:right w:w="80" w:type="dxa"/>
            </w:tcMar>
          </w:tcPr>
          <w:p w14:paraId="63860B69" w14:textId="77777777" w:rsidR="00B27766" w:rsidRDefault="00F04FE0">
            <w:pPr>
              <w:pStyle w:val="ECVOrganisationDetails"/>
            </w:pPr>
            <w:r>
              <w:t>Colegiul Național Constantin Diaconovici Loga, Timișoara</w:t>
            </w:r>
            <w:r w:rsidR="004C53F8">
              <w:t xml:space="preserve"> (România) </w:t>
            </w:r>
          </w:p>
          <w:p w14:paraId="36D66635" w14:textId="52E3988A" w:rsidR="00F04FE0" w:rsidRDefault="00F04FE0">
            <w:pPr>
              <w:pStyle w:val="ECVOrganisationDetails"/>
            </w:pPr>
            <w:r>
              <w:t>Matematică-Informatică</w:t>
            </w:r>
          </w:p>
        </w:tc>
      </w:tr>
    </w:tbl>
    <w:p w14:paraId="77985414" w14:textId="77777777" w:rsidR="00B27766" w:rsidRDefault="00B27766">
      <w:pPr>
        <w:pStyle w:val="ECVText"/>
        <w:spacing w:line="240" w:lineRule="auto"/>
      </w:pPr>
    </w:p>
    <w:p w14:paraId="29DE8A37" w14:textId="77777777" w:rsidR="00B27766" w:rsidRDefault="00B27766">
      <w:pPr>
        <w:pStyle w:val="ECVText"/>
        <w:spacing w:line="240" w:lineRule="auto"/>
      </w:pPr>
    </w:p>
    <w:tbl>
      <w:tblPr>
        <w:tblW w:w="103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5"/>
        <w:gridCol w:w="7540"/>
      </w:tblGrid>
      <w:tr w:rsidR="00B27766" w14:paraId="113E2916" w14:textId="77777777">
        <w:trPr>
          <w:trHeight w:val="194"/>
        </w:trPr>
        <w:tc>
          <w:tcPr>
            <w:tcW w:w="2835" w:type="dxa"/>
            <w:tcBorders>
              <w:top w:val="nil"/>
              <w:left w:val="nil"/>
              <w:bottom w:val="nil"/>
              <w:right w:val="nil"/>
            </w:tcBorders>
            <w:tcMar>
              <w:top w:w="80" w:type="dxa"/>
              <w:left w:w="80" w:type="dxa"/>
              <w:bottom w:w="80" w:type="dxa"/>
              <w:right w:w="363" w:type="dxa"/>
            </w:tcMar>
          </w:tcPr>
          <w:p w14:paraId="596918B3" w14:textId="77777777" w:rsidR="00B27766" w:rsidRDefault="004C53F8" w:rsidP="00F25C0B">
            <w:pPr>
              <w:pStyle w:val="ECVLeftHeading"/>
            </w:pPr>
            <w:r>
              <w:rPr>
                <w:caps w:val="0"/>
              </w:rPr>
              <w:t>COMPETENŢE PERSONALE</w:t>
            </w:r>
          </w:p>
        </w:tc>
        <w:tc>
          <w:tcPr>
            <w:tcW w:w="7540" w:type="dxa"/>
            <w:tcBorders>
              <w:top w:val="nil"/>
              <w:left w:val="nil"/>
              <w:bottom w:val="nil"/>
              <w:right w:val="nil"/>
            </w:tcBorders>
            <w:tcMar>
              <w:top w:w="80" w:type="dxa"/>
              <w:left w:w="80" w:type="dxa"/>
              <w:bottom w:w="80" w:type="dxa"/>
              <w:right w:w="80" w:type="dxa"/>
            </w:tcMar>
            <w:vAlign w:val="bottom"/>
          </w:tcPr>
          <w:p w14:paraId="2FE57820" w14:textId="77777777" w:rsidR="00B27766" w:rsidRDefault="004C53F8" w:rsidP="00F25C0B">
            <w:pPr>
              <w:pStyle w:val="ECVBlueBox"/>
            </w:pPr>
            <w:r>
              <w:rPr>
                <w:noProof/>
                <w:color w:val="3F3A38"/>
                <w:spacing w:val="-6"/>
                <w:sz w:val="16"/>
                <w:szCs w:val="16"/>
                <w:u w:color="3F3A38"/>
                <w:lang w:eastAsia="en-US"/>
              </w:rPr>
              <mc:AlternateContent>
                <mc:Choice Requires="wpg">
                  <w:drawing>
                    <wp:inline distT="0" distB="0" distL="0" distR="0" wp14:anchorId="2F171E06" wp14:editId="24E78CC5">
                      <wp:extent cx="4787900" cy="88900"/>
                      <wp:effectExtent l="0" t="0" r="0" b="0"/>
                      <wp:docPr id="1073741836" name="officeArt object" descr="Picture 3"/>
                      <wp:cNvGraphicFramePr/>
                      <a:graphic xmlns:a="http://schemas.openxmlformats.org/drawingml/2006/main">
                        <a:graphicData uri="http://schemas.microsoft.com/office/word/2010/wordprocessingGroup">
                          <wpg:wgp>
                            <wpg:cNvGrpSpPr/>
                            <wpg:grpSpPr>
                              <a:xfrm>
                                <a:off x="0" y="0"/>
                                <a:ext cx="4787900" cy="88900"/>
                                <a:chOff x="0" y="0"/>
                                <a:chExt cx="4787900" cy="88900"/>
                              </a:xfrm>
                            </wpg:grpSpPr>
                            <wps:wsp>
                              <wps:cNvPr id="1073741834" name="Shape 1073741834"/>
                              <wps:cNvSpPr/>
                              <wps:spPr>
                                <a:xfrm>
                                  <a:off x="0" y="0"/>
                                  <a:ext cx="4787900" cy="88900"/>
                                </a:xfrm>
                                <a:prstGeom prst="rect">
                                  <a:avLst/>
                                </a:prstGeom>
                                <a:solidFill>
                                  <a:srgbClr val="FFFFFF"/>
                                </a:solidFill>
                                <a:ln w="12700" cap="flat">
                                  <a:noFill/>
                                  <a:miter lim="400000"/>
                                </a:ln>
                                <a:effectLst/>
                              </wps:spPr>
                              <wps:bodyPr/>
                            </wps:wsp>
                            <pic:pic xmlns:pic="http://schemas.openxmlformats.org/drawingml/2006/picture">
                              <pic:nvPicPr>
                                <pic:cNvPr id="1073741835" name="image4.png"/>
                                <pic:cNvPicPr>
                                  <a:picLocks noChangeAspect="1"/>
                                </pic:cNvPicPr>
                              </pic:nvPicPr>
                              <pic:blipFill>
                                <a:blip r:embed="rId7"/>
                                <a:stretch>
                                  <a:fillRect/>
                                </a:stretch>
                              </pic:blipFill>
                              <pic:spPr>
                                <a:xfrm>
                                  <a:off x="0" y="0"/>
                                  <a:ext cx="4787900" cy="88900"/>
                                </a:xfrm>
                                <a:prstGeom prst="rect">
                                  <a:avLst/>
                                </a:prstGeom>
                                <a:ln w="12700" cap="flat">
                                  <a:noFill/>
                                  <a:miter lim="400000"/>
                                </a:ln>
                                <a:effectLst/>
                              </pic:spPr>
                            </pic:pic>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32" style="visibility:visible;width:377.0pt;height:7.0pt;" coordorigin="0,0" coordsize="4787900,88900">
                      <v:rect id="_x0000_s1033" style="position:absolute;left:0;top:0;width:4787900;height:88900;">
                        <v:fill color="#FFFFFF" opacity="100.0%" type="solid"/>
                        <v:stroke on="f" weight="1.0pt" dashstyle="solid" endcap="flat" miterlimit="400.0%" joinstyle="miter" linestyle="single" startarrow="none" startarrowwidth="medium" startarrowlength="medium" endarrow="none" endarrowwidth="medium" endarrowlength="medium"/>
                      </v:rect>
                      <v:shape id="_x0000_s1034" type="#_x0000_t75" style="position:absolute;left:0;top:0;width:4787900;height:88900;">
                        <v:imagedata r:id="rId8" o:title="image4.png"/>
                      </v:shape>
                    </v:group>
                  </w:pict>
                </mc:Fallback>
              </mc:AlternateContent>
            </w:r>
            <w:r>
              <w:t xml:space="preserve"> </w:t>
            </w:r>
          </w:p>
        </w:tc>
      </w:tr>
    </w:tbl>
    <w:p w14:paraId="18BAF315" w14:textId="77777777" w:rsidR="00B27766" w:rsidRDefault="00B27766" w:rsidP="00F25C0B">
      <w:pPr>
        <w:pStyle w:val="ECVText"/>
        <w:spacing w:line="240" w:lineRule="auto"/>
      </w:pPr>
    </w:p>
    <w:tbl>
      <w:tblPr>
        <w:tblW w:w="103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4"/>
        <w:gridCol w:w="1544"/>
        <w:gridCol w:w="1498"/>
        <w:gridCol w:w="1499"/>
        <w:gridCol w:w="1500"/>
        <w:gridCol w:w="1501"/>
      </w:tblGrid>
      <w:tr w:rsidR="00B27766" w14:paraId="465A897C" w14:textId="77777777">
        <w:trPr>
          <w:trHeight w:val="194"/>
        </w:trPr>
        <w:tc>
          <w:tcPr>
            <w:tcW w:w="2834" w:type="dxa"/>
            <w:tcBorders>
              <w:top w:val="nil"/>
              <w:left w:val="nil"/>
              <w:bottom w:val="nil"/>
              <w:right w:val="nil"/>
            </w:tcBorders>
            <w:tcMar>
              <w:top w:w="80" w:type="dxa"/>
              <w:left w:w="80" w:type="dxa"/>
              <w:bottom w:w="80" w:type="dxa"/>
              <w:right w:w="363" w:type="dxa"/>
            </w:tcMar>
          </w:tcPr>
          <w:p w14:paraId="570C280C" w14:textId="77777777" w:rsidR="00B27766" w:rsidRDefault="004C53F8" w:rsidP="00F25C0B">
            <w:pPr>
              <w:pStyle w:val="ECVLeftDetails"/>
              <w:spacing w:before="0"/>
            </w:pPr>
            <w:r>
              <w:t>Limba(i) maternă(e)</w:t>
            </w:r>
          </w:p>
        </w:tc>
        <w:tc>
          <w:tcPr>
            <w:tcW w:w="7542" w:type="dxa"/>
            <w:gridSpan w:val="5"/>
            <w:tcBorders>
              <w:top w:val="nil"/>
              <w:left w:val="nil"/>
              <w:bottom w:val="nil"/>
              <w:right w:val="nil"/>
            </w:tcBorders>
            <w:tcMar>
              <w:top w:w="80" w:type="dxa"/>
              <w:left w:w="80" w:type="dxa"/>
              <w:bottom w:w="80" w:type="dxa"/>
              <w:right w:w="80" w:type="dxa"/>
            </w:tcMar>
          </w:tcPr>
          <w:p w14:paraId="08692FC7" w14:textId="77777777" w:rsidR="00B27766" w:rsidRDefault="004C53F8" w:rsidP="00F25C0B">
            <w:pPr>
              <w:pStyle w:val="EuropassSectionDetails"/>
              <w:spacing w:before="0" w:after="0" w:line="240" w:lineRule="auto"/>
            </w:pPr>
            <w:r>
              <w:t>română</w:t>
            </w:r>
          </w:p>
        </w:tc>
      </w:tr>
      <w:tr w:rsidR="00B27766" w14:paraId="02DB3616" w14:textId="77777777">
        <w:trPr>
          <w:trHeight w:val="204"/>
        </w:trPr>
        <w:tc>
          <w:tcPr>
            <w:tcW w:w="2834" w:type="dxa"/>
            <w:tcBorders>
              <w:top w:val="nil"/>
              <w:left w:val="nil"/>
              <w:bottom w:val="nil"/>
              <w:right w:val="nil"/>
            </w:tcBorders>
            <w:tcMar>
              <w:top w:w="80" w:type="dxa"/>
              <w:left w:w="80" w:type="dxa"/>
              <w:bottom w:w="80" w:type="dxa"/>
              <w:right w:w="363" w:type="dxa"/>
            </w:tcMar>
          </w:tcPr>
          <w:p w14:paraId="1A5929A0" w14:textId="77777777" w:rsidR="00B27766" w:rsidRDefault="00B27766" w:rsidP="00F25C0B"/>
        </w:tc>
        <w:tc>
          <w:tcPr>
            <w:tcW w:w="7542" w:type="dxa"/>
            <w:gridSpan w:val="5"/>
            <w:tcBorders>
              <w:top w:val="nil"/>
              <w:left w:val="nil"/>
              <w:bottom w:val="single" w:sz="8" w:space="0" w:color="C0C0C0"/>
              <w:right w:val="nil"/>
            </w:tcBorders>
            <w:tcMar>
              <w:top w:w="80" w:type="dxa"/>
              <w:left w:w="80" w:type="dxa"/>
              <w:bottom w:w="80" w:type="dxa"/>
              <w:right w:w="80" w:type="dxa"/>
            </w:tcMar>
          </w:tcPr>
          <w:p w14:paraId="699E8EDA" w14:textId="77777777" w:rsidR="00B27766" w:rsidRDefault="00B27766" w:rsidP="00F25C0B"/>
        </w:tc>
      </w:tr>
      <w:tr w:rsidR="00B27766" w14:paraId="69D1EE11" w14:textId="77777777">
        <w:trPr>
          <w:trHeight w:val="200"/>
        </w:trPr>
        <w:tc>
          <w:tcPr>
            <w:tcW w:w="2834" w:type="dxa"/>
            <w:vMerge w:val="restart"/>
            <w:tcBorders>
              <w:top w:val="nil"/>
              <w:left w:val="nil"/>
              <w:bottom w:val="nil"/>
              <w:right w:val="nil"/>
            </w:tcBorders>
            <w:tcMar>
              <w:top w:w="80" w:type="dxa"/>
              <w:left w:w="80" w:type="dxa"/>
              <w:bottom w:w="80" w:type="dxa"/>
              <w:right w:w="363" w:type="dxa"/>
            </w:tcMar>
          </w:tcPr>
          <w:p w14:paraId="2EB6AB42" w14:textId="77777777" w:rsidR="00B27766" w:rsidRDefault="004C53F8" w:rsidP="00F25C0B">
            <w:pPr>
              <w:pStyle w:val="ECVLeftDetails"/>
              <w:spacing w:before="0"/>
            </w:pPr>
            <w:r>
              <w:t>Limbile străine</w:t>
            </w:r>
          </w:p>
        </w:tc>
        <w:tc>
          <w:tcPr>
            <w:tcW w:w="3042" w:type="dxa"/>
            <w:gridSpan w:val="2"/>
            <w:tcBorders>
              <w:top w:val="single" w:sz="8" w:space="0" w:color="C0C0C0"/>
              <w:left w:val="nil"/>
              <w:bottom w:val="single" w:sz="8" w:space="0" w:color="C0C0C0"/>
              <w:right w:val="single" w:sz="8" w:space="0" w:color="C0C0C0"/>
            </w:tcBorders>
            <w:tcMar>
              <w:top w:w="80" w:type="dxa"/>
              <w:left w:w="80" w:type="dxa"/>
              <w:bottom w:w="80" w:type="dxa"/>
              <w:right w:w="80" w:type="dxa"/>
            </w:tcMar>
            <w:vAlign w:val="center"/>
          </w:tcPr>
          <w:p w14:paraId="30D4BE79" w14:textId="77777777" w:rsidR="00B27766" w:rsidRDefault="004C53F8" w:rsidP="00F25C0B">
            <w:pPr>
              <w:pStyle w:val="ECVLanguageHeading"/>
            </w:pPr>
            <w:r>
              <w:rPr>
                <w:caps w:val="0"/>
              </w:rPr>
              <w:t>ÎNȚELEGERE</w:t>
            </w:r>
          </w:p>
        </w:tc>
        <w:tc>
          <w:tcPr>
            <w:tcW w:w="2999" w:type="dxa"/>
            <w:gridSpan w:val="2"/>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vAlign w:val="center"/>
          </w:tcPr>
          <w:p w14:paraId="6C9BFAFA" w14:textId="77777777" w:rsidR="00B27766" w:rsidRDefault="004C53F8" w:rsidP="00F25C0B">
            <w:pPr>
              <w:pStyle w:val="ECVLanguageHeading"/>
            </w:pPr>
            <w:r>
              <w:rPr>
                <w:caps w:val="0"/>
              </w:rPr>
              <w:t>VORBIRE</w:t>
            </w:r>
          </w:p>
        </w:tc>
        <w:tc>
          <w:tcPr>
            <w:tcW w:w="1501" w:type="dxa"/>
            <w:tcBorders>
              <w:top w:val="single" w:sz="8" w:space="0" w:color="C0C0C0"/>
              <w:left w:val="single" w:sz="8" w:space="0" w:color="C0C0C0"/>
              <w:bottom w:val="single" w:sz="8" w:space="0" w:color="C0C0C0"/>
              <w:right w:val="nil"/>
            </w:tcBorders>
            <w:tcMar>
              <w:top w:w="80" w:type="dxa"/>
              <w:left w:w="80" w:type="dxa"/>
              <w:bottom w:w="80" w:type="dxa"/>
              <w:right w:w="80" w:type="dxa"/>
            </w:tcMar>
            <w:vAlign w:val="center"/>
          </w:tcPr>
          <w:p w14:paraId="36F82C8D" w14:textId="77777777" w:rsidR="00B27766" w:rsidRDefault="004C53F8" w:rsidP="00F25C0B">
            <w:pPr>
              <w:pStyle w:val="ECVLanguageHeading"/>
            </w:pPr>
            <w:r>
              <w:rPr>
                <w:caps w:val="0"/>
              </w:rPr>
              <w:t>SCRIERE</w:t>
            </w:r>
          </w:p>
        </w:tc>
      </w:tr>
      <w:tr w:rsidR="00B27766" w14:paraId="3C0E52F2" w14:textId="77777777">
        <w:trPr>
          <w:trHeight w:val="375"/>
        </w:trPr>
        <w:tc>
          <w:tcPr>
            <w:tcW w:w="2834" w:type="dxa"/>
            <w:vMerge/>
            <w:tcBorders>
              <w:top w:val="nil"/>
              <w:left w:val="nil"/>
              <w:bottom w:val="nil"/>
              <w:right w:val="nil"/>
            </w:tcBorders>
          </w:tcPr>
          <w:p w14:paraId="35A70201" w14:textId="77777777" w:rsidR="00B27766" w:rsidRDefault="00B27766" w:rsidP="00F25C0B"/>
        </w:tc>
        <w:tc>
          <w:tcPr>
            <w:tcW w:w="1544" w:type="dxa"/>
            <w:tcBorders>
              <w:top w:val="single" w:sz="8" w:space="0" w:color="C0C0C0"/>
              <w:left w:val="nil"/>
              <w:bottom w:val="single" w:sz="8" w:space="0" w:color="C0C0C0"/>
              <w:right w:val="single" w:sz="8" w:space="0" w:color="C0C0C0"/>
            </w:tcBorders>
            <w:tcMar>
              <w:top w:w="80" w:type="dxa"/>
              <w:left w:w="80" w:type="dxa"/>
              <w:bottom w:w="80" w:type="dxa"/>
              <w:right w:w="80" w:type="dxa"/>
            </w:tcMar>
            <w:vAlign w:val="center"/>
          </w:tcPr>
          <w:p w14:paraId="6304B58E" w14:textId="77777777" w:rsidR="00B27766" w:rsidRDefault="004C53F8" w:rsidP="00F25C0B">
            <w:pPr>
              <w:pStyle w:val="ECVLanguageSubHeading"/>
              <w:spacing w:line="240" w:lineRule="auto"/>
            </w:pPr>
            <w:r>
              <w:t>Ascultare</w:t>
            </w:r>
          </w:p>
        </w:tc>
        <w:tc>
          <w:tcPr>
            <w:tcW w:w="1498"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vAlign w:val="center"/>
          </w:tcPr>
          <w:p w14:paraId="46B5F695" w14:textId="77777777" w:rsidR="00B27766" w:rsidRDefault="004C53F8" w:rsidP="00F25C0B">
            <w:pPr>
              <w:pStyle w:val="ECVLanguageSubHeading"/>
              <w:spacing w:line="240" w:lineRule="auto"/>
            </w:pPr>
            <w:r>
              <w:t>Citire</w:t>
            </w:r>
          </w:p>
        </w:tc>
        <w:tc>
          <w:tcPr>
            <w:tcW w:w="1499"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vAlign w:val="center"/>
          </w:tcPr>
          <w:p w14:paraId="4DC17E7B" w14:textId="77777777" w:rsidR="00B27766" w:rsidRDefault="004C53F8" w:rsidP="00F25C0B">
            <w:pPr>
              <w:pStyle w:val="ECVLanguageSubHeading"/>
              <w:spacing w:line="240" w:lineRule="auto"/>
            </w:pPr>
            <w:r>
              <w:t>Participare la conversaţie</w:t>
            </w:r>
          </w:p>
        </w:tc>
        <w:tc>
          <w:tcPr>
            <w:tcW w:w="1500"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vAlign w:val="center"/>
          </w:tcPr>
          <w:p w14:paraId="131E120C" w14:textId="77777777" w:rsidR="00B27766" w:rsidRDefault="004C53F8" w:rsidP="00F25C0B">
            <w:pPr>
              <w:pStyle w:val="ECVLanguageSubHeading"/>
              <w:spacing w:line="240" w:lineRule="auto"/>
            </w:pPr>
            <w:r>
              <w:t>Discurs oral</w:t>
            </w:r>
          </w:p>
        </w:tc>
        <w:tc>
          <w:tcPr>
            <w:tcW w:w="1501" w:type="dxa"/>
            <w:tcBorders>
              <w:top w:val="single" w:sz="8" w:space="0" w:color="C0C0C0"/>
              <w:left w:val="single" w:sz="8" w:space="0" w:color="C0C0C0"/>
              <w:bottom w:val="single" w:sz="8" w:space="0" w:color="C0C0C0"/>
              <w:right w:val="nil"/>
            </w:tcBorders>
            <w:tcMar>
              <w:top w:w="80" w:type="dxa"/>
              <w:left w:w="80" w:type="dxa"/>
              <w:bottom w:w="80" w:type="dxa"/>
              <w:right w:w="80" w:type="dxa"/>
            </w:tcMar>
            <w:vAlign w:val="center"/>
          </w:tcPr>
          <w:p w14:paraId="03A71647" w14:textId="77777777" w:rsidR="00B27766" w:rsidRDefault="00B27766" w:rsidP="00F25C0B"/>
        </w:tc>
      </w:tr>
      <w:tr w:rsidR="00B27766" w14:paraId="4C078673" w14:textId="77777777">
        <w:trPr>
          <w:trHeight w:val="209"/>
        </w:trPr>
        <w:tc>
          <w:tcPr>
            <w:tcW w:w="2834" w:type="dxa"/>
            <w:tcBorders>
              <w:top w:val="nil"/>
              <w:left w:val="nil"/>
              <w:bottom w:val="nil"/>
              <w:right w:val="nil"/>
            </w:tcBorders>
            <w:tcMar>
              <w:top w:w="80" w:type="dxa"/>
              <w:left w:w="80" w:type="dxa"/>
              <w:bottom w:w="80" w:type="dxa"/>
              <w:right w:w="363" w:type="dxa"/>
            </w:tcMar>
            <w:vAlign w:val="center"/>
          </w:tcPr>
          <w:p w14:paraId="0C90EDC0" w14:textId="77777777" w:rsidR="00B27766" w:rsidRDefault="004C53F8" w:rsidP="00F25C0B">
            <w:pPr>
              <w:pStyle w:val="ECVLanguageName"/>
              <w:spacing w:line="240" w:lineRule="auto"/>
            </w:pPr>
            <w:r>
              <w:t>engleză</w:t>
            </w:r>
          </w:p>
        </w:tc>
        <w:tc>
          <w:tcPr>
            <w:tcW w:w="1544"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2EFD9E71" w14:textId="73484278" w:rsidR="00B27766" w:rsidRDefault="00466BB7" w:rsidP="00F25C0B">
            <w:pPr>
              <w:pStyle w:val="ECVLanguageLevel"/>
              <w:spacing w:before="0" w:after="0" w:line="240" w:lineRule="auto"/>
            </w:pPr>
            <w:r>
              <w:rPr>
                <w:caps w:val="0"/>
              </w:rPr>
              <w:t>C1</w:t>
            </w:r>
          </w:p>
        </w:tc>
        <w:tc>
          <w:tcPr>
            <w:tcW w:w="1498"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52B417A9" w14:textId="36D96589" w:rsidR="00B27766" w:rsidRDefault="00466BB7" w:rsidP="00F25C0B">
            <w:pPr>
              <w:pStyle w:val="ECVLanguageLevel"/>
              <w:spacing w:before="0" w:after="0" w:line="240" w:lineRule="auto"/>
            </w:pPr>
            <w:r>
              <w:rPr>
                <w:caps w:val="0"/>
              </w:rPr>
              <w:t>C1</w:t>
            </w:r>
          </w:p>
        </w:tc>
        <w:tc>
          <w:tcPr>
            <w:tcW w:w="1499"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61FC9A97" w14:textId="0ED10070" w:rsidR="00B27766" w:rsidRDefault="00466BB7" w:rsidP="00F25C0B">
            <w:pPr>
              <w:pStyle w:val="ECVLanguageLevel"/>
              <w:spacing w:before="0" w:after="0" w:line="240" w:lineRule="auto"/>
            </w:pPr>
            <w:r>
              <w:rPr>
                <w:caps w:val="0"/>
              </w:rPr>
              <w:t>C1</w:t>
            </w:r>
          </w:p>
        </w:tc>
        <w:tc>
          <w:tcPr>
            <w:tcW w:w="1500"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32C377C9" w14:textId="701D0E31" w:rsidR="00B27766" w:rsidRDefault="00466BB7" w:rsidP="00F25C0B">
            <w:pPr>
              <w:pStyle w:val="ECVLanguageLevel"/>
              <w:spacing w:before="0" w:after="0" w:line="240" w:lineRule="auto"/>
            </w:pPr>
            <w:r>
              <w:rPr>
                <w:caps w:val="0"/>
              </w:rPr>
              <w:t>C1</w:t>
            </w:r>
          </w:p>
        </w:tc>
        <w:tc>
          <w:tcPr>
            <w:tcW w:w="1501"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0FD72733" w14:textId="76A45787" w:rsidR="00B27766" w:rsidRDefault="00466BB7" w:rsidP="00F25C0B">
            <w:pPr>
              <w:pStyle w:val="ECVLanguageLevel"/>
              <w:spacing w:before="0" w:after="0" w:line="240" w:lineRule="auto"/>
            </w:pPr>
            <w:r>
              <w:t>C1</w:t>
            </w:r>
          </w:p>
        </w:tc>
      </w:tr>
      <w:tr w:rsidR="00B27766" w14:paraId="4E34FBF2" w14:textId="77777777">
        <w:trPr>
          <w:trHeight w:val="190"/>
        </w:trPr>
        <w:tc>
          <w:tcPr>
            <w:tcW w:w="2834" w:type="dxa"/>
            <w:tcBorders>
              <w:top w:val="nil"/>
              <w:left w:val="nil"/>
              <w:bottom w:val="nil"/>
              <w:right w:val="nil"/>
            </w:tcBorders>
            <w:tcMar>
              <w:top w:w="80" w:type="dxa"/>
              <w:left w:w="80" w:type="dxa"/>
              <w:bottom w:w="80" w:type="dxa"/>
              <w:right w:w="80" w:type="dxa"/>
            </w:tcMar>
          </w:tcPr>
          <w:p w14:paraId="57BDC916" w14:textId="77777777" w:rsidR="00B27766" w:rsidRDefault="00B27766" w:rsidP="00F25C0B"/>
        </w:tc>
        <w:tc>
          <w:tcPr>
            <w:tcW w:w="7542" w:type="dxa"/>
            <w:gridSpan w:val="5"/>
            <w:tcBorders>
              <w:top w:val="single" w:sz="4" w:space="0" w:color="C0C0C0"/>
              <w:left w:val="nil"/>
              <w:bottom w:val="single" w:sz="8" w:space="0" w:color="C0C0C0"/>
              <w:right w:val="nil"/>
            </w:tcBorders>
            <w:shd w:val="clear" w:color="auto" w:fill="ECECEC"/>
            <w:tcMar>
              <w:top w:w="80" w:type="dxa"/>
              <w:left w:w="80" w:type="dxa"/>
              <w:bottom w:w="80" w:type="dxa"/>
              <w:right w:w="363" w:type="dxa"/>
            </w:tcMar>
            <w:vAlign w:val="center"/>
          </w:tcPr>
          <w:p w14:paraId="26D82CA2" w14:textId="77777777" w:rsidR="00B27766" w:rsidRDefault="00B27766" w:rsidP="00F25C0B"/>
        </w:tc>
      </w:tr>
      <w:tr w:rsidR="00B27766" w14:paraId="37E3F788" w14:textId="77777777">
        <w:trPr>
          <w:trHeight w:val="209"/>
        </w:trPr>
        <w:tc>
          <w:tcPr>
            <w:tcW w:w="2834" w:type="dxa"/>
            <w:tcBorders>
              <w:top w:val="nil"/>
              <w:left w:val="nil"/>
              <w:bottom w:val="nil"/>
              <w:right w:val="nil"/>
            </w:tcBorders>
            <w:tcMar>
              <w:top w:w="80" w:type="dxa"/>
              <w:left w:w="80" w:type="dxa"/>
              <w:bottom w:w="80" w:type="dxa"/>
              <w:right w:w="363" w:type="dxa"/>
            </w:tcMar>
            <w:vAlign w:val="center"/>
          </w:tcPr>
          <w:p w14:paraId="61B25C7C" w14:textId="77777777" w:rsidR="00B27766" w:rsidRDefault="004C53F8" w:rsidP="00F25C0B">
            <w:pPr>
              <w:pStyle w:val="ECVLanguageName"/>
              <w:spacing w:line="240" w:lineRule="auto"/>
            </w:pPr>
            <w:r>
              <w:t>franceză</w:t>
            </w:r>
          </w:p>
        </w:tc>
        <w:tc>
          <w:tcPr>
            <w:tcW w:w="1544"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1292FEA1" w14:textId="77777777" w:rsidR="00B27766" w:rsidRDefault="004C53F8" w:rsidP="00F25C0B">
            <w:pPr>
              <w:pStyle w:val="ECVLanguageLevel"/>
              <w:spacing w:before="0" w:after="0" w:line="240" w:lineRule="auto"/>
            </w:pPr>
            <w:r>
              <w:rPr>
                <w:caps w:val="0"/>
              </w:rPr>
              <w:t>B1</w:t>
            </w:r>
          </w:p>
        </w:tc>
        <w:tc>
          <w:tcPr>
            <w:tcW w:w="1498"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2C3F2A73" w14:textId="77777777" w:rsidR="00B27766" w:rsidRDefault="004C53F8" w:rsidP="00F25C0B">
            <w:pPr>
              <w:pStyle w:val="ECVLanguageLevel"/>
              <w:spacing w:before="0" w:after="0" w:line="240" w:lineRule="auto"/>
            </w:pPr>
            <w:r>
              <w:rPr>
                <w:caps w:val="0"/>
              </w:rPr>
              <w:t>B1</w:t>
            </w:r>
          </w:p>
        </w:tc>
        <w:tc>
          <w:tcPr>
            <w:tcW w:w="1499"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0E4C4DF4" w14:textId="77777777" w:rsidR="00B27766" w:rsidRDefault="004C53F8" w:rsidP="00F25C0B">
            <w:pPr>
              <w:pStyle w:val="ECVLanguageLevel"/>
              <w:spacing w:before="0" w:after="0" w:line="240" w:lineRule="auto"/>
            </w:pPr>
            <w:r>
              <w:rPr>
                <w:caps w:val="0"/>
              </w:rPr>
              <w:t>B1</w:t>
            </w:r>
          </w:p>
        </w:tc>
        <w:tc>
          <w:tcPr>
            <w:tcW w:w="1500"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20574AC1" w14:textId="77777777" w:rsidR="00B27766" w:rsidRDefault="004C53F8" w:rsidP="00F25C0B">
            <w:pPr>
              <w:pStyle w:val="ECVLanguageLevel"/>
              <w:spacing w:before="0" w:after="0" w:line="240" w:lineRule="auto"/>
            </w:pPr>
            <w:r>
              <w:rPr>
                <w:caps w:val="0"/>
              </w:rPr>
              <w:t>B1</w:t>
            </w:r>
          </w:p>
        </w:tc>
        <w:tc>
          <w:tcPr>
            <w:tcW w:w="1501"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4FDBA208" w14:textId="77777777" w:rsidR="00B27766" w:rsidRDefault="004C53F8" w:rsidP="00F25C0B">
            <w:pPr>
              <w:pStyle w:val="ECVLanguageLevel"/>
              <w:spacing w:before="0" w:after="0" w:line="240" w:lineRule="auto"/>
            </w:pPr>
            <w:r>
              <w:t>B</w:t>
            </w:r>
            <w:r>
              <w:rPr>
                <w:caps w:val="0"/>
              </w:rPr>
              <w:t>1</w:t>
            </w:r>
          </w:p>
        </w:tc>
      </w:tr>
      <w:tr w:rsidR="00B27766" w14:paraId="001922C1" w14:textId="77777777">
        <w:trPr>
          <w:trHeight w:val="190"/>
        </w:trPr>
        <w:tc>
          <w:tcPr>
            <w:tcW w:w="2834" w:type="dxa"/>
            <w:tcBorders>
              <w:top w:val="nil"/>
              <w:left w:val="nil"/>
              <w:bottom w:val="nil"/>
              <w:right w:val="nil"/>
            </w:tcBorders>
            <w:tcMar>
              <w:top w:w="80" w:type="dxa"/>
              <w:left w:w="80" w:type="dxa"/>
              <w:bottom w:w="80" w:type="dxa"/>
              <w:right w:w="80" w:type="dxa"/>
            </w:tcMar>
          </w:tcPr>
          <w:p w14:paraId="3F9BE217" w14:textId="77777777" w:rsidR="00B27766" w:rsidRDefault="00B27766" w:rsidP="00F25C0B"/>
        </w:tc>
        <w:tc>
          <w:tcPr>
            <w:tcW w:w="7542" w:type="dxa"/>
            <w:gridSpan w:val="5"/>
            <w:tcBorders>
              <w:top w:val="single" w:sz="4" w:space="0" w:color="C0C0C0"/>
              <w:left w:val="nil"/>
              <w:bottom w:val="single" w:sz="8" w:space="0" w:color="C0C0C0"/>
              <w:right w:val="nil"/>
            </w:tcBorders>
            <w:shd w:val="clear" w:color="auto" w:fill="ECECEC"/>
            <w:tcMar>
              <w:top w:w="80" w:type="dxa"/>
              <w:left w:w="80" w:type="dxa"/>
              <w:bottom w:w="80" w:type="dxa"/>
              <w:right w:w="363" w:type="dxa"/>
            </w:tcMar>
            <w:vAlign w:val="center"/>
          </w:tcPr>
          <w:p w14:paraId="5A3D6359" w14:textId="77777777" w:rsidR="00B27766" w:rsidRDefault="00B27766" w:rsidP="00F25C0B"/>
        </w:tc>
      </w:tr>
      <w:tr w:rsidR="00B27766" w14:paraId="2AD33AB6" w14:textId="77777777">
        <w:trPr>
          <w:trHeight w:val="209"/>
        </w:trPr>
        <w:tc>
          <w:tcPr>
            <w:tcW w:w="2834" w:type="dxa"/>
            <w:tcBorders>
              <w:top w:val="nil"/>
              <w:left w:val="nil"/>
              <w:bottom w:val="nil"/>
              <w:right w:val="nil"/>
            </w:tcBorders>
            <w:tcMar>
              <w:top w:w="80" w:type="dxa"/>
              <w:left w:w="80" w:type="dxa"/>
              <w:bottom w:w="80" w:type="dxa"/>
              <w:right w:w="363" w:type="dxa"/>
            </w:tcMar>
            <w:vAlign w:val="center"/>
          </w:tcPr>
          <w:p w14:paraId="5F56FC49" w14:textId="77777777" w:rsidR="00B27766" w:rsidRDefault="00B27766" w:rsidP="00F25C0B"/>
        </w:tc>
        <w:tc>
          <w:tcPr>
            <w:tcW w:w="1544"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271962E0" w14:textId="77777777" w:rsidR="00B27766" w:rsidRDefault="00B27766" w:rsidP="00F25C0B"/>
        </w:tc>
        <w:tc>
          <w:tcPr>
            <w:tcW w:w="1498"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13F2F123" w14:textId="77777777" w:rsidR="00B27766" w:rsidRDefault="00B27766" w:rsidP="00F25C0B"/>
        </w:tc>
        <w:tc>
          <w:tcPr>
            <w:tcW w:w="1499"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6A19834F" w14:textId="77777777" w:rsidR="00B27766" w:rsidRDefault="00B27766" w:rsidP="00F25C0B"/>
        </w:tc>
        <w:tc>
          <w:tcPr>
            <w:tcW w:w="1500"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6FCF655B" w14:textId="77777777" w:rsidR="00B27766" w:rsidRDefault="00B27766" w:rsidP="00F25C0B"/>
        </w:tc>
        <w:tc>
          <w:tcPr>
            <w:tcW w:w="1501" w:type="dxa"/>
            <w:tcBorders>
              <w:top w:val="single" w:sz="8" w:space="0" w:color="C0C0C0"/>
              <w:left w:val="nil"/>
              <w:bottom w:val="single" w:sz="4" w:space="0" w:color="C0C0C0"/>
              <w:right w:val="nil"/>
            </w:tcBorders>
            <w:tcMar>
              <w:top w:w="80" w:type="dxa"/>
              <w:left w:w="80" w:type="dxa"/>
              <w:bottom w:w="80" w:type="dxa"/>
              <w:right w:w="80" w:type="dxa"/>
            </w:tcMar>
            <w:vAlign w:val="center"/>
          </w:tcPr>
          <w:p w14:paraId="02705756" w14:textId="77777777" w:rsidR="00B27766" w:rsidRDefault="00B27766" w:rsidP="00F25C0B"/>
        </w:tc>
      </w:tr>
    </w:tbl>
    <w:p w14:paraId="02E7A760" w14:textId="77777777" w:rsidR="00B27766" w:rsidRDefault="00B27766">
      <w:pPr>
        <w:pStyle w:val="Corp"/>
        <w:rPr>
          <w:lang w:val="fr-FR"/>
        </w:rPr>
      </w:pPr>
    </w:p>
    <w:tbl>
      <w:tblPr>
        <w:tblW w:w="103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4"/>
        <w:gridCol w:w="7542"/>
      </w:tblGrid>
      <w:tr w:rsidR="00B27766" w14:paraId="3AD4BF39" w14:textId="77777777">
        <w:trPr>
          <w:trHeight w:val="706"/>
        </w:trPr>
        <w:tc>
          <w:tcPr>
            <w:tcW w:w="2834" w:type="dxa"/>
            <w:tcBorders>
              <w:top w:val="nil"/>
              <w:left w:val="nil"/>
              <w:bottom w:val="nil"/>
              <w:right w:val="nil"/>
            </w:tcBorders>
            <w:tcMar>
              <w:top w:w="80" w:type="dxa"/>
              <w:left w:w="80" w:type="dxa"/>
              <w:bottom w:w="80" w:type="dxa"/>
              <w:right w:w="363" w:type="dxa"/>
            </w:tcMar>
          </w:tcPr>
          <w:p w14:paraId="0C0CBC09" w14:textId="77777777" w:rsidR="00B27766" w:rsidRDefault="004C53F8">
            <w:pPr>
              <w:pStyle w:val="ECVLeftDetails"/>
            </w:pPr>
            <w:r>
              <w:t>Competenţe de comunicare</w:t>
            </w:r>
          </w:p>
        </w:tc>
        <w:tc>
          <w:tcPr>
            <w:tcW w:w="7542" w:type="dxa"/>
            <w:tcBorders>
              <w:top w:val="nil"/>
              <w:left w:val="nil"/>
              <w:bottom w:val="nil"/>
              <w:right w:val="nil"/>
            </w:tcBorders>
            <w:tcMar>
              <w:top w:w="80" w:type="dxa"/>
              <w:left w:w="80" w:type="dxa"/>
              <w:bottom w:w="80" w:type="dxa"/>
              <w:right w:w="80" w:type="dxa"/>
            </w:tcMar>
          </w:tcPr>
          <w:p w14:paraId="5F96548D" w14:textId="77777777" w:rsidR="00B27766" w:rsidRDefault="004C53F8">
            <w:pPr>
              <w:pStyle w:val="EuropassSectionDetails"/>
            </w:pPr>
            <w:r>
              <w:rPr>
                <w:lang w:val="fr-FR"/>
              </w:rPr>
              <w:t>- bun spirit de echipă</w:t>
            </w:r>
          </w:p>
          <w:p w14:paraId="2536874C" w14:textId="77777777" w:rsidR="00B27766" w:rsidRDefault="004C53F8">
            <w:pPr>
              <w:pStyle w:val="EuropassSectionDetails"/>
            </w:pPr>
            <w:r>
              <w:rPr>
                <w:lang w:val="fr-FR"/>
              </w:rPr>
              <w:t>- capacitatea de adaptare la medii multiculturale</w:t>
            </w:r>
          </w:p>
          <w:p w14:paraId="37F1303F" w14:textId="77777777" w:rsidR="00B27766" w:rsidRDefault="004C53F8">
            <w:pPr>
              <w:pStyle w:val="EuropassSectionDetails"/>
            </w:pPr>
            <w:r>
              <w:t>- bune abilități de comunicare</w:t>
            </w:r>
          </w:p>
        </w:tc>
      </w:tr>
    </w:tbl>
    <w:p w14:paraId="0EB8BB7C" w14:textId="77777777" w:rsidR="00B27766" w:rsidRDefault="00B27766">
      <w:pPr>
        <w:pStyle w:val="ECVText"/>
        <w:spacing w:line="240" w:lineRule="auto"/>
      </w:pPr>
    </w:p>
    <w:tbl>
      <w:tblPr>
        <w:tblW w:w="103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4"/>
        <w:gridCol w:w="1544"/>
        <w:gridCol w:w="1498"/>
        <w:gridCol w:w="1499"/>
        <w:gridCol w:w="1500"/>
        <w:gridCol w:w="1501"/>
      </w:tblGrid>
      <w:tr w:rsidR="00B27766" w14:paraId="711410B0" w14:textId="77777777">
        <w:trPr>
          <w:trHeight w:val="200"/>
        </w:trPr>
        <w:tc>
          <w:tcPr>
            <w:tcW w:w="2834" w:type="dxa"/>
            <w:vMerge w:val="restart"/>
            <w:tcBorders>
              <w:top w:val="nil"/>
              <w:left w:val="nil"/>
              <w:bottom w:val="nil"/>
              <w:right w:val="nil"/>
            </w:tcBorders>
            <w:tcMar>
              <w:top w:w="80" w:type="dxa"/>
              <w:left w:w="80" w:type="dxa"/>
              <w:bottom w:w="80" w:type="dxa"/>
              <w:right w:w="363" w:type="dxa"/>
            </w:tcMar>
          </w:tcPr>
          <w:p w14:paraId="5FFD4C5A" w14:textId="77777777" w:rsidR="00B27766" w:rsidRDefault="004C53F8">
            <w:pPr>
              <w:pStyle w:val="ECVLeftDetails"/>
            </w:pPr>
            <w:r>
              <w:t>Competențele digitale</w:t>
            </w:r>
          </w:p>
        </w:tc>
        <w:tc>
          <w:tcPr>
            <w:tcW w:w="7542" w:type="dxa"/>
            <w:gridSpan w:val="5"/>
            <w:tcBorders>
              <w:top w:val="single" w:sz="8" w:space="0" w:color="C0C0C0"/>
              <w:left w:val="nil"/>
              <w:bottom w:val="single" w:sz="8" w:space="0" w:color="C0C0C0"/>
              <w:right w:val="nil"/>
            </w:tcBorders>
            <w:tcMar>
              <w:top w:w="80" w:type="dxa"/>
              <w:left w:w="80" w:type="dxa"/>
              <w:bottom w:w="80" w:type="dxa"/>
              <w:right w:w="80" w:type="dxa"/>
            </w:tcMar>
            <w:vAlign w:val="center"/>
          </w:tcPr>
          <w:p w14:paraId="1366FD67" w14:textId="77777777" w:rsidR="00B27766" w:rsidRDefault="004C53F8">
            <w:pPr>
              <w:pStyle w:val="ECVLanguageHeading"/>
            </w:pPr>
            <w:r>
              <w:rPr>
                <w:caps w:val="0"/>
              </w:rPr>
              <w:t>AUTOEVALUARE</w:t>
            </w:r>
          </w:p>
        </w:tc>
      </w:tr>
      <w:tr w:rsidR="00B27766" w14:paraId="44789315" w14:textId="77777777">
        <w:trPr>
          <w:trHeight w:val="520"/>
        </w:trPr>
        <w:tc>
          <w:tcPr>
            <w:tcW w:w="2834" w:type="dxa"/>
            <w:vMerge/>
            <w:tcBorders>
              <w:top w:val="nil"/>
              <w:left w:val="nil"/>
              <w:bottom w:val="nil"/>
              <w:right w:val="nil"/>
            </w:tcBorders>
          </w:tcPr>
          <w:p w14:paraId="29D11997" w14:textId="77777777" w:rsidR="00B27766" w:rsidRDefault="00B27766"/>
        </w:tc>
        <w:tc>
          <w:tcPr>
            <w:tcW w:w="1544" w:type="dxa"/>
            <w:tcBorders>
              <w:top w:val="single" w:sz="8" w:space="0" w:color="C0C0C0"/>
              <w:left w:val="nil"/>
              <w:bottom w:val="single" w:sz="8" w:space="0" w:color="C0C0C0"/>
              <w:right w:val="single" w:sz="8" w:space="0" w:color="C0C0C0"/>
            </w:tcBorders>
            <w:tcMar>
              <w:top w:w="80" w:type="dxa"/>
              <w:left w:w="80" w:type="dxa"/>
              <w:bottom w:w="80" w:type="dxa"/>
              <w:right w:w="80" w:type="dxa"/>
            </w:tcMar>
            <w:vAlign w:val="center"/>
          </w:tcPr>
          <w:p w14:paraId="55CF6DD3" w14:textId="77777777" w:rsidR="00B27766" w:rsidRDefault="004C53F8">
            <w:pPr>
              <w:pStyle w:val="ECVLanguageSubHeading"/>
            </w:pPr>
            <w:r>
              <w:t>Procesarea informaţiei</w:t>
            </w:r>
          </w:p>
        </w:tc>
        <w:tc>
          <w:tcPr>
            <w:tcW w:w="1498"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vAlign w:val="center"/>
          </w:tcPr>
          <w:p w14:paraId="11B52BCB" w14:textId="77777777" w:rsidR="00B27766" w:rsidRDefault="004C53F8">
            <w:pPr>
              <w:pStyle w:val="ECVLanguageSubHeading"/>
            </w:pPr>
            <w:r>
              <w:t>Comunicare</w:t>
            </w:r>
          </w:p>
        </w:tc>
        <w:tc>
          <w:tcPr>
            <w:tcW w:w="1499"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vAlign w:val="center"/>
          </w:tcPr>
          <w:p w14:paraId="6E5DD30D" w14:textId="77777777" w:rsidR="00B27766" w:rsidRDefault="004C53F8">
            <w:pPr>
              <w:pStyle w:val="ECVLanguageSubHeading"/>
            </w:pPr>
            <w:r>
              <w:t>Creare de conţinut</w:t>
            </w:r>
          </w:p>
        </w:tc>
        <w:tc>
          <w:tcPr>
            <w:tcW w:w="1500"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vAlign w:val="center"/>
          </w:tcPr>
          <w:p w14:paraId="20767E6E" w14:textId="77777777" w:rsidR="00B27766" w:rsidRDefault="004C53F8">
            <w:pPr>
              <w:pStyle w:val="ECVLanguageSubHeading"/>
            </w:pPr>
            <w:r>
              <w:t>Securitate</w:t>
            </w:r>
          </w:p>
        </w:tc>
        <w:tc>
          <w:tcPr>
            <w:tcW w:w="1501" w:type="dxa"/>
            <w:tcBorders>
              <w:top w:val="single" w:sz="8" w:space="0" w:color="C0C0C0"/>
              <w:left w:val="single" w:sz="8" w:space="0" w:color="C0C0C0"/>
              <w:bottom w:val="single" w:sz="8" w:space="0" w:color="C0C0C0"/>
              <w:right w:val="nil"/>
            </w:tcBorders>
            <w:tcMar>
              <w:top w:w="80" w:type="dxa"/>
              <w:left w:w="80" w:type="dxa"/>
              <w:bottom w:w="80" w:type="dxa"/>
              <w:right w:w="80" w:type="dxa"/>
            </w:tcMar>
            <w:vAlign w:val="center"/>
          </w:tcPr>
          <w:p w14:paraId="7CDCFA3B" w14:textId="77777777" w:rsidR="00B27766" w:rsidRDefault="004C53F8">
            <w:pPr>
              <w:pStyle w:val="ECVLanguageSubHeading"/>
            </w:pPr>
            <w:r>
              <w:t>Rezolvarea de probleme</w:t>
            </w:r>
          </w:p>
        </w:tc>
      </w:tr>
      <w:tr w:rsidR="00B27766" w14:paraId="556A9361" w14:textId="77777777">
        <w:trPr>
          <w:trHeight w:val="409"/>
        </w:trPr>
        <w:tc>
          <w:tcPr>
            <w:tcW w:w="2834" w:type="dxa"/>
            <w:tcBorders>
              <w:top w:val="nil"/>
              <w:left w:val="nil"/>
              <w:bottom w:val="nil"/>
              <w:right w:val="nil"/>
            </w:tcBorders>
            <w:tcMar>
              <w:top w:w="80" w:type="dxa"/>
              <w:left w:w="80" w:type="dxa"/>
              <w:bottom w:w="80" w:type="dxa"/>
              <w:right w:w="80" w:type="dxa"/>
            </w:tcMar>
            <w:vAlign w:val="center"/>
          </w:tcPr>
          <w:p w14:paraId="60AF6AF6" w14:textId="77777777" w:rsidR="00B27766" w:rsidRDefault="00B27766"/>
        </w:tc>
        <w:tc>
          <w:tcPr>
            <w:tcW w:w="1544" w:type="dxa"/>
            <w:tcBorders>
              <w:top w:val="single" w:sz="8" w:space="0" w:color="C0C0C0"/>
              <w:left w:val="nil"/>
              <w:bottom w:val="single" w:sz="4" w:space="0" w:color="C0C0C0"/>
              <w:right w:val="single" w:sz="8" w:space="0" w:color="C0C0C0"/>
            </w:tcBorders>
            <w:tcMar>
              <w:top w:w="80" w:type="dxa"/>
              <w:left w:w="80" w:type="dxa"/>
              <w:bottom w:w="80" w:type="dxa"/>
              <w:right w:w="80" w:type="dxa"/>
            </w:tcMar>
            <w:vAlign w:val="center"/>
          </w:tcPr>
          <w:p w14:paraId="44A75382" w14:textId="77777777" w:rsidR="00B27766" w:rsidRDefault="004C53F8">
            <w:pPr>
              <w:pStyle w:val="ECVLanguageLevel"/>
            </w:pPr>
            <w:r>
              <w:rPr>
                <w:caps w:val="0"/>
              </w:rPr>
              <w:t>Utilizator experimentat</w:t>
            </w:r>
          </w:p>
        </w:tc>
        <w:tc>
          <w:tcPr>
            <w:tcW w:w="1498" w:type="dxa"/>
            <w:tcBorders>
              <w:top w:val="single" w:sz="8" w:space="0" w:color="C0C0C0"/>
              <w:left w:val="single" w:sz="8" w:space="0" w:color="C0C0C0"/>
              <w:bottom w:val="single" w:sz="4" w:space="0" w:color="C0C0C0"/>
              <w:right w:val="single" w:sz="8" w:space="0" w:color="C0C0C0"/>
            </w:tcBorders>
            <w:tcMar>
              <w:top w:w="80" w:type="dxa"/>
              <w:left w:w="80" w:type="dxa"/>
              <w:bottom w:w="80" w:type="dxa"/>
              <w:right w:w="80" w:type="dxa"/>
            </w:tcMar>
            <w:vAlign w:val="center"/>
          </w:tcPr>
          <w:p w14:paraId="623B6A88" w14:textId="77777777" w:rsidR="00B27766" w:rsidRDefault="004C53F8">
            <w:pPr>
              <w:pStyle w:val="ECVLanguageLevel"/>
            </w:pPr>
            <w:r>
              <w:rPr>
                <w:caps w:val="0"/>
              </w:rPr>
              <w:t>Utilizator experimentat</w:t>
            </w:r>
          </w:p>
        </w:tc>
        <w:tc>
          <w:tcPr>
            <w:tcW w:w="1499" w:type="dxa"/>
            <w:tcBorders>
              <w:top w:val="single" w:sz="8" w:space="0" w:color="C0C0C0"/>
              <w:left w:val="single" w:sz="8" w:space="0" w:color="C0C0C0"/>
              <w:bottom w:val="single" w:sz="4" w:space="0" w:color="C0C0C0"/>
              <w:right w:val="single" w:sz="8" w:space="0" w:color="C0C0C0"/>
            </w:tcBorders>
            <w:tcMar>
              <w:top w:w="80" w:type="dxa"/>
              <w:left w:w="80" w:type="dxa"/>
              <w:bottom w:w="80" w:type="dxa"/>
              <w:right w:w="80" w:type="dxa"/>
            </w:tcMar>
            <w:vAlign w:val="center"/>
          </w:tcPr>
          <w:p w14:paraId="1C72C81D" w14:textId="77777777" w:rsidR="00B27766" w:rsidRDefault="004C53F8">
            <w:pPr>
              <w:pStyle w:val="ECVLanguageLevel"/>
            </w:pPr>
            <w:r>
              <w:rPr>
                <w:caps w:val="0"/>
              </w:rPr>
              <w:t>Utilizator independent</w:t>
            </w:r>
          </w:p>
        </w:tc>
        <w:tc>
          <w:tcPr>
            <w:tcW w:w="1500" w:type="dxa"/>
            <w:tcBorders>
              <w:top w:val="single" w:sz="8" w:space="0" w:color="C0C0C0"/>
              <w:left w:val="single" w:sz="8" w:space="0" w:color="C0C0C0"/>
              <w:bottom w:val="single" w:sz="4" w:space="0" w:color="C0C0C0"/>
              <w:right w:val="single" w:sz="8" w:space="0" w:color="C0C0C0"/>
            </w:tcBorders>
            <w:tcMar>
              <w:top w:w="80" w:type="dxa"/>
              <w:left w:w="80" w:type="dxa"/>
              <w:bottom w:w="80" w:type="dxa"/>
              <w:right w:w="80" w:type="dxa"/>
            </w:tcMar>
            <w:vAlign w:val="center"/>
          </w:tcPr>
          <w:p w14:paraId="7A73B8CE" w14:textId="77777777" w:rsidR="00B27766" w:rsidRDefault="004C53F8">
            <w:pPr>
              <w:pStyle w:val="ECVLanguageLevel"/>
            </w:pPr>
            <w:r>
              <w:rPr>
                <w:caps w:val="0"/>
              </w:rPr>
              <w:t>Utilizator experimentat</w:t>
            </w:r>
          </w:p>
        </w:tc>
        <w:tc>
          <w:tcPr>
            <w:tcW w:w="1501" w:type="dxa"/>
            <w:tcBorders>
              <w:top w:val="single" w:sz="8" w:space="0" w:color="C0C0C0"/>
              <w:left w:val="single" w:sz="8" w:space="0" w:color="C0C0C0"/>
              <w:bottom w:val="single" w:sz="4" w:space="0" w:color="C0C0C0"/>
              <w:right w:val="nil"/>
            </w:tcBorders>
            <w:tcMar>
              <w:top w:w="80" w:type="dxa"/>
              <w:left w:w="80" w:type="dxa"/>
              <w:bottom w:w="80" w:type="dxa"/>
              <w:right w:w="80" w:type="dxa"/>
            </w:tcMar>
            <w:vAlign w:val="center"/>
          </w:tcPr>
          <w:p w14:paraId="4485A07C" w14:textId="77777777" w:rsidR="00B27766" w:rsidRDefault="004C53F8">
            <w:pPr>
              <w:pStyle w:val="ECVLanguageLevel"/>
            </w:pPr>
            <w:r>
              <w:rPr>
                <w:caps w:val="0"/>
              </w:rPr>
              <w:t>Utilizator experimentat</w:t>
            </w:r>
          </w:p>
        </w:tc>
      </w:tr>
      <w:tr w:rsidR="00B27766" w14:paraId="6FDF2A46" w14:textId="77777777">
        <w:trPr>
          <w:trHeight w:val="237"/>
        </w:trPr>
        <w:tc>
          <w:tcPr>
            <w:tcW w:w="2834" w:type="dxa"/>
            <w:tcBorders>
              <w:top w:val="nil"/>
              <w:left w:val="nil"/>
              <w:bottom w:val="nil"/>
              <w:right w:val="nil"/>
            </w:tcBorders>
            <w:tcMar>
              <w:top w:w="80" w:type="dxa"/>
              <w:left w:w="80" w:type="dxa"/>
              <w:bottom w:w="80" w:type="dxa"/>
              <w:right w:w="80" w:type="dxa"/>
            </w:tcMar>
          </w:tcPr>
          <w:p w14:paraId="74A4E460" w14:textId="77777777" w:rsidR="00B27766" w:rsidRDefault="00B27766"/>
        </w:tc>
        <w:tc>
          <w:tcPr>
            <w:tcW w:w="7542" w:type="dxa"/>
            <w:gridSpan w:val="5"/>
            <w:tcBorders>
              <w:top w:val="single" w:sz="4" w:space="0" w:color="C0C0C0"/>
              <w:left w:val="nil"/>
              <w:bottom w:val="nil"/>
              <w:right w:val="nil"/>
            </w:tcBorders>
            <w:tcMar>
              <w:top w:w="80" w:type="dxa"/>
              <w:left w:w="80" w:type="dxa"/>
              <w:bottom w:w="80" w:type="dxa"/>
              <w:right w:w="80" w:type="dxa"/>
            </w:tcMar>
            <w:vAlign w:val="center"/>
          </w:tcPr>
          <w:p w14:paraId="74DA258B" w14:textId="77777777" w:rsidR="00B27766" w:rsidRDefault="004C53F8">
            <w:pPr>
              <w:pStyle w:val="ECVLanguageExplanation"/>
            </w:pPr>
            <w:r>
              <w:t>Competenta ECDL</w:t>
            </w:r>
          </w:p>
        </w:tc>
      </w:tr>
    </w:tbl>
    <w:p w14:paraId="5F65A51B" w14:textId="77777777" w:rsidR="00B27766" w:rsidRDefault="00B27766">
      <w:pPr>
        <w:pStyle w:val="ECVText"/>
        <w:spacing w:line="240" w:lineRule="auto"/>
      </w:pPr>
    </w:p>
    <w:tbl>
      <w:tblPr>
        <w:tblW w:w="103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5"/>
        <w:gridCol w:w="7540"/>
      </w:tblGrid>
      <w:tr w:rsidR="00B27766" w14:paraId="1A260BE1" w14:textId="77777777">
        <w:trPr>
          <w:trHeight w:val="194"/>
        </w:trPr>
        <w:tc>
          <w:tcPr>
            <w:tcW w:w="2835" w:type="dxa"/>
            <w:tcBorders>
              <w:top w:val="nil"/>
              <w:left w:val="nil"/>
              <w:bottom w:val="nil"/>
              <w:right w:val="nil"/>
            </w:tcBorders>
            <w:tcMar>
              <w:top w:w="80" w:type="dxa"/>
              <w:left w:w="80" w:type="dxa"/>
              <w:bottom w:w="80" w:type="dxa"/>
              <w:right w:w="363" w:type="dxa"/>
            </w:tcMar>
          </w:tcPr>
          <w:p w14:paraId="597BE961" w14:textId="77777777" w:rsidR="00B27766" w:rsidRDefault="004C53F8">
            <w:pPr>
              <w:pStyle w:val="ECVLeftHeading"/>
            </w:pPr>
            <w:r>
              <w:rPr>
                <w:caps w:val="0"/>
              </w:rPr>
              <w:t>INFORMAŢII SUPLIMENTARE</w:t>
            </w:r>
          </w:p>
        </w:tc>
        <w:tc>
          <w:tcPr>
            <w:tcW w:w="7540" w:type="dxa"/>
            <w:tcBorders>
              <w:top w:val="nil"/>
              <w:left w:val="nil"/>
              <w:bottom w:val="nil"/>
              <w:right w:val="nil"/>
            </w:tcBorders>
            <w:tcMar>
              <w:top w:w="80" w:type="dxa"/>
              <w:left w:w="80" w:type="dxa"/>
              <w:bottom w:w="80" w:type="dxa"/>
              <w:right w:w="80" w:type="dxa"/>
            </w:tcMar>
            <w:vAlign w:val="bottom"/>
          </w:tcPr>
          <w:p w14:paraId="01B50FA6" w14:textId="77777777" w:rsidR="00B27766" w:rsidRDefault="004C53F8">
            <w:pPr>
              <w:pStyle w:val="ECVBlueBox"/>
            </w:pPr>
            <w:r>
              <w:rPr>
                <w:noProof/>
                <w:color w:val="3F3A38"/>
                <w:spacing w:val="-6"/>
                <w:sz w:val="16"/>
                <w:szCs w:val="16"/>
                <w:u w:color="3F3A38"/>
                <w:lang w:eastAsia="en-US"/>
              </w:rPr>
              <mc:AlternateContent>
                <mc:Choice Requires="wpg">
                  <w:drawing>
                    <wp:inline distT="0" distB="0" distL="0" distR="0" wp14:anchorId="62102B12" wp14:editId="215132A6">
                      <wp:extent cx="4787900" cy="88900"/>
                      <wp:effectExtent l="0" t="0" r="0" b="0"/>
                      <wp:docPr id="1073741839" name="officeArt object" descr="Picture 4"/>
                      <wp:cNvGraphicFramePr/>
                      <a:graphic xmlns:a="http://schemas.openxmlformats.org/drawingml/2006/main">
                        <a:graphicData uri="http://schemas.microsoft.com/office/word/2010/wordprocessingGroup">
                          <wpg:wgp>
                            <wpg:cNvGrpSpPr/>
                            <wpg:grpSpPr>
                              <a:xfrm>
                                <a:off x="0" y="0"/>
                                <a:ext cx="4787900" cy="88900"/>
                                <a:chOff x="0" y="0"/>
                                <a:chExt cx="4787900" cy="88900"/>
                              </a:xfrm>
                            </wpg:grpSpPr>
                            <wps:wsp>
                              <wps:cNvPr id="1073741837" name="Shape 1073741837"/>
                              <wps:cNvSpPr/>
                              <wps:spPr>
                                <a:xfrm>
                                  <a:off x="0" y="0"/>
                                  <a:ext cx="4787900" cy="88900"/>
                                </a:xfrm>
                                <a:prstGeom prst="rect">
                                  <a:avLst/>
                                </a:prstGeom>
                                <a:solidFill>
                                  <a:srgbClr val="FFFFFF"/>
                                </a:solidFill>
                                <a:ln w="12700" cap="flat">
                                  <a:noFill/>
                                  <a:miter lim="400000"/>
                                </a:ln>
                                <a:effectLst/>
                              </wps:spPr>
                              <wps:bodyPr/>
                            </wps:wsp>
                            <pic:pic xmlns:pic="http://schemas.openxmlformats.org/drawingml/2006/picture">
                              <pic:nvPicPr>
                                <pic:cNvPr id="1073741838" name="image4.png"/>
                                <pic:cNvPicPr>
                                  <a:picLocks noChangeAspect="1"/>
                                </pic:cNvPicPr>
                              </pic:nvPicPr>
                              <pic:blipFill>
                                <a:blip r:embed="rId7"/>
                                <a:stretch>
                                  <a:fillRect/>
                                </a:stretch>
                              </pic:blipFill>
                              <pic:spPr>
                                <a:xfrm>
                                  <a:off x="0" y="0"/>
                                  <a:ext cx="4787900" cy="88900"/>
                                </a:xfrm>
                                <a:prstGeom prst="rect">
                                  <a:avLst/>
                                </a:prstGeom>
                                <a:ln w="12700" cap="flat">
                                  <a:noFill/>
                                  <a:miter lim="400000"/>
                                </a:ln>
                                <a:effectLst/>
                              </pic:spPr>
                            </pic:pic>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35" style="visibility:visible;width:377.0pt;height:7.0pt;" coordorigin="0,0" coordsize="4787900,88900">
                      <v:rect id="_x0000_s1036" style="position:absolute;left:0;top:0;width:4787900;height:88900;">
                        <v:fill color="#FFFFFF" opacity="100.0%" type="solid"/>
                        <v:stroke on="f" weight="1.0pt" dashstyle="solid" endcap="flat" miterlimit="400.0%" joinstyle="miter" linestyle="single" startarrow="none" startarrowwidth="medium" startarrowlength="medium" endarrow="none" endarrowwidth="medium" endarrowlength="medium"/>
                      </v:rect>
                      <v:shape id="_x0000_s1037" type="#_x0000_t75" style="position:absolute;left:0;top:0;width:4787900;height:88900;">
                        <v:imagedata r:id="rId8" o:title="image4.png"/>
                      </v:shape>
                    </v:group>
                  </w:pict>
                </mc:Fallback>
              </mc:AlternateContent>
            </w:r>
            <w:r>
              <w:t xml:space="preserve"> </w:t>
            </w:r>
          </w:p>
        </w:tc>
      </w:tr>
    </w:tbl>
    <w:p w14:paraId="40A26F89" w14:textId="77777777" w:rsidR="00B27766" w:rsidRDefault="00B27766">
      <w:pPr>
        <w:pStyle w:val="ECVText"/>
        <w:spacing w:line="240" w:lineRule="auto"/>
      </w:pPr>
    </w:p>
    <w:tbl>
      <w:tblPr>
        <w:tblW w:w="103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4"/>
        <w:gridCol w:w="7542"/>
      </w:tblGrid>
      <w:tr w:rsidR="00B27766" w14:paraId="797D140D" w14:textId="77777777">
        <w:trPr>
          <w:trHeight w:val="1418"/>
        </w:trPr>
        <w:tc>
          <w:tcPr>
            <w:tcW w:w="2834" w:type="dxa"/>
            <w:tcBorders>
              <w:top w:val="nil"/>
              <w:left w:val="nil"/>
              <w:bottom w:val="nil"/>
              <w:right w:val="nil"/>
            </w:tcBorders>
            <w:tcMar>
              <w:top w:w="80" w:type="dxa"/>
              <w:left w:w="80" w:type="dxa"/>
              <w:bottom w:w="80" w:type="dxa"/>
              <w:right w:w="363" w:type="dxa"/>
            </w:tcMar>
          </w:tcPr>
          <w:p w14:paraId="329DBF79" w14:textId="77777777" w:rsidR="00B27766" w:rsidRDefault="004C53F8">
            <w:pPr>
              <w:pStyle w:val="ECVLeftDetails"/>
            </w:pPr>
            <w:bookmarkStart w:id="2" w:name="_Hlk127634848"/>
            <w:r>
              <w:t>Activitate științifică</w:t>
            </w:r>
          </w:p>
        </w:tc>
        <w:tc>
          <w:tcPr>
            <w:tcW w:w="7542" w:type="dxa"/>
            <w:tcBorders>
              <w:top w:val="nil"/>
              <w:left w:val="nil"/>
              <w:bottom w:val="nil"/>
              <w:right w:val="nil"/>
            </w:tcBorders>
            <w:tcMar>
              <w:top w:w="80" w:type="dxa"/>
              <w:left w:w="80" w:type="dxa"/>
              <w:bottom w:w="80" w:type="dxa"/>
              <w:right w:w="80" w:type="dxa"/>
            </w:tcMar>
          </w:tcPr>
          <w:p w14:paraId="68C76397" w14:textId="77777777" w:rsidR="00B27766" w:rsidRDefault="00B27766">
            <w:pPr>
              <w:pStyle w:val="EuropassSectionDetails"/>
            </w:pPr>
          </w:p>
          <w:p w14:paraId="44448181" w14:textId="26C561D5" w:rsidR="00B27766" w:rsidRDefault="004C53F8">
            <w:pPr>
              <w:pStyle w:val="EuropassSectionDetails"/>
            </w:pPr>
            <w:r>
              <w:t xml:space="preserve">Membru al Societatii de </w:t>
            </w:r>
            <w:r w:rsidR="00F04FE0">
              <w:t>Radiologie și Imagistică</w:t>
            </w:r>
            <w:r>
              <w:t xml:space="preserve"> din Romania</w:t>
            </w:r>
          </w:p>
          <w:p w14:paraId="7D46E272" w14:textId="50219ED0" w:rsidR="00F04FE0" w:rsidRDefault="00F04FE0">
            <w:pPr>
              <w:pStyle w:val="EuropassSectionDetails"/>
            </w:pPr>
            <w:r>
              <w:t>Membru al Societății Europene de Radiologie (ESR)</w:t>
            </w:r>
          </w:p>
          <w:p w14:paraId="34D6718C" w14:textId="0E7621B4" w:rsidR="00F25C0B" w:rsidRDefault="00F25C0B">
            <w:pPr>
              <w:pStyle w:val="EuropassSectionDetails"/>
            </w:pPr>
            <w:r>
              <w:t>Membru al Societății Franceze de Radiologie (SFR)</w:t>
            </w:r>
          </w:p>
          <w:p w14:paraId="366287C4" w14:textId="79D02D35" w:rsidR="00F25C0B" w:rsidRDefault="00F25C0B">
            <w:pPr>
              <w:pStyle w:val="EuropassSectionDetails"/>
            </w:pPr>
            <w:r>
              <w:t>Participare Congresul Societății Naționale de Radiologie și Imagistică Medicală (2019)</w:t>
            </w:r>
          </w:p>
          <w:p w14:paraId="42633CAB" w14:textId="666A3266" w:rsidR="00F25C0B" w:rsidRDefault="00F25C0B">
            <w:pPr>
              <w:pStyle w:val="EuropassSectionDetails"/>
            </w:pPr>
            <w:r>
              <w:t>Participare Congresul Societății Naționale de IRM (2022)</w:t>
            </w:r>
          </w:p>
          <w:p w14:paraId="131C62B3" w14:textId="7BC43BA4" w:rsidR="00F25C0B" w:rsidRDefault="00F25C0B">
            <w:pPr>
              <w:pStyle w:val="EuropassSectionDetails"/>
            </w:pPr>
            <w:r>
              <w:t>Participare Școala de Vară a Societății de Radiologie și Imagistică Med. Din România (2018, 2022)</w:t>
            </w:r>
          </w:p>
          <w:p w14:paraId="3230FCDD" w14:textId="136F9BD4" w:rsidR="00F25C0B" w:rsidRDefault="00F25C0B">
            <w:pPr>
              <w:pStyle w:val="EuropassSectionDetails"/>
            </w:pPr>
            <w:r>
              <w:t>Participare Congresul Național al Societății Franceze de Radilogie și Imagistică Medicală (2019)</w:t>
            </w:r>
          </w:p>
          <w:p w14:paraId="6B98AA11" w14:textId="4D493E90" w:rsidR="00F25C0B" w:rsidRDefault="00F25C0B">
            <w:pPr>
              <w:pStyle w:val="EuropassSectionDetails"/>
            </w:pPr>
            <w:r>
              <w:t>Participare Congresul European de Radiologie și Imagistică Medicală (2020, 2021)</w:t>
            </w:r>
          </w:p>
          <w:p w14:paraId="1BC541E1" w14:textId="42B58935" w:rsidR="009A2AB0" w:rsidRDefault="009A2AB0" w:rsidP="00F04FE0">
            <w:pPr>
              <w:pStyle w:val="EuropassSectionDetails"/>
            </w:pPr>
          </w:p>
        </w:tc>
      </w:tr>
      <w:bookmarkEnd w:id="2"/>
      <w:tr w:rsidR="00F25C0B" w14:paraId="625E90C7" w14:textId="77777777" w:rsidTr="00F25C0B">
        <w:trPr>
          <w:trHeight w:val="1418"/>
        </w:trPr>
        <w:tc>
          <w:tcPr>
            <w:tcW w:w="2834" w:type="dxa"/>
            <w:tcBorders>
              <w:top w:val="nil"/>
              <w:left w:val="nil"/>
              <w:bottom w:val="nil"/>
              <w:right w:val="nil"/>
            </w:tcBorders>
            <w:tcMar>
              <w:top w:w="80" w:type="dxa"/>
              <w:left w:w="80" w:type="dxa"/>
              <w:bottom w:w="80" w:type="dxa"/>
              <w:right w:w="363" w:type="dxa"/>
            </w:tcMar>
          </w:tcPr>
          <w:p w14:paraId="50BFB205" w14:textId="6BC7D54F" w:rsidR="00F25C0B" w:rsidRDefault="00F25C0B" w:rsidP="007A5889">
            <w:pPr>
              <w:pStyle w:val="ECVLeftDetails"/>
              <w:spacing w:before="0"/>
            </w:pPr>
            <w:r>
              <w:lastRenderedPageBreak/>
              <w:t>Publicații</w:t>
            </w:r>
          </w:p>
        </w:tc>
        <w:tc>
          <w:tcPr>
            <w:tcW w:w="7542" w:type="dxa"/>
            <w:tcBorders>
              <w:top w:val="nil"/>
              <w:left w:val="nil"/>
              <w:bottom w:val="nil"/>
              <w:right w:val="nil"/>
            </w:tcBorders>
            <w:tcMar>
              <w:top w:w="80" w:type="dxa"/>
              <w:left w:w="80" w:type="dxa"/>
              <w:bottom w:w="80" w:type="dxa"/>
              <w:right w:w="80" w:type="dxa"/>
            </w:tcMar>
          </w:tcPr>
          <w:p w14:paraId="0C5F03F9" w14:textId="3E76A68C" w:rsidR="000E67D5" w:rsidRPr="00311E76" w:rsidRDefault="000E67D5" w:rsidP="007A5889">
            <w:pPr>
              <w:pStyle w:val="EuropassSectionDetails"/>
              <w:spacing w:before="0" w:line="276" w:lineRule="auto"/>
              <w:jc w:val="both"/>
              <w:rPr>
                <w:rFonts w:cs="Arial"/>
              </w:rPr>
            </w:pPr>
            <w:r w:rsidRPr="00311E76">
              <w:rPr>
                <w:rFonts w:cs="Arial"/>
              </w:rPr>
              <w:t>1. Caprariu R, Popa I, Oprea M, Niculescu M, Poenaru D, Birsasteanu F. Reduction of spondylolisthesis and sagittal balance correction by anterior lumbar interbody fusion (ALIF). Int Orthop. 2021 Apr;45(4):997-1001.</w:t>
            </w:r>
          </w:p>
          <w:p w14:paraId="12D6CB2F" w14:textId="77777777" w:rsidR="00F25C0B" w:rsidRPr="00311E76" w:rsidRDefault="000E67D5" w:rsidP="007A5889">
            <w:pPr>
              <w:pStyle w:val="EuropassSectionDetails"/>
              <w:spacing w:before="0" w:line="276" w:lineRule="auto"/>
              <w:jc w:val="both"/>
              <w:rPr>
                <w:rFonts w:cs="Arial"/>
              </w:rPr>
            </w:pPr>
            <w:r w:rsidRPr="00311E76">
              <w:rPr>
                <w:rFonts w:cs="Arial"/>
              </w:rPr>
              <w:t>2. Caprariu R, Oprea M, Popa I, Andrei D, Birsasteanu F, Poenaru VD. Cohort study on the relationship between morphologic parameters of paravertebral muscles, BMI and lumbar lordosis on the severity of lumbar stenosis. Eur J Orthop Surg Traumatol. 2022 Dec 19.</w:t>
            </w:r>
          </w:p>
          <w:p w14:paraId="7D48A429" w14:textId="77777777" w:rsidR="004A1D5E" w:rsidRPr="00311E76" w:rsidRDefault="004A1D5E" w:rsidP="007A5889">
            <w:pPr>
              <w:pStyle w:val="EuropassSectionDetails"/>
              <w:spacing w:before="0" w:line="276" w:lineRule="auto"/>
              <w:jc w:val="both"/>
              <w:rPr>
                <w:rFonts w:cs="Arial"/>
              </w:rPr>
            </w:pPr>
            <w:r w:rsidRPr="00311E76">
              <w:rPr>
                <w:rFonts w:cs="Arial"/>
              </w:rPr>
              <w:t xml:space="preserve">3. Caprariu R, Oprea MD, Poenaru DV, Andrei D. Correlation between Preoperative MRI Parameters and Oswestry Disability Index in Patients with Lumbar Spinal Stenosis: A Retrospective Study. Medicina (Kaunas). 2023;59(11):2000. Published 2023 Nov 14. </w:t>
            </w:r>
          </w:p>
          <w:p w14:paraId="4275A4DC" w14:textId="77777777" w:rsidR="000145DA" w:rsidRPr="00311E76" w:rsidRDefault="000145DA" w:rsidP="007A5889">
            <w:pPr>
              <w:pStyle w:val="EuropassSectionDetails"/>
              <w:spacing w:before="0" w:line="276" w:lineRule="auto"/>
              <w:jc w:val="both"/>
              <w:rPr>
                <w:rFonts w:cs="Arial"/>
              </w:rPr>
            </w:pPr>
            <w:r w:rsidRPr="00311E76">
              <w:rPr>
                <w:rFonts w:cs="Arial"/>
              </w:rPr>
              <w:t>4. Balulescu, L, Nistor, S,  Lungeanu, D,  Brasoveanu, S,  Pirtea, M, Cristina, S, Grigoras, D,  Caprariu, R, Pasquini, A, Pirtea, L. (2023). Minimizing blood loss in laparoscopic myomectomy with temporary occlusion of the hypogastric artery. Frontiers in Medicine. 10. 10.3389/fmed.2023.1216455.</w:t>
            </w:r>
          </w:p>
          <w:p w14:paraId="2DBA0E72" w14:textId="70D94231" w:rsidR="000145DA" w:rsidRPr="00311E76" w:rsidRDefault="000145DA" w:rsidP="007A5889">
            <w:pPr>
              <w:pStyle w:val="EuropassSectionDetails"/>
              <w:spacing w:before="0" w:line="276" w:lineRule="auto"/>
              <w:jc w:val="both"/>
              <w:rPr>
                <w:rFonts w:cs="Arial"/>
                <w:color w:val="222222"/>
                <w:shd w:val="clear" w:color="auto" w:fill="FFFFFF"/>
              </w:rPr>
            </w:pPr>
            <w:r w:rsidRPr="00311E76">
              <w:rPr>
                <w:rFonts w:cs="Arial"/>
              </w:rPr>
              <w:t xml:space="preserve">5. </w:t>
            </w:r>
            <w:r w:rsidR="007A5889" w:rsidRPr="00311E76">
              <w:rPr>
                <w:rFonts w:cs="Arial"/>
                <w:color w:val="222222"/>
                <w:shd w:val="clear" w:color="auto" w:fill="FFFFFF"/>
              </w:rPr>
              <w:t>Nesiu, A.; Novacescu, D.; Latcu, S.; Bardan, R.; Cumpanas, A.; Zara, F.; Buciu, V.; Caprariu, R.; Cut, T.G.; Stana, A.H. Diagnostic Performance and Interobserver Agreement of the Vesical Imaging–Reporting and Data System (VI-RADS) in Bladder Cancer Staging: A Systematic Review.</w:t>
            </w:r>
            <w:r w:rsidR="007A5889" w:rsidRPr="00311E76">
              <w:rPr>
                <w:rStyle w:val="apple-converted-space"/>
                <w:rFonts w:cs="Arial"/>
                <w:color w:val="222222"/>
                <w:shd w:val="clear" w:color="auto" w:fill="FFFFFF"/>
              </w:rPr>
              <w:t> </w:t>
            </w:r>
            <w:r w:rsidR="007A5889" w:rsidRPr="00311E76">
              <w:rPr>
                <w:rStyle w:val="Emphasis"/>
                <w:rFonts w:cs="Arial"/>
                <w:color w:val="222222"/>
              </w:rPr>
              <w:t>Medicina</w:t>
            </w:r>
            <w:r w:rsidR="007A5889" w:rsidRPr="00311E76">
              <w:rPr>
                <w:rStyle w:val="apple-converted-space"/>
                <w:rFonts w:cs="Arial"/>
                <w:color w:val="222222"/>
                <w:shd w:val="clear" w:color="auto" w:fill="FFFFFF"/>
              </w:rPr>
              <w:t> </w:t>
            </w:r>
            <w:r w:rsidR="007A5889" w:rsidRPr="00311E76">
              <w:rPr>
                <w:rFonts w:cs="Arial"/>
                <w:color w:val="222222"/>
              </w:rPr>
              <w:t>2025</w:t>
            </w:r>
            <w:r w:rsidR="007A5889" w:rsidRPr="00311E76">
              <w:rPr>
                <w:rFonts w:cs="Arial"/>
                <w:color w:val="222222"/>
                <w:shd w:val="clear" w:color="auto" w:fill="FFFFFF"/>
              </w:rPr>
              <w:t>,</w:t>
            </w:r>
            <w:r w:rsidR="007A5889" w:rsidRPr="00311E76">
              <w:rPr>
                <w:rStyle w:val="apple-converted-space"/>
                <w:rFonts w:cs="Arial"/>
                <w:color w:val="222222"/>
                <w:shd w:val="clear" w:color="auto" w:fill="FFFFFF"/>
              </w:rPr>
              <w:t> </w:t>
            </w:r>
            <w:r w:rsidR="007A5889" w:rsidRPr="00311E76">
              <w:rPr>
                <w:rStyle w:val="Emphasis"/>
                <w:rFonts w:cs="Arial"/>
                <w:color w:val="222222"/>
              </w:rPr>
              <w:t>61</w:t>
            </w:r>
            <w:r w:rsidR="007A5889" w:rsidRPr="00311E76">
              <w:rPr>
                <w:rFonts w:cs="Arial"/>
                <w:color w:val="222222"/>
                <w:shd w:val="clear" w:color="auto" w:fill="FFFFFF"/>
              </w:rPr>
              <w:t xml:space="preserve">, 469. </w:t>
            </w:r>
            <w:hyperlink r:id="rId9" w:history="1">
              <w:r w:rsidR="007A5889" w:rsidRPr="00311E76">
                <w:rPr>
                  <w:rStyle w:val="Hyperlink"/>
                  <w:rFonts w:cs="Arial"/>
                  <w:u w:val="none"/>
                  <w:shd w:val="clear" w:color="auto" w:fill="FFFFFF"/>
                </w:rPr>
                <w:t>https://doi.org/10.3390/medicina61030469</w:t>
              </w:r>
            </w:hyperlink>
          </w:p>
          <w:p w14:paraId="76CD919B" w14:textId="77777777" w:rsidR="007A5889" w:rsidRPr="00311E76" w:rsidRDefault="007A5889" w:rsidP="007A5889">
            <w:pPr>
              <w:pStyle w:val="EuropassSectionDetails"/>
              <w:spacing w:before="0" w:line="276" w:lineRule="auto"/>
              <w:jc w:val="both"/>
              <w:rPr>
                <w:rFonts w:cs="Arial"/>
                <w:color w:val="212121"/>
                <w:shd w:val="clear" w:color="auto" w:fill="FFFFFF"/>
              </w:rPr>
            </w:pPr>
            <w:r w:rsidRPr="00311E76">
              <w:rPr>
                <w:rFonts w:cs="Arial"/>
                <w:color w:val="222222"/>
                <w:shd w:val="clear" w:color="auto" w:fill="FFFFFF"/>
              </w:rPr>
              <w:t xml:space="preserve">6. </w:t>
            </w:r>
            <w:r w:rsidRPr="00311E76">
              <w:rPr>
                <w:rFonts w:cs="Arial"/>
                <w:color w:val="212121"/>
                <w:shd w:val="clear" w:color="auto" w:fill="FFFFFF"/>
              </w:rPr>
              <w:t>Iacob R, Iacob ER, Stoicescu ER, Manolescu D, Ghenciu LA, Căprariu R, Constantinescu A, Ciobanu I, Bardan R, Cumpănaș A. Radiologic Assessment of Periprostatic Fat as an Indicator of Prostate Cancer Risk on Multiparametric MRI. Bioengineering (Basel). 2025 Jul 31;12(8):831. doi: 10.3390/bioengineering12080831. PMID: 40868344; PMCID: PMC12383635.</w:t>
            </w:r>
          </w:p>
          <w:p w14:paraId="2ABB1FE3" w14:textId="610876BF" w:rsidR="007A5889" w:rsidRPr="00311E76" w:rsidRDefault="007A5889" w:rsidP="007A5889">
            <w:pPr>
              <w:pStyle w:val="EuropassSectionDetails"/>
              <w:spacing w:before="0" w:line="276" w:lineRule="auto"/>
              <w:jc w:val="both"/>
              <w:rPr>
                <w:rFonts w:cs="Arial"/>
                <w:color w:val="222222"/>
                <w:shd w:val="clear" w:color="auto" w:fill="FFFFFF"/>
              </w:rPr>
            </w:pPr>
            <w:r w:rsidRPr="00311E76">
              <w:rPr>
                <w:rFonts w:cs="Arial"/>
                <w:color w:val="212121"/>
                <w:shd w:val="clear" w:color="auto" w:fill="FFFFFF"/>
              </w:rPr>
              <w:t xml:space="preserve">7. </w:t>
            </w:r>
            <w:r w:rsidRPr="00311E76">
              <w:rPr>
                <w:rFonts w:cs="Arial"/>
                <w:color w:val="222222"/>
                <w:shd w:val="clear" w:color="auto" w:fill="FFFFFF"/>
              </w:rPr>
              <w:t>Constantinescu, A.; Căprariu, R.-N.; Stoicescu, E.-R.; Iacob, R.; Mânzatu, M.; Drimus, J.C.; Roșian, A.-S.; Ionescu, A.; Oancea, C.; Manolescu, D. From TNM 8 to TNM 9: Stage Migration and Histology-Specific Patterns in Lung Cancer.</w:t>
            </w:r>
            <w:r w:rsidRPr="00311E76">
              <w:rPr>
                <w:rStyle w:val="apple-converted-space"/>
                <w:rFonts w:cs="Arial"/>
                <w:color w:val="222222"/>
                <w:shd w:val="clear" w:color="auto" w:fill="FFFFFF"/>
              </w:rPr>
              <w:t> </w:t>
            </w:r>
            <w:r w:rsidRPr="00311E76">
              <w:rPr>
                <w:rStyle w:val="Emphasis"/>
                <w:rFonts w:cs="Arial"/>
                <w:color w:val="222222"/>
              </w:rPr>
              <w:t>Cancers</w:t>
            </w:r>
            <w:r w:rsidRPr="00311E76">
              <w:rPr>
                <w:rStyle w:val="apple-converted-space"/>
                <w:rFonts w:cs="Arial"/>
                <w:color w:val="222222"/>
                <w:shd w:val="clear" w:color="auto" w:fill="FFFFFF"/>
              </w:rPr>
              <w:t> </w:t>
            </w:r>
            <w:r w:rsidRPr="00311E76">
              <w:rPr>
                <w:rFonts w:cs="Arial"/>
                <w:color w:val="222222"/>
              </w:rPr>
              <w:t>2025</w:t>
            </w:r>
            <w:r w:rsidRPr="00311E76">
              <w:rPr>
                <w:rFonts w:cs="Arial"/>
                <w:color w:val="222222"/>
                <w:shd w:val="clear" w:color="auto" w:fill="FFFFFF"/>
              </w:rPr>
              <w:t>,</w:t>
            </w:r>
            <w:r w:rsidRPr="00311E76">
              <w:rPr>
                <w:rStyle w:val="apple-converted-space"/>
                <w:rFonts w:cs="Arial"/>
                <w:color w:val="222222"/>
                <w:shd w:val="clear" w:color="auto" w:fill="FFFFFF"/>
              </w:rPr>
              <w:t> </w:t>
            </w:r>
            <w:r w:rsidRPr="00311E76">
              <w:rPr>
                <w:rStyle w:val="Emphasis"/>
                <w:rFonts w:cs="Arial"/>
                <w:color w:val="222222"/>
              </w:rPr>
              <w:t>17</w:t>
            </w:r>
            <w:r w:rsidRPr="00311E76">
              <w:rPr>
                <w:rFonts w:cs="Arial"/>
                <w:color w:val="222222"/>
                <w:shd w:val="clear" w:color="auto" w:fill="FFFFFF"/>
              </w:rPr>
              <w:t xml:space="preserve">, 3290. </w:t>
            </w:r>
            <w:hyperlink r:id="rId10" w:history="1">
              <w:r w:rsidRPr="00311E76">
                <w:rPr>
                  <w:rStyle w:val="Hyperlink"/>
                  <w:rFonts w:cs="Arial"/>
                  <w:u w:val="none"/>
                  <w:shd w:val="clear" w:color="auto" w:fill="FFFFFF"/>
                </w:rPr>
                <w:t>https://doi.org/10.3390/cancers17203290</w:t>
              </w:r>
            </w:hyperlink>
            <w:r w:rsidRPr="00311E76">
              <w:rPr>
                <w:rFonts w:cs="Arial"/>
                <w:color w:val="222222"/>
                <w:shd w:val="clear" w:color="auto" w:fill="FFFFFF"/>
              </w:rPr>
              <w:t>.</w:t>
            </w:r>
          </w:p>
          <w:p w14:paraId="72187F7B" w14:textId="6B053DF2" w:rsidR="007A5889" w:rsidRPr="00311E76" w:rsidRDefault="007A5889" w:rsidP="007A5889">
            <w:pPr>
              <w:pStyle w:val="EuropassSectionDetails"/>
              <w:spacing w:before="0" w:line="276" w:lineRule="auto"/>
              <w:jc w:val="both"/>
              <w:rPr>
                <w:rFonts w:cs="Arial"/>
                <w:color w:val="222222"/>
                <w:shd w:val="clear" w:color="auto" w:fill="FFFFFF"/>
              </w:rPr>
            </w:pPr>
            <w:r w:rsidRPr="00311E76">
              <w:rPr>
                <w:rFonts w:cs="Arial"/>
                <w:color w:val="222222"/>
                <w:shd w:val="clear" w:color="auto" w:fill="FFFFFF"/>
              </w:rPr>
              <w:t>8. Vornic, I.; Caprariu, R.; Novacescu, D.; Barb, A.C.; Buciu, V.; Băloi, A.; Szekely, D.; Suciu, C.S.; Dumitru, C.; Patrascu, R.; et al. Molecular Insights into Human Placentation: From Villous Morphogenesis to Pathological Pathways and Translational Biomarkers.</w:t>
            </w:r>
            <w:r w:rsidRPr="00311E76">
              <w:rPr>
                <w:rStyle w:val="apple-converted-space"/>
                <w:rFonts w:cs="Arial"/>
                <w:color w:val="222222"/>
                <w:shd w:val="clear" w:color="auto" w:fill="FFFFFF"/>
              </w:rPr>
              <w:t> </w:t>
            </w:r>
            <w:r w:rsidRPr="00311E76">
              <w:rPr>
                <w:rStyle w:val="Emphasis"/>
                <w:rFonts w:cs="Arial"/>
                <w:color w:val="222222"/>
              </w:rPr>
              <w:t>Int. J. Mol. Sci.</w:t>
            </w:r>
            <w:r w:rsidRPr="00311E76">
              <w:rPr>
                <w:rStyle w:val="apple-converted-space"/>
                <w:rFonts w:cs="Arial"/>
                <w:color w:val="222222"/>
                <w:shd w:val="clear" w:color="auto" w:fill="FFFFFF"/>
              </w:rPr>
              <w:t> </w:t>
            </w:r>
            <w:r w:rsidRPr="00311E76">
              <w:rPr>
                <w:rFonts w:cs="Arial"/>
                <w:color w:val="222222"/>
              </w:rPr>
              <w:t>2025</w:t>
            </w:r>
            <w:r w:rsidRPr="00311E76">
              <w:rPr>
                <w:rFonts w:cs="Arial"/>
                <w:color w:val="222222"/>
                <w:shd w:val="clear" w:color="auto" w:fill="FFFFFF"/>
              </w:rPr>
              <w:t>,</w:t>
            </w:r>
            <w:r w:rsidRPr="00311E76">
              <w:rPr>
                <w:rStyle w:val="apple-converted-space"/>
                <w:rFonts w:cs="Arial"/>
                <w:color w:val="222222"/>
                <w:shd w:val="clear" w:color="auto" w:fill="FFFFFF"/>
              </w:rPr>
              <w:t> </w:t>
            </w:r>
            <w:r w:rsidRPr="00311E76">
              <w:rPr>
                <w:rStyle w:val="Emphasis"/>
                <w:rFonts w:cs="Arial"/>
                <w:color w:val="222222"/>
              </w:rPr>
              <w:t>26</w:t>
            </w:r>
            <w:r w:rsidRPr="00311E76">
              <w:rPr>
                <w:rFonts w:cs="Arial"/>
                <w:color w:val="222222"/>
                <w:shd w:val="clear" w:color="auto" w:fill="FFFFFF"/>
              </w:rPr>
              <w:t xml:space="preserve">, 9483. </w:t>
            </w:r>
            <w:hyperlink r:id="rId11" w:history="1">
              <w:r w:rsidR="00311E76" w:rsidRPr="00311E76">
                <w:rPr>
                  <w:rStyle w:val="Hyperlink"/>
                  <w:rFonts w:cs="Arial"/>
                  <w:shd w:val="clear" w:color="auto" w:fill="FFFFFF"/>
                </w:rPr>
                <w:t>https://doi.org/10.3390/ijms26199483</w:t>
              </w:r>
            </w:hyperlink>
            <w:r w:rsidRPr="00311E76">
              <w:rPr>
                <w:rFonts w:cs="Arial"/>
                <w:color w:val="222222"/>
                <w:shd w:val="clear" w:color="auto" w:fill="FFFFFF"/>
              </w:rPr>
              <w:t>.</w:t>
            </w:r>
          </w:p>
          <w:p w14:paraId="7C8A9D36" w14:textId="77777777" w:rsidR="00311E76" w:rsidRPr="00311E76" w:rsidRDefault="00311E76" w:rsidP="007A5889">
            <w:pPr>
              <w:pStyle w:val="EuropassSectionDetails"/>
              <w:spacing w:before="0" w:line="276" w:lineRule="auto"/>
              <w:jc w:val="both"/>
              <w:rPr>
                <w:rFonts w:ascii="Arial Narrow" w:hAnsi="Arial Narrow" w:cs="Arial"/>
                <w:color w:val="181818"/>
                <w:sz w:val="20"/>
                <w:szCs w:val="20"/>
                <w:lang w:val="ro-RO"/>
              </w:rPr>
            </w:pPr>
            <w:r w:rsidRPr="00311E76">
              <w:rPr>
                <w:rFonts w:cs="Arial"/>
                <w:color w:val="222222"/>
                <w:shd w:val="clear" w:color="auto" w:fill="FFFFFF"/>
              </w:rPr>
              <w:t xml:space="preserve">9. </w:t>
            </w:r>
            <w:r w:rsidRPr="00311E76">
              <w:rPr>
                <w:rFonts w:ascii="Arial Narrow" w:hAnsi="Arial Narrow" w:cs="Arial"/>
                <w:color w:val="181818"/>
                <w:sz w:val="20"/>
                <w:szCs w:val="20"/>
                <w:lang w:val="ro-RO"/>
              </w:rPr>
              <w:t>Condoiu, C.; Baloi, A.; Sandesc, D.; Cumpanas, A.A.; Latcu, S.; Dema, V.; Caprariu, R.; Barb, A.C.; Ciucurita, A.; Marinescu, A.; et al. Clinically Significant ISUP Upgrading in the Multiparametric MRI Era: Biopsy Tumor Burden Outperforms Complex Machine Learning Models in a Single-Center Exploratory Cohort. Cancers 2026, 18, 730.</w:t>
            </w:r>
          </w:p>
          <w:p w14:paraId="0A1B9B0C" w14:textId="77777777" w:rsidR="00311E76" w:rsidRPr="00311E76" w:rsidRDefault="00311E76" w:rsidP="007A5889">
            <w:pPr>
              <w:pStyle w:val="EuropassSectionDetails"/>
              <w:spacing w:before="0" w:line="276" w:lineRule="auto"/>
              <w:jc w:val="both"/>
              <w:rPr>
                <w:rFonts w:ascii="Arial Narrow" w:hAnsi="Arial Narrow" w:cs="Arial"/>
                <w:color w:val="181818"/>
                <w:sz w:val="20"/>
                <w:szCs w:val="20"/>
                <w:lang w:val="ro-RO"/>
              </w:rPr>
            </w:pPr>
            <w:r w:rsidRPr="00311E76">
              <w:rPr>
                <w:rFonts w:ascii="Arial Narrow" w:hAnsi="Arial Narrow" w:cs="Arial"/>
                <w:color w:val="181818"/>
                <w:sz w:val="20"/>
                <w:szCs w:val="20"/>
                <w:lang w:val="ro-RO"/>
              </w:rPr>
              <w:t>10. Novacescu, D.; Baloi, A.; Latcu, S.; Zara, F.; Sandesc, D.; Dumitru, C.-S.; Condoiu, C.; Bardan, R.; Dema, V.; Caprariu, R.; et al. Open Surgical Management of Renal Cell Carcinoma with Infradiaphragmatic Venous Tumor Thrombus (Mayo Levels 0–III): The Epitome of Surgical Self-Reliance in Urology. Cancers 2026, 18, 1080.</w:t>
            </w:r>
          </w:p>
          <w:p w14:paraId="022BB8D6" w14:textId="18658C3A" w:rsidR="00311E76" w:rsidRPr="00311E76" w:rsidRDefault="00311E76" w:rsidP="007A5889">
            <w:pPr>
              <w:pStyle w:val="EuropassSectionDetails"/>
              <w:spacing w:before="0" w:line="276" w:lineRule="auto"/>
              <w:jc w:val="both"/>
              <w:rPr>
                <w:rFonts w:cs="Arial"/>
              </w:rPr>
            </w:pPr>
            <w:r w:rsidRPr="00311E76">
              <w:rPr>
                <w:rFonts w:ascii="Arial Narrow" w:hAnsi="Arial Narrow" w:cs="Arial"/>
                <w:color w:val="181818"/>
                <w:sz w:val="20"/>
                <w:szCs w:val="20"/>
                <w:lang w:val="ro-RO"/>
              </w:rPr>
              <w:t>11. Baloi, A.; Sandesc, D.; Cut, T.G.; Caprariu, R.; Novacescu, D.; Dumitru, C.-S.; Barb, A.C.; Dumache, R.; Banov, P.; Birlutiu, V.; et al. Predicting Hungry Bone Syndrome with Interpretable Machine Learning: A Single-Center Cohort of Dialysis Patients Undergoing Parathyroidectomy. Diagnostics 2026, 16, 1469.</w:t>
            </w:r>
          </w:p>
        </w:tc>
      </w:tr>
    </w:tbl>
    <w:p w14:paraId="4E772338" w14:textId="3EA107D0" w:rsidR="00B27766" w:rsidRDefault="00B27766" w:rsidP="000E67D5">
      <w:pPr>
        <w:pStyle w:val="ECVRelatedDocumentRow"/>
      </w:pPr>
    </w:p>
    <w:sectPr w:rsidR="00B27766">
      <w:headerReference w:type="even" r:id="rId12"/>
      <w:headerReference w:type="default" r:id="rId13"/>
      <w:footerReference w:type="even" r:id="rId14"/>
      <w:footerReference w:type="default" r:id="rId15"/>
      <w:headerReference w:type="first" r:id="rId16"/>
      <w:footerReference w:type="first" r:id="rId17"/>
      <w:pgSz w:w="11900" w:h="16840"/>
      <w:pgMar w:top="1927" w:right="680" w:bottom="1474" w:left="850" w:header="680" w:footer="62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B4E88" w14:textId="77777777" w:rsidR="00AD24E8" w:rsidRDefault="00AD24E8" w:rsidP="00F04FE0">
      <w:r>
        <w:separator/>
      </w:r>
    </w:p>
  </w:endnote>
  <w:endnote w:type="continuationSeparator" w:id="0">
    <w:p w14:paraId="5735F8C2" w14:textId="77777777" w:rsidR="00AD24E8" w:rsidRDefault="00AD24E8" w:rsidP="00F04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C8646" w14:textId="1138B70F" w:rsidR="00B27766" w:rsidRDefault="004C53F8" w:rsidP="00F04FE0">
    <w:pPr>
      <w:pStyle w:val="Footer"/>
      <w:tabs>
        <w:tab w:val="clear" w:pos="10205"/>
        <w:tab w:val="right" w:pos="10350"/>
      </w:tabs>
      <w:jc w:val="right"/>
    </w:pPr>
    <w:r>
      <w:rPr>
        <w:color w:val="26B4EA"/>
        <w:sz w:val="14"/>
        <w:szCs w:val="14"/>
        <w:u w:color="26B4EA"/>
      </w:rPr>
      <w:tab/>
      <w:t xml:space="preserve"> </w:t>
    </w:r>
    <w:r>
      <w:rPr>
        <w:sz w:val="14"/>
        <w:szCs w:val="14"/>
      </w:rPr>
      <w:t xml:space="preserve">Pagina </w:t>
    </w:r>
    <w:r>
      <w:rPr>
        <w:sz w:val="14"/>
        <w:szCs w:val="14"/>
      </w:rPr>
      <w:fldChar w:fldCharType="begin"/>
    </w:r>
    <w:r>
      <w:rPr>
        <w:sz w:val="14"/>
        <w:szCs w:val="14"/>
      </w:rPr>
      <w:instrText xml:space="preserve"> PAGE </w:instrText>
    </w:r>
    <w:r>
      <w:rPr>
        <w:sz w:val="14"/>
        <w:szCs w:val="14"/>
      </w:rPr>
      <w:fldChar w:fldCharType="separate"/>
    </w:r>
    <w:r w:rsidR="006B0724">
      <w:rPr>
        <w:noProof/>
        <w:sz w:val="14"/>
        <w:szCs w:val="14"/>
      </w:rPr>
      <w:t>2</w:t>
    </w:r>
    <w:r>
      <w:rPr>
        <w:sz w:val="14"/>
        <w:szCs w:val="14"/>
      </w:rPr>
      <w:fldChar w:fldCharType="end"/>
    </w:r>
    <w:r>
      <w:rPr>
        <w:color w:val="26B4EA"/>
        <w:sz w:val="14"/>
        <w:szCs w:val="14"/>
        <w:u w:color="26B4EA"/>
      </w:rPr>
      <w:t xml:space="preserve"> </w:t>
    </w:r>
    <w:r>
      <w:rPr>
        <w:sz w:val="14"/>
        <w:szCs w:val="14"/>
      </w:rPr>
      <w:t xml:space="preserve">/ </w:t>
    </w:r>
    <w:r>
      <w:rPr>
        <w:sz w:val="14"/>
        <w:szCs w:val="14"/>
      </w:rPr>
      <w:fldChar w:fldCharType="begin"/>
    </w:r>
    <w:r>
      <w:rPr>
        <w:sz w:val="14"/>
        <w:szCs w:val="14"/>
      </w:rPr>
      <w:instrText xml:space="preserve"> NUMPAGES </w:instrText>
    </w:r>
    <w:r>
      <w:rPr>
        <w:sz w:val="14"/>
        <w:szCs w:val="14"/>
      </w:rPr>
      <w:fldChar w:fldCharType="separate"/>
    </w:r>
    <w:r w:rsidR="006B0724">
      <w:rPr>
        <w:noProof/>
        <w:sz w:val="14"/>
        <w:szCs w:val="14"/>
      </w:rPr>
      <w:t>3</w:t>
    </w:r>
    <w:r>
      <w:rPr>
        <w:sz w:val="14"/>
        <w:szCs w:val="14"/>
      </w:rPr>
      <w:fldChar w:fldCharType="end"/>
    </w:r>
    <w:r>
      <w:rPr>
        <w:color w:val="26B4EA"/>
        <w:sz w:val="14"/>
        <w:szCs w:val="14"/>
        <w:u w:color="26B4E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A012A" w14:textId="1EFA762A" w:rsidR="00B27766" w:rsidRDefault="004C53F8" w:rsidP="00F04FE0">
    <w:pPr>
      <w:pStyle w:val="Footer"/>
      <w:tabs>
        <w:tab w:val="clear" w:pos="10205"/>
        <w:tab w:val="right" w:pos="10350"/>
      </w:tabs>
      <w:jc w:val="right"/>
    </w:pPr>
    <w:r>
      <w:rPr>
        <w:color w:val="26B4EA"/>
        <w:sz w:val="14"/>
        <w:szCs w:val="14"/>
        <w:u w:color="26B4EA"/>
      </w:rPr>
      <w:tab/>
      <w:t xml:space="preserve"> </w:t>
    </w:r>
    <w:r>
      <w:rPr>
        <w:sz w:val="14"/>
        <w:szCs w:val="14"/>
      </w:rPr>
      <w:t xml:space="preserve">Pagina </w:t>
    </w:r>
    <w:r>
      <w:rPr>
        <w:sz w:val="14"/>
        <w:szCs w:val="14"/>
      </w:rPr>
      <w:fldChar w:fldCharType="begin"/>
    </w:r>
    <w:r>
      <w:rPr>
        <w:sz w:val="14"/>
        <w:szCs w:val="14"/>
      </w:rPr>
      <w:instrText xml:space="preserve"> PAGE </w:instrText>
    </w:r>
    <w:r>
      <w:rPr>
        <w:sz w:val="14"/>
        <w:szCs w:val="14"/>
      </w:rPr>
      <w:fldChar w:fldCharType="separate"/>
    </w:r>
    <w:r w:rsidR="006B0724">
      <w:rPr>
        <w:noProof/>
        <w:sz w:val="14"/>
        <w:szCs w:val="14"/>
      </w:rPr>
      <w:t>3</w:t>
    </w:r>
    <w:r>
      <w:rPr>
        <w:sz w:val="14"/>
        <w:szCs w:val="14"/>
      </w:rPr>
      <w:fldChar w:fldCharType="end"/>
    </w:r>
    <w:r>
      <w:rPr>
        <w:color w:val="26B4EA"/>
        <w:sz w:val="14"/>
        <w:szCs w:val="14"/>
        <w:u w:color="26B4EA"/>
      </w:rPr>
      <w:t xml:space="preserve"> </w:t>
    </w:r>
    <w:r>
      <w:rPr>
        <w:sz w:val="14"/>
        <w:szCs w:val="14"/>
      </w:rPr>
      <w:t xml:space="preserve">/ </w:t>
    </w:r>
    <w:r>
      <w:rPr>
        <w:sz w:val="14"/>
        <w:szCs w:val="14"/>
      </w:rPr>
      <w:fldChar w:fldCharType="begin"/>
    </w:r>
    <w:r>
      <w:rPr>
        <w:sz w:val="14"/>
        <w:szCs w:val="14"/>
      </w:rPr>
      <w:instrText xml:space="preserve"> NUMPAGES </w:instrText>
    </w:r>
    <w:r>
      <w:rPr>
        <w:sz w:val="14"/>
        <w:szCs w:val="14"/>
      </w:rPr>
      <w:fldChar w:fldCharType="separate"/>
    </w:r>
    <w:r w:rsidR="006B0724">
      <w:rPr>
        <w:noProof/>
        <w:sz w:val="14"/>
        <w:szCs w:val="14"/>
      </w:rPr>
      <w:t>3</w:t>
    </w:r>
    <w:r>
      <w:rPr>
        <w:sz w:val="14"/>
        <w:szCs w:val="14"/>
      </w:rPr>
      <w:fldChar w:fldCharType="end"/>
    </w:r>
    <w:r>
      <w:rPr>
        <w:color w:val="26B4EA"/>
        <w:sz w:val="14"/>
        <w:szCs w:val="14"/>
        <w:u w:color="26B4E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6E4E9" w14:textId="77777777" w:rsidR="00F04FE0" w:rsidRDefault="00F04FE0" w:rsidP="00F04F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764DB" w14:textId="77777777" w:rsidR="00AD24E8" w:rsidRDefault="00AD24E8" w:rsidP="00F04FE0">
      <w:r>
        <w:separator/>
      </w:r>
    </w:p>
  </w:footnote>
  <w:footnote w:type="continuationSeparator" w:id="0">
    <w:p w14:paraId="17D44B95" w14:textId="77777777" w:rsidR="00AD24E8" w:rsidRDefault="00AD24E8" w:rsidP="00F04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CAF6F" w14:textId="77777777" w:rsidR="00B27766" w:rsidRDefault="00B27766" w:rsidP="00F04FE0">
    <w:pPr>
      <w:pStyle w:val="Antetisubs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59819" w14:textId="77777777" w:rsidR="00B27766" w:rsidRDefault="004C53F8" w:rsidP="00F04FE0">
    <w:pPr>
      <w:pStyle w:val="ECVFirstPageParagraph"/>
      <w:spacing w:before="329"/>
    </w:pPr>
    <w:r>
      <w:rPr>
        <w:noProof/>
        <w:lang w:eastAsia="en-US"/>
      </w:rPr>
      <mc:AlternateContent>
        <mc:Choice Requires="wpg">
          <w:drawing>
            <wp:anchor distT="152400" distB="152400" distL="152400" distR="152400" simplePos="0" relativeHeight="251658240" behindDoc="1" locked="0" layoutInCell="1" allowOverlap="1" wp14:anchorId="16CC2ADB" wp14:editId="3194D246">
              <wp:simplePos x="0" y="0"/>
              <wp:positionH relativeFrom="page">
                <wp:posOffset>539750</wp:posOffset>
              </wp:positionH>
              <wp:positionV relativeFrom="page">
                <wp:posOffset>431800</wp:posOffset>
              </wp:positionV>
              <wp:extent cx="1616075" cy="463550"/>
              <wp:effectExtent l="0" t="0" r="0" b="0"/>
              <wp:wrapNone/>
              <wp:docPr id="1073741827" name="officeArt object" descr="Picture 1"/>
              <wp:cNvGraphicFramePr/>
              <a:graphic xmlns:a="http://schemas.openxmlformats.org/drawingml/2006/main">
                <a:graphicData uri="http://schemas.microsoft.com/office/word/2010/wordprocessingGroup">
                  <wpg:wgp>
                    <wpg:cNvGrpSpPr/>
                    <wpg:grpSpPr>
                      <a:xfrm>
                        <a:off x="0" y="0"/>
                        <a:ext cx="1616075" cy="463550"/>
                        <a:chOff x="0" y="0"/>
                        <a:chExt cx="1616075" cy="463550"/>
                      </a:xfrm>
                    </wpg:grpSpPr>
                    <wps:wsp>
                      <wps:cNvPr id="1073741825" name="Shape 1073741825"/>
                      <wps:cNvSpPr/>
                      <wps:spPr>
                        <a:xfrm>
                          <a:off x="0" y="0"/>
                          <a:ext cx="1616075" cy="463550"/>
                        </a:xfrm>
                        <a:prstGeom prst="rect">
                          <a:avLst/>
                        </a:prstGeom>
                        <a:solidFill>
                          <a:srgbClr val="FFFFFF">
                            <a:alpha val="0"/>
                          </a:srgbClr>
                        </a:solidFill>
                        <a:ln w="12700" cap="flat">
                          <a:noFill/>
                          <a:miter lim="400000"/>
                        </a:ln>
                        <a:effectLst/>
                      </wps:spPr>
                      <wps:bodyPr/>
                    </wps:wsp>
                    <pic:pic xmlns:pic="http://schemas.openxmlformats.org/drawingml/2006/picture">
                      <pic:nvPicPr>
                        <pic:cNvPr id="1073741826" name="image5.png"/>
                        <pic:cNvPicPr>
                          <a:picLocks noChangeAspect="1"/>
                        </pic:cNvPicPr>
                      </pic:nvPicPr>
                      <pic:blipFill>
                        <a:blip r:embed="rId1"/>
                        <a:stretch>
                          <a:fillRect/>
                        </a:stretch>
                      </pic:blipFill>
                      <pic:spPr>
                        <a:xfrm>
                          <a:off x="0" y="0"/>
                          <a:ext cx="1616075" cy="463550"/>
                        </a:xfrm>
                        <a:prstGeom prst="rect">
                          <a:avLst/>
                        </a:prstGeom>
                        <a:ln w="12700" cap="flat">
                          <a:noFill/>
                          <a:miter lim="400000"/>
                        </a:ln>
                        <a:effectLst/>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38" style="visibility:visible;position:absolute;margin-left:42.5pt;margin-top:34.0pt;width:127.2pt;height:36.5pt;z-index:-251658240;mso-position-horizontal:absolute;mso-position-horizontal-relative:page;mso-position-vertical:absolute;mso-position-vertical-relative:page;mso-wrap-distance-left:12.0pt;mso-wrap-distance-top:12.0pt;mso-wrap-distance-right:12.0pt;mso-wrap-distance-bottom:12.0pt;" coordorigin="0,0" coordsize="1616075,463550">
              <w10:wrap type="none" side="bothSides" anchorx="page" anchory="page"/>
              <v:rect id="_x0000_s1039" style="position:absolute;left:0;top:0;width:1616075;height:463550;">
                <v:fill color="#FFFFFF" opacity="0.0%" type="solid"/>
                <v:stroke on="f" weight="1.0pt" dashstyle="solid" endcap="flat" miterlimit="400.0%" joinstyle="miter" linestyle="single" startarrow="none" startarrowwidth="medium" startarrowlength="medium" endarrow="none" endarrowwidth="medium" endarrowlength="medium"/>
              </v:rect>
              <v:shape id="_x0000_s1040" type="#_x0000_t75" style="position:absolute;left:0;top:0;width:1616075;height:463550;">
                <v:imagedata r:id="rId2" o:title="image5.png"/>
              </v:shape>
            </v:group>
          </w:pict>
        </mc:Fallback>
      </mc:AlternateContent>
    </w:r>
    <w:r>
      <w:t xml:space="preserve"> </w:t>
    </w:r>
    <w:r>
      <w:tab/>
      <w:t>Curriculum vitae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E0349" w14:textId="77777777" w:rsidR="00F04FE0" w:rsidRDefault="00F04FE0" w:rsidP="00F04F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977801"/>
    <w:multiLevelType w:val="hybridMultilevel"/>
    <w:tmpl w:val="52AE6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94127D"/>
    <w:multiLevelType w:val="hybridMultilevel"/>
    <w:tmpl w:val="34FC1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displayBackgroundShape/>
  <w:defaultTabStop w:val="709"/>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66"/>
    <w:rsid w:val="000145DA"/>
    <w:rsid w:val="00027C6D"/>
    <w:rsid w:val="000B4094"/>
    <w:rsid w:val="000E67D5"/>
    <w:rsid w:val="001E168E"/>
    <w:rsid w:val="00216904"/>
    <w:rsid w:val="00281976"/>
    <w:rsid w:val="00311E76"/>
    <w:rsid w:val="00466BB7"/>
    <w:rsid w:val="004A1D5E"/>
    <w:rsid w:val="004C53F8"/>
    <w:rsid w:val="004E6394"/>
    <w:rsid w:val="00511A6E"/>
    <w:rsid w:val="005731EE"/>
    <w:rsid w:val="0061242E"/>
    <w:rsid w:val="00694572"/>
    <w:rsid w:val="006B0724"/>
    <w:rsid w:val="00753817"/>
    <w:rsid w:val="007A5889"/>
    <w:rsid w:val="007E5F19"/>
    <w:rsid w:val="00927286"/>
    <w:rsid w:val="00973716"/>
    <w:rsid w:val="009A2AB0"/>
    <w:rsid w:val="00AD24E8"/>
    <w:rsid w:val="00B27766"/>
    <w:rsid w:val="00B94CBD"/>
    <w:rsid w:val="00BA31B2"/>
    <w:rsid w:val="00C069C7"/>
    <w:rsid w:val="00D4550B"/>
    <w:rsid w:val="00F04FE0"/>
    <w:rsid w:val="00F25618"/>
    <w:rsid w:val="00F25C0B"/>
    <w:rsid w:val="00F4741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838A"/>
  <w15:docId w15:val="{242BF8D3-59A5-493C-BD34-A9A2460F7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o-RO" w:eastAsia="ro-R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ECVFirstPageParagraph">
    <w:name w:val="_ECV_First_Page_Paragraph"/>
    <w:pPr>
      <w:widowControl w:val="0"/>
      <w:tabs>
        <w:tab w:val="left" w:pos="2835"/>
        <w:tab w:val="right" w:pos="10205"/>
      </w:tabs>
      <w:suppressAutoHyphens/>
      <w:spacing w:before="215" w:line="100" w:lineRule="atLeast"/>
    </w:pPr>
    <w:rPr>
      <w:rFonts w:ascii="Arial" w:hAnsi="Arial" w:cs="Arial Unicode MS"/>
      <w:color w:val="1593CB"/>
      <w:spacing w:val="-5"/>
      <w:kern w:val="1"/>
      <w:u w:color="1593CB"/>
      <w:lang w:val="en-US"/>
      <w14:textOutline w14:w="0" w14:cap="flat" w14:cmpd="sng" w14:algn="ctr">
        <w14:noFill/>
        <w14:prstDash w14:val="solid"/>
        <w14:bevel/>
      </w14:textOutline>
    </w:rPr>
  </w:style>
  <w:style w:type="paragraph" w:styleId="Footer">
    <w:name w:val="footer"/>
    <w:pPr>
      <w:widowControl w:val="0"/>
      <w:tabs>
        <w:tab w:val="right" w:pos="2835"/>
        <w:tab w:val="left" w:pos="10205"/>
      </w:tabs>
      <w:suppressAutoHyphens/>
    </w:pPr>
    <w:rPr>
      <w:rFonts w:ascii="Arial" w:hAnsi="Arial" w:cs="Arial Unicode MS"/>
      <w:color w:val="1593CB"/>
      <w:spacing w:val="-6"/>
      <w:kern w:val="1"/>
      <w:sz w:val="16"/>
      <w:szCs w:val="16"/>
      <w:u w:color="1593CB"/>
      <w:lang w:val="en-US"/>
      <w14:textOutline w14:w="0" w14:cap="flat" w14:cmpd="sng" w14:algn="ctr">
        <w14:noFill/>
        <w14:prstDash w14:val="solid"/>
        <w14:bevel/>
      </w14:textOutline>
    </w:rPr>
  </w:style>
  <w:style w:type="paragraph" w:customStyle="1" w:styleId="Antetisubsol">
    <w:name w:val="Antet și subsol"/>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Corp">
    <w:name w:val="Corp"/>
    <w:pPr>
      <w:widowControl w:val="0"/>
      <w:suppressAutoHyphens/>
    </w:pPr>
    <w:rPr>
      <w:rFonts w:ascii="Arial" w:eastAsia="Arial" w:hAnsi="Arial" w:cs="Arial"/>
      <w:color w:val="3F3A38"/>
      <w:spacing w:val="-6"/>
      <w:kern w:val="1"/>
      <w:sz w:val="16"/>
      <w:szCs w:val="16"/>
      <w:u w:color="3F3A38"/>
      <w14:textOutline w14:w="0" w14:cap="flat" w14:cmpd="sng" w14:algn="ctr">
        <w14:noFill/>
        <w14:prstDash w14:val="solid"/>
        <w14:bevel/>
      </w14:textOutline>
    </w:rPr>
  </w:style>
  <w:style w:type="paragraph" w:customStyle="1" w:styleId="ECVPersonalInfoHeading">
    <w:name w:val="_ECV_PersonalInfoHeading"/>
    <w:pPr>
      <w:widowControl w:val="0"/>
      <w:suppressAutoHyphens/>
      <w:spacing w:before="57"/>
      <w:ind w:right="283"/>
      <w:jc w:val="right"/>
    </w:pPr>
    <w:rPr>
      <w:rFonts w:ascii="Arial" w:hAnsi="Arial" w:cs="Arial Unicode MS"/>
      <w:caps/>
      <w:color w:val="0E4194"/>
      <w:spacing w:val="-6"/>
      <w:kern w:val="1"/>
      <w:sz w:val="18"/>
      <w:szCs w:val="18"/>
      <w:u w:color="0E4194"/>
      <w:lang w:val="en-US"/>
      <w14:textOutline w14:w="0" w14:cap="flat" w14:cmpd="sng" w14:algn="ctr">
        <w14:noFill/>
        <w14:prstDash w14:val="solid"/>
        <w14:bevel/>
      </w14:textOutline>
    </w:rPr>
  </w:style>
  <w:style w:type="paragraph" w:customStyle="1" w:styleId="ECVNameField">
    <w:name w:val="_ECV_NameField"/>
    <w:pPr>
      <w:widowControl w:val="0"/>
      <w:suppressAutoHyphens/>
      <w:spacing w:line="100" w:lineRule="atLeast"/>
    </w:pPr>
    <w:rPr>
      <w:rFonts w:ascii="Arial" w:eastAsia="Arial" w:hAnsi="Arial" w:cs="Arial"/>
      <w:color w:val="3F3A38"/>
      <w:spacing w:val="-6"/>
      <w:kern w:val="1"/>
      <w:sz w:val="26"/>
      <w:szCs w:val="26"/>
      <w:u w:color="3F3A38"/>
      <w:lang w:val="en-US"/>
      <w14:textOutline w14:w="0" w14:cap="flat" w14:cmpd="sng" w14:algn="ctr">
        <w14:noFill/>
        <w14:prstDash w14:val="solid"/>
        <w14:bevel/>
      </w14:textOutline>
    </w:rPr>
  </w:style>
  <w:style w:type="paragraph" w:customStyle="1" w:styleId="ECVContactDetails">
    <w:name w:val="_ECV_ContactDetails"/>
    <w:pPr>
      <w:widowControl w:val="0"/>
      <w:suppressAutoHyphens/>
      <w:spacing w:line="100" w:lineRule="atLeast"/>
    </w:pPr>
    <w:rPr>
      <w:rFonts w:ascii="Arial" w:hAnsi="Arial" w:cs="Arial Unicode MS"/>
      <w:color w:val="3F3A38"/>
      <w:spacing w:val="-6"/>
      <w:sz w:val="18"/>
      <w:szCs w:val="18"/>
      <w:u w:color="3F3A38"/>
      <w:lang w:val="en-US"/>
      <w14:textOutline w14:w="0" w14:cap="flat" w14:cmpd="sng" w14:algn="ctr">
        <w14:noFill/>
        <w14:prstDash w14:val="solid"/>
        <w14:bevel/>
      </w14:textOutline>
    </w:rPr>
  </w:style>
  <w:style w:type="paragraph" w:customStyle="1" w:styleId="ECVGenderRow">
    <w:name w:val="_ECV_GenderRow"/>
    <w:pPr>
      <w:widowControl w:val="0"/>
      <w:suppressAutoHyphens/>
      <w:spacing w:before="85"/>
    </w:pPr>
    <w:rPr>
      <w:rFonts w:ascii="Arial" w:hAnsi="Arial" w:cs="Arial Unicode MS"/>
      <w:color w:val="1593CB"/>
      <w:spacing w:val="-6"/>
      <w:kern w:val="1"/>
      <w:sz w:val="16"/>
      <w:szCs w:val="16"/>
      <w:u w:color="1593CB"/>
      <w:lang w:val="en-US"/>
      <w14:textOutline w14:w="0" w14:cap="flat" w14:cmpd="sng" w14:algn="ctr">
        <w14:noFill/>
        <w14:prstDash w14:val="solid"/>
        <w14:bevel/>
      </w14:textOutline>
    </w:rPr>
  </w:style>
  <w:style w:type="paragraph" w:customStyle="1" w:styleId="ECVText">
    <w:name w:val="_ECV_Text"/>
    <w:pPr>
      <w:widowControl w:val="0"/>
      <w:suppressAutoHyphens/>
      <w:spacing w:line="100" w:lineRule="atLeast"/>
    </w:pPr>
    <w:rPr>
      <w:rFonts w:ascii="Arial" w:eastAsia="Arial" w:hAnsi="Arial" w:cs="Arial"/>
      <w:color w:val="3F3A38"/>
      <w:spacing w:val="-6"/>
      <w:kern w:val="1"/>
      <w:sz w:val="16"/>
      <w:szCs w:val="16"/>
      <w:u w:color="3F3A38"/>
      <w:lang w:val="en-US"/>
      <w14:textOutline w14:w="0" w14:cap="flat" w14:cmpd="sng" w14:algn="ctr">
        <w14:noFill/>
        <w14:prstDash w14:val="solid"/>
        <w14:bevel/>
      </w14:textOutline>
    </w:rPr>
  </w:style>
  <w:style w:type="paragraph" w:customStyle="1" w:styleId="ECVLeftHeading">
    <w:name w:val="_ECV_LeftHeading"/>
    <w:pPr>
      <w:widowControl w:val="0"/>
      <w:suppressAutoHyphens/>
      <w:ind w:right="283"/>
      <w:jc w:val="right"/>
    </w:pPr>
    <w:rPr>
      <w:rFonts w:ascii="Arial" w:hAnsi="Arial" w:cs="Arial Unicode MS"/>
      <w:caps/>
      <w:color w:val="0E4194"/>
      <w:spacing w:val="-6"/>
      <w:kern w:val="1"/>
      <w:sz w:val="18"/>
      <w:szCs w:val="18"/>
      <w:u w:color="0E4194"/>
      <w:lang w:val="en-US"/>
      <w14:textOutline w14:w="0" w14:cap="flat" w14:cmpd="sng" w14:algn="ctr">
        <w14:noFill/>
        <w14:prstDash w14:val="solid"/>
        <w14:bevel/>
      </w14:textOutline>
    </w:rPr>
  </w:style>
  <w:style w:type="paragraph" w:customStyle="1" w:styleId="ECVBlueBox">
    <w:name w:val="_ECV_BlueBox"/>
    <w:pPr>
      <w:widowControl w:val="0"/>
      <w:suppressAutoHyphens/>
      <w:jc w:val="right"/>
    </w:pPr>
    <w:rPr>
      <w:rFonts w:ascii="Arial" w:eastAsia="Arial" w:hAnsi="Arial" w:cs="Arial"/>
      <w:color w:val="402C24"/>
      <w:kern w:val="1"/>
      <w:sz w:val="8"/>
      <w:szCs w:val="8"/>
      <w:u w:color="402C24"/>
      <w:lang w:val="en-US"/>
      <w14:textOutline w14:w="0" w14:cap="flat" w14:cmpd="sng" w14:algn="ctr">
        <w14:noFill/>
        <w14:prstDash w14:val="solid"/>
        <w14:bevel/>
      </w14:textOutline>
    </w:rPr>
  </w:style>
  <w:style w:type="paragraph" w:customStyle="1" w:styleId="ECVSubSectionHeading">
    <w:name w:val="_ECV_SubSectionHeading"/>
    <w:pPr>
      <w:widowControl w:val="0"/>
      <w:suppressAutoHyphens/>
      <w:spacing w:line="100" w:lineRule="atLeast"/>
    </w:pPr>
    <w:rPr>
      <w:rFonts w:ascii="Arial" w:hAnsi="Arial" w:cs="Arial Unicode MS"/>
      <w:color w:val="0E4194"/>
      <w:spacing w:val="-6"/>
      <w:kern w:val="1"/>
      <w:sz w:val="22"/>
      <w:szCs w:val="22"/>
      <w:u w:color="0E4194"/>
      <w:lang w:val="en-US"/>
      <w14:textOutline w14:w="0" w14:cap="flat" w14:cmpd="sng" w14:algn="ctr">
        <w14:noFill/>
        <w14:prstDash w14:val="solid"/>
        <w14:bevel/>
      </w14:textOutline>
    </w:rPr>
  </w:style>
  <w:style w:type="paragraph" w:customStyle="1" w:styleId="ECVOrganisationDetails">
    <w:name w:val="_ECV_OrganisationDetails"/>
    <w:pPr>
      <w:widowControl w:val="0"/>
      <w:suppressAutoHyphens/>
      <w:spacing w:before="57" w:after="85" w:line="100" w:lineRule="atLeast"/>
    </w:pPr>
    <w:rPr>
      <w:rFonts w:ascii="Arial" w:hAnsi="Arial" w:cs="Arial Unicode MS"/>
      <w:color w:val="3F3A38"/>
      <w:spacing w:val="-5"/>
      <w:kern w:val="1"/>
      <w:u w:color="3F3A38"/>
      <w:lang w:val="en-US"/>
      <w14:textOutline w14:w="0" w14:cap="flat" w14:cmpd="sng" w14:algn="ctr">
        <w14:noFill/>
        <w14:prstDash w14:val="solid"/>
        <w14:bevel/>
      </w14:textOutline>
    </w:rPr>
  </w:style>
  <w:style w:type="paragraph" w:customStyle="1" w:styleId="ECVDate">
    <w:name w:val="_ECV_Date"/>
    <w:pPr>
      <w:widowControl w:val="0"/>
      <w:suppressAutoHyphens/>
      <w:spacing w:before="28" w:line="100" w:lineRule="atLeast"/>
      <w:ind w:right="283"/>
      <w:jc w:val="right"/>
    </w:pPr>
    <w:rPr>
      <w:rFonts w:ascii="Arial" w:hAnsi="Arial" w:cs="Arial Unicode MS"/>
      <w:color w:val="0E4194"/>
      <w:spacing w:val="-6"/>
      <w:kern w:val="1"/>
      <w:sz w:val="18"/>
      <w:szCs w:val="18"/>
      <w:u w:color="0E4194"/>
      <w:lang w:val="en-US"/>
      <w14:textOutline w14:w="0" w14:cap="flat" w14:cmpd="sng" w14:algn="ctr">
        <w14:noFill/>
        <w14:prstDash w14:val="solid"/>
        <w14:bevel/>
      </w14:textOutline>
    </w:rPr>
  </w:style>
  <w:style w:type="paragraph" w:customStyle="1" w:styleId="ECVLeftDetails">
    <w:name w:val="_ECV_LeftDetails"/>
    <w:pPr>
      <w:widowControl w:val="0"/>
      <w:suppressAutoHyphens/>
      <w:spacing w:before="23"/>
      <w:ind w:right="283"/>
      <w:jc w:val="right"/>
    </w:pPr>
    <w:rPr>
      <w:rFonts w:ascii="Arial" w:hAnsi="Arial" w:cs="Arial Unicode MS"/>
      <w:color w:val="0E4194"/>
      <w:spacing w:val="-6"/>
      <w:kern w:val="1"/>
      <w:sz w:val="18"/>
      <w:szCs w:val="18"/>
      <w:u w:color="0E4194"/>
      <w:lang w:val="en-US"/>
      <w14:textOutline w14:w="0" w14:cap="flat" w14:cmpd="sng" w14:algn="ctr">
        <w14:noFill/>
        <w14:prstDash w14:val="solid"/>
        <w14:bevel/>
      </w14:textOutline>
    </w:rPr>
  </w:style>
  <w:style w:type="paragraph" w:customStyle="1" w:styleId="EuropassSectionDetails">
    <w:name w:val="Europass_SectionDetails"/>
    <w:pPr>
      <w:widowControl w:val="0"/>
      <w:suppressAutoHyphens/>
      <w:spacing w:before="28" w:after="56" w:line="100" w:lineRule="atLeast"/>
    </w:pPr>
    <w:rPr>
      <w:rFonts w:ascii="Arial" w:hAnsi="Arial" w:cs="Arial Unicode MS"/>
      <w:color w:val="3F3A38"/>
      <w:spacing w:val="-6"/>
      <w:kern w:val="1"/>
      <w:sz w:val="18"/>
      <w:szCs w:val="18"/>
      <w:u w:color="3F3A38"/>
      <w:lang w:val="en-US"/>
      <w14:textOutline w14:w="0" w14:cap="flat" w14:cmpd="sng" w14:algn="ctr">
        <w14:noFill/>
        <w14:prstDash w14:val="solid"/>
        <w14:bevel/>
      </w14:textOutline>
    </w:rPr>
  </w:style>
  <w:style w:type="paragraph" w:customStyle="1" w:styleId="ECVLanguageHeading">
    <w:name w:val="_ECV_LanguageHeading"/>
    <w:pPr>
      <w:widowControl w:val="0"/>
      <w:suppressAutoHyphens/>
      <w:jc w:val="center"/>
    </w:pPr>
    <w:rPr>
      <w:rFonts w:ascii="Arial" w:hAnsi="Arial" w:cs="Arial Unicode MS"/>
      <w:caps/>
      <w:color w:val="0E4194"/>
      <w:spacing w:val="-6"/>
      <w:kern w:val="1"/>
      <w:sz w:val="14"/>
      <w:szCs w:val="14"/>
      <w:u w:color="0E4194"/>
      <w:lang w:val="en-US"/>
      <w14:textOutline w14:w="0" w14:cap="flat" w14:cmpd="sng" w14:algn="ctr">
        <w14:noFill/>
        <w14:prstDash w14:val="solid"/>
        <w14:bevel/>
      </w14:textOutline>
    </w:rPr>
  </w:style>
  <w:style w:type="paragraph" w:customStyle="1" w:styleId="ECVLanguageSubHeading">
    <w:name w:val="_ECV_LanguageSubHeading"/>
    <w:pPr>
      <w:widowControl w:val="0"/>
      <w:suppressAutoHyphens/>
      <w:spacing w:line="100" w:lineRule="atLeast"/>
      <w:jc w:val="center"/>
    </w:pPr>
    <w:rPr>
      <w:rFonts w:ascii="Arial" w:hAnsi="Arial" w:cs="Arial Unicode MS"/>
      <w:color w:val="0E4194"/>
      <w:spacing w:val="-6"/>
      <w:kern w:val="1"/>
      <w:sz w:val="16"/>
      <w:szCs w:val="16"/>
      <w:u w:color="0E4194"/>
      <w:lang w:val="en-US"/>
      <w14:textOutline w14:w="0" w14:cap="flat" w14:cmpd="sng" w14:algn="ctr">
        <w14:noFill/>
        <w14:prstDash w14:val="solid"/>
        <w14:bevel/>
      </w14:textOutline>
    </w:rPr>
  </w:style>
  <w:style w:type="paragraph" w:customStyle="1" w:styleId="ECVLanguageName">
    <w:name w:val="_ECV_LanguageName"/>
    <w:pPr>
      <w:widowControl w:val="0"/>
      <w:suppressAutoHyphens/>
      <w:spacing w:line="100" w:lineRule="atLeast"/>
      <w:ind w:right="283"/>
      <w:jc w:val="right"/>
    </w:pPr>
    <w:rPr>
      <w:rFonts w:ascii="Arial" w:hAnsi="Arial" w:cs="Arial Unicode MS"/>
      <w:color w:val="3F3A38"/>
      <w:spacing w:val="-6"/>
      <w:kern w:val="1"/>
      <w:sz w:val="18"/>
      <w:szCs w:val="18"/>
      <w:u w:color="3F3A38"/>
      <w:lang w:val="en-US"/>
      <w14:textOutline w14:w="0" w14:cap="flat" w14:cmpd="sng" w14:algn="ctr">
        <w14:noFill/>
        <w14:prstDash w14:val="solid"/>
        <w14:bevel/>
      </w14:textOutline>
    </w:rPr>
  </w:style>
  <w:style w:type="paragraph" w:customStyle="1" w:styleId="ECVLanguageLevel">
    <w:name w:val="_ECV_LanguageLevel"/>
    <w:pPr>
      <w:widowControl w:val="0"/>
      <w:suppressAutoHyphens/>
      <w:spacing w:before="28" w:after="56" w:line="100" w:lineRule="atLeast"/>
      <w:jc w:val="center"/>
    </w:pPr>
    <w:rPr>
      <w:rFonts w:ascii="Arial" w:hAnsi="Arial" w:cs="Arial Unicode MS"/>
      <w:caps/>
      <w:color w:val="3F3A38"/>
      <w:spacing w:val="-6"/>
      <w:kern w:val="1"/>
      <w:sz w:val="18"/>
      <w:szCs w:val="18"/>
      <w:u w:color="3F3A38"/>
      <w:lang w:val="en-US"/>
      <w14:textOutline w14:w="0" w14:cap="flat" w14:cmpd="sng" w14:algn="ctr">
        <w14:noFill/>
        <w14:prstDash w14:val="solid"/>
        <w14:bevel/>
      </w14:textOutline>
    </w:rPr>
  </w:style>
  <w:style w:type="paragraph" w:customStyle="1" w:styleId="ECVLanguageExplanation">
    <w:name w:val="_ECV_LanguageExplanation"/>
    <w:pPr>
      <w:widowControl w:val="0"/>
      <w:suppressAutoHyphens/>
      <w:spacing w:line="100" w:lineRule="atLeast"/>
    </w:pPr>
    <w:rPr>
      <w:rFonts w:ascii="Arial" w:hAnsi="Arial" w:cs="Arial Unicode MS"/>
      <w:color w:val="0E4194"/>
      <w:spacing w:val="-5"/>
      <w:kern w:val="1"/>
      <w:sz w:val="15"/>
      <w:szCs w:val="15"/>
      <w:u w:color="0E4194"/>
      <w:lang w:val="en-US"/>
      <w14:textOutline w14:w="0" w14:cap="flat" w14:cmpd="sng" w14:algn="ctr">
        <w14:noFill/>
        <w14:prstDash w14:val="solid"/>
        <w14:bevel/>
      </w14:textOutline>
    </w:rPr>
  </w:style>
  <w:style w:type="character" w:customStyle="1" w:styleId="Link">
    <w:name w:val="Link"/>
    <w:rPr>
      <w:outline w:val="0"/>
      <w:color w:val="000000"/>
      <w:u w:val="single" w:color="000000"/>
    </w:rPr>
  </w:style>
  <w:style w:type="character" w:customStyle="1" w:styleId="Hyperlink0">
    <w:name w:val="Hyperlink.0"/>
    <w:basedOn w:val="Link"/>
    <w:rPr>
      <w:rFonts w:ascii="Arial" w:eastAsia="Arial" w:hAnsi="Arial" w:cs="Arial"/>
      <w:outline w:val="0"/>
      <w:color w:val="000000"/>
      <w:u w:val="single" w:color="000000"/>
      <w:lang w:val="fr-FR"/>
    </w:rPr>
  </w:style>
  <w:style w:type="paragraph" w:customStyle="1" w:styleId="ECVRelatedDocumentRow">
    <w:name w:val="_ECV_RelatedDocumentRow"/>
    <w:pPr>
      <w:widowControl w:val="0"/>
      <w:suppressAutoHyphens/>
    </w:pPr>
    <w:rPr>
      <w:rFonts w:ascii="Arial" w:eastAsia="Arial" w:hAnsi="Arial" w:cs="Arial"/>
      <w:color w:val="3F3A38"/>
      <w:spacing w:val="-6"/>
      <w:kern w:val="1"/>
      <w:sz w:val="16"/>
      <w:szCs w:val="16"/>
      <w:u w:color="3F3A38"/>
      <w:lang w:val="en-US"/>
      <w14:textOutline w14:w="0" w14:cap="flat" w14:cmpd="sng" w14:algn="ctr">
        <w14:noFill/>
        <w14:prstDash w14:val="solid"/>
        <w14:bevel/>
      </w14:textOutline>
    </w:rPr>
  </w:style>
  <w:style w:type="paragraph" w:styleId="Header">
    <w:name w:val="header"/>
    <w:basedOn w:val="Normal"/>
    <w:link w:val="HeaderChar"/>
    <w:uiPriority w:val="99"/>
    <w:unhideWhenUsed/>
    <w:rsid w:val="00F04FE0"/>
    <w:pPr>
      <w:tabs>
        <w:tab w:val="center" w:pos="4680"/>
        <w:tab w:val="right" w:pos="9360"/>
      </w:tabs>
    </w:pPr>
  </w:style>
  <w:style w:type="character" w:customStyle="1" w:styleId="HeaderChar">
    <w:name w:val="Header Char"/>
    <w:basedOn w:val="DefaultParagraphFont"/>
    <w:link w:val="Header"/>
    <w:uiPriority w:val="99"/>
    <w:rsid w:val="00F04FE0"/>
    <w:rPr>
      <w:sz w:val="24"/>
      <w:szCs w:val="24"/>
      <w:lang w:val="en-US" w:eastAsia="en-US"/>
    </w:rPr>
  </w:style>
  <w:style w:type="character" w:customStyle="1" w:styleId="apple-converted-space">
    <w:name w:val="apple-converted-space"/>
    <w:basedOn w:val="DefaultParagraphFont"/>
    <w:rsid w:val="007A5889"/>
  </w:style>
  <w:style w:type="character" w:styleId="Emphasis">
    <w:name w:val="Emphasis"/>
    <w:basedOn w:val="DefaultParagraphFont"/>
    <w:uiPriority w:val="20"/>
    <w:qFormat/>
    <w:rsid w:val="007A5889"/>
    <w:rPr>
      <w:i/>
      <w:iCs/>
    </w:rPr>
  </w:style>
  <w:style w:type="character" w:customStyle="1" w:styleId="UnresolvedMention">
    <w:name w:val="Unresolved Mention"/>
    <w:basedOn w:val="DefaultParagraphFont"/>
    <w:uiPriority w:val="99"/>
    <w:semiHidden/>
    <w:unhideWhenUsed/>
    <w:rsid w:val="007A5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ijms2619948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3390/cancers1720329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3390/medicina61030469"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873</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17</cp:revision>
  <cp:lastPrinted>2024-02-14T07:01:00Z</cp:lastPrinted>
  <dcterms:created xsi:type="dcterms:W3CDTF">2019-09-12T18:49:00Z</dcterms:created>
  <dcterms:modified xsi:type="dcterms:W3CDTF">2026-06-16T06:20:00Z</dcterms:modified>
</cp:coreProperties>
</file>