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96C0A" w14:textId="6EE9CB48" w:rsidR="0014742F" w:rsidRPr="003E4139" w:rsidRDefault="003E4139">
      <w:pPr>
        <w:rPr>
          <w:rFonts w:ascii="Verdana" w:hAnsi="Verdana"/>
          <w:b/>
          <w:bCs/>
          <w:sz w:val="28"/>
          <w:szCs w:val="28"/>
        </w:rPr>
      </w:pPr>
      <w:r w:rsidRPr="003E4139">
        <w:rPr>
          <w:rFonts w:ascii="Verdana" w:hAnsi="Verdana"/>
          <w:b/>
          <w:bCs/>
          <w:sz w:val="28"/>
          <w:szCs w:val="28"/>
        </w:rPr>
        <w:t xml:space="preserve">Lista </w:t>
      </w:r>
      <w:proofErr w:type="spellStart"/>
      <w:r w:rsidRPr="003E4139">
        <w:rPr>
          <w:rFonts w:ascii="Verdana" w:hAnsi="Verdana"/>
          <w:b/>
          <w:bCs/>
          <w:sz w:val="28"/>
          <w:szCs w:val="28"/>
        </w:rPr>
        <w:t>lucrari</w:t>
      </w:r>
      <w:proofErr w:type="spellEnd"/>
      <w:r w:rsidRPr="003E4139">
        <w:rPr>
          <w:rFonts w:ascii="Verdana" w:hAnsi="Verdana"/>
          <w:b/>
          <w:bCs/>
          <w:sz w:val="28"/>
          <w:szCs w:val="28"/>
        </w:rPr>
        <w:t xml:space="preserve"> </w:t>
      </w:r>
      <w:proofErr w:type="spellStart"/>
      <w:r w:rsidRPr="003E4139">
        <w:rPr>
          <w:rFonts w:ascii="Verdana" w:hAnsi="Verdana"/>
          <w:b/>
          <w:bCs/>
          <w:sz w:val="28"/>
          <w:szCs w:val="28"/>
        </w:rPr>
        <w:t>publicate</w:t>
      </w:r>
      <w:proofErr w:type="spellEnd"/>
      <w:r w:rsidRPr="003E4139">
        <w:rPr>
          <w:rFonts w:ascii="Verdana" w:hAnsi="Verdana"/>
          <w:b/>
          <w:bCs/>
          <w:sz w:val="28"/>
          <w:szCs w:val="28"/>
        </w:rPr>
        <w:t xml:space="preserve"> Flavius Cioca</w:t>
      </w:r>
    </w:p>
    <w:p w14:paraId="3ADCE057" w14:textId="77777777" w:rsidR="003E4139" w:rsidRPr="003E4139" w:rsidRDefault="003E4139">
      <w:pPr>
        <w:rPr>
          <w:rFonts w:ascii="Verdana" w:hAnsi="Verdana"/>
          <w:sz w:val="20"/>
          <w:szCs w:val="20"/>
        </w:rPr>
      </w:pPr>
    </w:p>
    <w:p w14:paraId="3F7DC32D" w14:textId="77777777" w:rsidR="003E4139" w:rsidRPr="003E4139" w:rsidRDefault="003E4139" w:rsidP="003E4139">
      <w:pPr>
        <w:rPr>
          <w:rFonts w:ascii="Verdana" w:hAnsi="Verdana"/>
          <w:sz w:val="20"/>
          <w:szCs w:val="20"/>
        </w:rPr>
      </w:pPr>
      <w:r w:rsidRPr="003E4139">
        <w:rPr>
          <w:rFonts w:ascii="Verdana" w:hAnsi="Verdana"/>
          <w:b/>
          <w:bCs/>
          <w:sz w:val="20"/>
          <w:szCs w:val="20"/>
        </w:rPr>
        <w:t>1</w:t>
      </w:r>
      <w:r w:rsidRPr="003E4139">
        <w:rPr>
          <w:rFonts w:ascii="Verdana" w:hAnsi="Verdana"/>
          <w:sz w:val="20"/>
          <w:szCs w:val="20"/>
        </w:rPr>
        <w:t>: Suciu BS, Turi VR, Crisan S, Luca CT, Lazar DC, Faur-Grigori AA, Petrescu M,</w:t>
      </w:r>
    </w:p>
    <w:p w14:paraId="02F94E20" w14:textId="77777777" w:rsidR="001D3687" w:rsidRDefault="003E4139" w:rsidP="003E4139">
      <w:pPr>
        <w:rPr>
          <w:rFonts w:ascii="Verdana" w:hAnsi="Verdana"/>
          <w:sz w:val="20"/>
          <w:szCs w:val="20"/>
        </w:rPr>
      </w:pPr>
      <w:r w:rsidRPr="003E4139">
        <w:rPr>
          <w:rFonts w:ascii="Verdana" w:hAnsi="Verdana"/>
          <w:sz w:val="20"/>
          <w:szCs w:val="20"/>
        </w:rPr>
        <w:t xml:space="preserve">Dache A, </w:t>
      </w:r>
      <w:r w:rsidRPr="003E4139">
        <w:rPr>
          <w:rFonts w:ascii="Verdana" w:hAnsi="Verdana"/>
          <w:b/>
          <w:bCs/>
          <w:sz w:val="20"/>
          <w:szCs w:val="20"/>
        </w:rPr>
        <w:t>Cioca F</w:t>
      </w:r>
      <w:r w:rsidRPr="003E4139">
        <w:rPr>
          <w:rFonts w:ascii="Verdana" w:hAnsi="Verdana"/>
          <w:sz w:val="20"/>
          <w:szCs w:val="20"/>
        </w:rPr>
        <w:t xml:space="preserve">, Văcărescu C, Cozma D. </w:t>
      </w:r>
    </w:p>
    <w:p w14:paraId="0E076432" w14:textId="0613B646" w:rsidR="003E4139" w:rsidRPr="001D3687" w:rsidRDefault="003E4139" w:rsidP="003E4139">
      <w:pPr>
        <w:rPr>
          <w:rFonts w:ascii="Verdana" w:hAnsi="Verdana"/>
          <w:b/>
          <w:bCs/>
          <w:i/>
          <w:iCs/>
          <w:sz w:val="20"/>
          <w:szCs w:val="20"/>
        </w:rPr>
      </w:pPr>
      <w:r w:rsidRPr="003E4139">
        <w:rPr>
          <w:rFonts w:ascii="Verdana" w:hAnsi="Verdana"/>
          <w:b/>
          <w:bCs/>
          <w:i/>
          <w:iCs/>
          <w:sz w:val="20"/>
          <w:szCs w:val="20"/>
        </w:rPr>
        <w:t>Heart Failure with Preserved Ejection</w:t>
      </w:r>
      <w:r w:rsidR="001D3687"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r w:rsidRPr="003E4139">
        <w:rPr>
          <w:rFonts w:ascii="Verdana" w:hAnsi="Verdana"/>
          <w:b/>
          <w:bCs/>
          <w:i/>
          <w:iCs/>
          <w:sz w:val="20"/>
          <w:szCs w:val="20"/>
        </w:rPr>
        <w:t>Fraction (HFpEF), Pulse Wave Velocity, and Heart Rate Recovery</w:t>
      </w:r>
      <w:r w:rsidR="001D3687"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r w:rsidRPr="003E4139">
        <w:rPr>
          <w:rFonts w:ascii="Verdana" w:hAnsi="Verdana"/>
          <w:b/>
          <w:bCs/>
          <w:i/>
          <w:iCs/>
          <w:sz w:val="20"/>
          <w:szCs w:val="20"/>
        </w:rPr>
        <w:t>Interconnections-A Brief Literature Review. J Clin Med</w:t>
      </w:r>
      <w:r w:rsidRPr="003E4139">
        <w:rPr>
          <w:rFonts w:ascii="Verdana" w:hAnsi="Verdana"/>
          <w:sz w:val="20"/>
          <w:szCs w:val="20"/>
        </w:rPr>
        <w:t xml:space="preserve">. </w:t>
      </w:r>
      <w:r w:rsidRPr="003E4139">
        <w:rPr>
          <w:rFonts w:ascii="Verdana" w:hAnsi="Verdana"/>
          <w:b/>
          <w:bCs/>
          <w:i/>
          <w:iCs/>
          <w:sz w:val="20"/>
          <w:szCs w:val="20"/>
        </w:rPr>
        <w:t>2025</w:t>
      </w:r>
      <w:r w:rsidRPr="003E4139">
        <w:rPr>
          <w:rFonts w:ascii="Verdana" w:hAnsi="Verdana"/>
          <w:sz w:val="20"/>
          <w:szCs w:val="20"/>
        </w:rPr>
        <w:t xml:space="preserve"> Dec 11;14(24):8781. </w:t>
      </w:r>
      <w:proofErr w:type="spellStart"/>
      <w:r w:rsidRPr="003E4139">
        <w:rPr>
          <w:rFonts w:ascii="Verdana" w:hAnsi="Verdana"/>
          <w:sz w:val="20"/>
          <w:szCs w:val="20"/>
        </w:rPr>
        <w:t>doi</w:t>
      </w:r>
      <w:proofErr w:type="spellEnd"/>
      <w:r w:rsidRPr="003E4139">
        <w:rPr>
          <w:rFonts w:ascii="Verdana" w:hAnsi="Verdana"/>
          <w:sz w:val="20"/>
          <w:szCs w:val="20"/>
        </w:rPr>
        <w:t>: 10.3390/jcm14248781. PMID: 41464682; PMCID: PMC12733645.</w:t>
      </w:r>
    </w:p>
    <w:p w14:paraId="1B92D2E8" w14:textId="77777777" w:rsidR="003E4139" w:rsidRPr="003E4139" w:rsidRDefault="003E4139" w:rsidP="003E4139">
      <w:pPr>
        <w:rPr>
          <w:rFonts w:ascii="Verdana" w:hAnsi="Verdana"/>
          <w:sz w:val="20"/>
          <w:szCs w:val="20"/>
        </w:rPr>
      </w:pPr>
      <w:r w:rsidRPr="003E4139">
        <w:rPr>
          <w:rFonts w:ascii="Verdana" w:hAnsi="Verdana"/>
          <w:b/>
          <w:bCs/>
          <w:sz w:val="20"/>
          <w:szCs w:val="20"/>
        </w:rPr>
        <w:t>2</w:t>
      </w:r>
      <w:r w:rsidRPr="003E4139">
        <w:rPr>
          <w:rFonts w:ascii="Verdana" w:hAnsi="Verdana"/>
          <w:sz w:val="20"/>
          <w:szCs w:val="20"/>
        </w:rPr>
        <w:t xml:space="preserve">: Ion R, </w:t>
      </w:r>
      <w:proofErr w:type="spellStart"/>
      <w:r w:rsidRPr="003E4139">
        <w:rPr>
          <w:rFonts w:ascii="Verdana" w:hAnsi="Verdana"/>
          <w:sz w:val="20"/>
          <w:szCs w:val="20"/>
        </w:rPr>
        <w:t>Kimidi</w:t>
      </w:r>
      <w:proofErr w:type="spellEnd"/>
      <w:r w:rsidRPr="003E4139">
        <w:rPr>
          <w:rFonts w:ascii="Verdana" w:hAnsi="Verdana"/>
          <w:sz w:val="20"/>
          <w:szCs w:val="20"/>
        </w:rPr>
        <w:t xml:space="preserve"> JSSK, </w:t>
      </w:r>
      <w:proofErr w:type="spellStart"/>
      <w:r w:rsidRPr="003E4139">
        <w:rPr>
          <w:rFonts w:ascii="Verdana" w:hAnsi="Verdana"/>
          <w:sz w:val="20"/>
          <w:szCs w:val="20"/>
        </w:rPr>
        <w:t>Kalapala</w:t>
      </w:r>
      <w:proofErr w:type="spellEnd"/>
      <w:r w:rsidRPr="003E4139">
        <w:rPr>
          <w:rFonts w:ascii="Verdana" w:hAnsi="Verdana"/>
          <w:sz w:val="20"/>
          <w:szCs w:val="20"/>
        </w:rPr>
        <w:t xml:space="preserve"> C, Fnu O, Chandrababu VR, </w:t>
      </w:r>
      <w:proofErr w:type="spellStart"/>
      <w:r w:rsidRPr="003E4139">
        <w:rPr>
          <w:rFonts w:ascii="Verdana" w:hAnsi="Verdana"/>
          <w:sz w:val="20"/>
          <w:szCs w:val="20"/>
        </w:rPr>
        <w:t>Desireddygari</w:t>
      </w:r>
      <w:proofErr w:type="spellEnd"/>
      <w:r w:rsidRPr="003E4139">
        <w:rPr>
          <w:rFonts w:ascii="Verdana" w:hAnsi="Verdana"/>
          <w:sz w:val="20"/>
          <w:szCs w:val="20"/>
        </w:rPr>
        <w:t xml:space="preserve"> OR,</w:t>
      </w:r>
    </w:p>
    <w:p w14:paraId="6AB1CD25" w14:textId="77777777" w:rsidR="003E4139" w:rsidRPr="003E4139" w:rsidRDefault="003E4139" w:rsidP="003E4139">
      <w:pPr>
        <w:rPr>
          <w:rFonts w:ascii="Verdana" w:hAnsi="Verdana"/>
          <w:b/>
          <w:bCs/>
          <w:i/>
          <w:iCs/>
          <w:sz w:val="20"/>
          <w:szCs w:val="20"/>
        </w:rPr>
      </w:pPr>
      <w:proofErr w:type="spellStart"/>
      <w:r w:rsidRPr="003E4139">
        <w:rPr>
          <w:rFonts w:ascii="Verdana" w:hAnsi="Verdana"/>
          <w:sz w:val="20"/>
          <w:szCs w:val="20"/>
        </w:rPr>
        <w:t>Grigras</w:t>
      </w:r>
      <w:proofErr w:type="spellEnd"/>
      <w:r w:rsidRPr="003E4139">
        <w:rPr>
          <w:rFonts w:ascii="Verdana" w:hAnsi="Verdana"/>
          <w:sz w:val="20"/>
          <w:szCs w:val="20"/>
        </w:rPr>
        <w:t xml:space="preserve"> ML, Rosca O, Bratosin F, </w:t>
      </w:r>
      <w:r w:rsidRPr="003E4139">
        <w:rPr>
          <w:rFonts w:ascii="Verdana" w:hAnsi="Verdana"/>
          <w:b/>
          <w:bCs/>
          <w:sz w:val="20"/>
          <w:szCs w:val="20"/>
        </w:rPr>
        <w:t>Cioca F</w:t>
      </w:r>
      <w:r w:rsidRPr="003E4139">
        <w:rPr>
          <w:rFonts w:ascii="Verdana" w:hAnsi="Verdana"/>
          <w:sz w:val="20"/>
          <w:szCs w:val="20"/>
        </w:rPr>
        <w:t xml:space="preserve">, Timar R, </w:t>
      </w:r>
      <w:proofErr w:type="spellStart"/>
      <w:r w:rsidRPr="003E4139">
        <w:rPr>
          <w:rFonts w:ascii="Verdana" w:hAnsi="Verdana"/>
          <w:sz w:val="20"/>
          <w:szCs w:val="20"/>
        </w:rPr>
        <w:t>Negrean</w:t>
      </w:r>
      <w:proofErr w:type="spellEnd"/>
      <w:r w:rsidRPr="003E4139">
        <w:rPr>
          <w:rFonts w:ascii="Verdana" w:hAnsi="Verdana"/>
          <w:sz w:val="20"/>
          <w:szCs w:val="20"/>
        </w:rPr>
        <w:t xml:space="preserve"> RA. </w:t>
      </w:r>
      <w:r w:rsidRPr="003E4139">
        <w:rPr>
          <w:rFonts w:ascii="Verdana" w:hAnsi="Verdana"/>
          <w:b/>
          <w:bCs/>
          <w:i/>
          <w:iCs/>
          <w:sz w:val="20"/>
          <w:szCs w:val="20"/>
        </w:rPr>
        <w:t>Evaluating the</w:t>
      </w:r>
    </w:p>
    <w:p w14:paraId="0F14F4C3" w14:textId="1005B8A1" w:rsidR="003E4139" w:rsidRPr="003E4139" w:rsidRDefault="003E4139" w:rsidP="003E4139">
      <w:pPr>
        <w:rPr>
          <w:rFonts w:ascii="Verdana" w:hAnsi="Verdana"/>
          <w:b/>
          <w:bCs/>
          <w:i/>
          <w:iCs/>
          <w:sz w:val="20"/>
          <w:szCs w:val="20"/>
        </w:rPr>
      </w:pPr>
      <w:r w:rsidRPr="003E4139">
        <w:rPr>
          <w:rFonts w:ascii="Verdana" w:hAnsi="Verdana"/>
          <w:b/>
          <w:bCs/>
          <w:i/>
          <w:iCs/>
          <w:sz w:val="20"/>
          <w:szCs w:val="20"/>
        </w:rPr>
        <w:t>Utility of Clinical Scores APACHE, CURB, SOFA, and NEWS2 at Admission and 5-Days after Symptom Onset in Predicting Severe COVID-19 in Patients with Diabetes. J Pers Med. 2024</w:t>
      </w:r>
      <w:r w:rsidRPr="003E4139">
        <w:rPr>
          <w:rFonts w:ascii="Verdana" w:hAnsi="Verdana"/>
          <w:sz w:val="20"/>
          <w:szCs w:val="20"/>
        </w:rPr>
        <w:t xml:space="preserve"> Aug 16;14(8):868. </w:t>
      </w:r>
      <w:proofErr w:type="spellStart"/>
      <w:r w:rsidRPr="003E4139">
        <w:rPr>
          <w:rFonts w:ascii="Verdana" w:hAnsi="Verdana"/>
          <w:sz w:val="20"/>
          <w:szCs w:val="20"/>
        </w:rPr>
        <w:t>doi</w:t>
      </w:r>
      <w:proofErr w:type="spellEnd"/>
      <w:r w:rsidRPr="003E4139">
        <w:rPr>
          <w:rFonts w:ascii="Verdana" w:hAnsi="Verdana"/>
          <w:sz w:val="20"/>
          <w:szCs w:val="20"/>
        </w:rPr>
        <w:t>: 10.3390/jpm14080868. PMID: 39202059;</w:t>
      </w:r>
      <w:r w:rsidRPr="003E4139"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r w:rsidRPr="003E4139">
        <w:rPr>
          <w:rFonts w:ascii="Verdana" w:hAnsi="Verdana"/>
          <w:sz w:val="20"/>
          <w:szCs w:val="20"/>
        </w:rPr>
        <w:t>PMCID: PMC11355465.</w:t>
      </w:r>
    </w:p>
    <w:p w14:paraId="620A5B6E" w14:textId="77777777" w:rsidR="001D3687" w:rsidRDefault="003E4139" w:rsidP="003E4139">
      <w:pPr>
        <w:rPr>
          <w:rFonts w:ascii="Verdana" w:hAnsi="Verdana"/>
          <w:sz w:val="20"/>
          <w:szCs w:val="20"/>
        </w:rPr>
      </w:pPr>
      <w:r w:rsidRPr="003E4139">
        <w:rPr>
          <w:rFonts w:ascii="Verdana" w:hAnsi="Verdana"/>
          <w:b/>
          <w:bCs/>
          <w:sz w:val="20"/>
          <w:szCs w:val="20"/>
        </w:rPr>
        <w:t>3</w:t>
      </w:r>
      <w:r w:rsidRPr="003E4139">
        <w:rPr>
          <w:rFonts w:ascii="Verdana" w:hAnsi="Verdana"/>
          <w:sz w:val="20"/>
          <w:szCs w:val="20"/>
        </w:rPr>
        <w:t xml:space="preserve">: Danila AI, </w:t>
      </w:r>
      <w:r w:rsidRPr="003E4139">
        <w:rPr>
          <w:rFonts w:ascii="Verdana" w:hAnsi="Verdana"/>
          <w:b/>
          <w:bCs/>
          <w:sz w:val="20"/>
          <w:szCs w:val="20"/>
        </w:rPr>
        <w:t>Cioca F</w:t>
      </w:r>
      <w:r w:rsidRPr="003E4139">
        <w:rPr>
          <w:rFonts w:ascii="Verdana" w:hAnsi="Verdana"/>
          <w:sz w:val="20"/>
          <w:szCs w:val="20"/>
        </w:rPr>
        <w:t xml:space="preserve">, Gadde ST, </w:t>
      </w:r>
      <w:proofErr w:type="spellStart"/>
      <w:r w:rsidRPr="003E4139">
        <w:rPr>
          <w:rFonts w:ascii="Verdana" w:hAnsi="Verdana"/>
          <w:sz w:val="20"/>
          <w:szCs w:val="20"/>
        </w:rPr>
        <w:t>Daruvuri</w:t>
      </w:r>
      <w:proofErr w:type="spellEnd"/>
      <w:r w:rsidRPr="003E4139">
        <w:rPr>
          <w:rFonts w:ascii="Verdana" w:hAnsi="Verdana"/>
          <w:sz w:val="20"/>
          <w:szCs w:val="20"/>
        </w:rPr>
        <w:t xml:space="preserve"> SP, Timar R, </w:t>
      </w:r>
      <w:proofErr w:type="spellStart"/>
      <w:r w:rsidRPr="003E4139">
        <w:rPr>
          <w:rFonts w:ascii="Verdana" w:hAnsi="Verdana"/>
          <w:sz w:val="20"/>
          <w:szCs w:val="20"/>
        </w:rPr>
        <w:t>Hogea</w:t>
      </w:r>
      <w:proofErr w:type="spellEnd"/>
      <w:r w:rsidRPr="003E4139">
        <w:rPr>
          <w:rFonts w:ascii="Verdana" w:hAnsi="Verdana"/>
          <w:sz w:val="20"/>
          <w:szCs w:val="20"/>
        </w:rPr>
        <w:t xml:space="preserve"> E. </w:t>
      </w:r>
    </w:p>
    <w:p w14:paraId="1928F6A5" w14:textId="42F43A41" w:rsidR="003E4139" w:rsidRPr="001D3687" w:rsidRDefault="003E4139" w:rsidP="003E4139">
      <w:pPr>
        <w:rPr>
          <w:rFonts w:ascii="Verdana" w:hAnsi="Verdana"/>
          <w:b/>
          <w:bCs/>
          <w:i/>
          <w:iCs/>
          <w:sz w:val="20"/>
          <w:szCs w:val="20"/>
        </w:rPr>
      </w:pPr>
      <w:r w:rsidRPr="003E4139">
        <w:rPr>
          <w:rFonts w:ascii="Verdana" w:hAnsi="Verdana"/>
          <w:b/>
          <w:bCs/>
          <w:i/>
          <w:iCs/>
          <w:sz w:val="20"/>
          <w:szCs w:val="20"/>
        </w:rPr>
        <w:t>Prognostic</w:t>
      </w:r>
      <w:r w:rsidR="001D3687"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r w:rsidRPr="003E4139">
        <w:rPr>
          <w:rFonts w:ascii="Verdana" w:hAnsi="Verdana"/>
          <w:b/>
          <w:bCs/>
          <w:i/>
          <w:iCs/>
          <w:sz w:val="20"/>
          <w:szCs w:val="20"/>
        </w:rPr>
        <w:t xml:space="preserve">Utility of </w:t>
      </w:r>
      <w:proofErr w:type="spellStart"/>
      <w:r w:rsidRPr="003E4139">
        <w:rPr>
          <w:rFonts w:ascii="Verdana" w:hAnsi="Verdana"/>
          <w:b/>
          <w:bCs/>
          <w:i/>
          <w:iCs/>
          <w:sz w:val="20"/>
          <w:szCs w:val="20"/>
        </w:rPr>
        <w:t>dNLR</w:t>
      </w:r>
      <w:proofErr w:type="spellEnd"/>
      <w:r w:rsidRPr="003E4139">
        <w:rPr>
          <w:rFonts w:ascii="Verdana" w:hAnsi="Verdana"/>
          <w:b/>
          <w:bCs/>
          <w:i/>
          <w:iCs/>
          <w:sz w:val="20"/>
          <w:szCs w:val="20"/>
        </w:rPr>
        <w:t>, ALRI, APRI, and SII in COVID-19 Patients with Diabetes: A</w:t>
      </w:r>
      <w:r w:rsidR="001D3687"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r w:rsidRPr="003E4139">
        <w:rPr>
          <w:rFonts w:ascii="Verdana" w:hAnsi="Verdana"/>
          <w:b/>
          <w:bCs/>
          <w:i/>
          <w:iCs/>
          <w:sz w:val="20"/>
          <w:szCs w:val="20"/>
        </w:rPr>
        <w:t>Cross-Sectional Study. Diagnostics (Basel). 2024</w:t>
      </w:r>
      <w:r w:rsidRPr="003E4139">
        <w:rPr>
          <w:rFonts w:ascii="Verdana" w:hAnsi="Verdana"/>
          <w:sz w:val="20"/>
          <w:szCs w:val="20"/>
        </w:rPr>
        <w:t xml:space="preserve"> Aug 4;14(15):1685. </w:t>
      </w:r>
      <w:proofErr w:type="spellStart"/>
      <w:r w:rsidRPr="003E4139">
        <w:rPr>
          <w:rFonts w:ascii="Verdana" w:hAnsi="Verdana"/>
          <w:sz w:val="20"/>
          <w:szCs w:val="20"/>
        </w:rPr>
        <w:t>doi</w:t>
      </w:r>
      <w:proofErr w:type="spellEnd"/>
      <w:r w:rsidRPr="003E4139">
        <w:rPr>
          <w:rFonts w:ascii="Verdana" w:hAnsi="Verdana"/>
          <w:sz w:val="20"/>
          <w:szCs w:val="20"/>
        </w:rPr>
        <w:t>:</w:t>
      </w:r>
      <w:r w:rsidR="001D3687"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r w:rsidRPr="003E4139">
        <w:rPr>
          <w:rFonts w:ascii="Verdana" w:hAnsi="Verdana"/>
          <w:sz w:val="20"/>
          <w:szCs w:val="20"/>
        </w:rPr>
        <w:t>10.3390/diagnostics14151685. PMID: 39125561; PMCID: PMC11311620.</w:t>
      </w:r>
    </w:p>
    <w:p w14:paraId="27F65252" w14:textId="77777777" w:rsidR="003E4139" w:rsidRPr="003E4139" w:rsidRDefault="003E4139" w:rsidP="003E4139">
      <w:pPr>
        <w:rPr>
          <w:rFonts w:ascii="Verdana" w:hAnsi="Verdana"/>
          <w:sz w:val="20"/>
          <w:szCs w:val="20"/>
        </w:rPr>
      </w:pPr>
      <w:r w:rsidRPr="003E4139">
        <w:rPr>
          <w:rFonts w:ascii="Verdana" w:hAnsi="Verdana"/>
          <w:b/>
          <w:bCs/>
          <w:sz w:val="20"/>
          <w:szCs w:val="20"/>
        </w:rPr>
        <w:t>4</w:t>
      </w:r>
      <w:r w:rsidRPr="003E4139">
        <w:rPr>
          <w:rFonts w:ascii="Verdana" w:hAnsi="Verdana"/>
          <w:sz w:val="20"/>
          <w:szCs w:val="20"/>
        </w:rPr>
        <w:t xml:space="preserve">: </w:t>
      </w:r>
      <w:r w:rsidRPr="003E4139">
        <w:rPr>
          <w:rFonts w:ascii="Verdana" w:hAnsi="Verdana"/>
          <w:b/>
          <w:bCs/>
          <w:sz w:val="20"/>
          <w:szCs w:val="20"/>
        </w:rPr>
        <w:t>Cioca F</w:t>
      </w:r>
      <w:r w:rsidRPr="003E4139">
        <w:rPr>
          <w:rFonts w:ascii="Verdana" w:hAnsi="Verdana"/>
          <w:sz w:val="20"/>
          <w:szCs w:val="20"/>
        </w:rPr>
        <w:t xml:space="preserve">, Timar R, </w:t>
      </w:r>
      <w:proofErr w:type="spellStart"/>
      <w:r w:rsidRPr="003E4139">
        <w:rPr>
          <w:rFonts w:ascii="Verdana" w:hAnsi="Verdana"/>
          <w:sz w:val="20"/>
          <w:szCs w:val="20"/>
        </w:rPr>
        <w:t>Ignuta</w:t>
      </w:r>
      <w:proofErr w:type="spellEnd"/>
      <w:r w:rsidRPr="003E4139">
        <w:rPr>
          <w:rFonts w:ascii="Verdana" w:hAnsi="Verdana"/>
          <w:sz w:val="20"/>
          <w:szCs w:val="20"/>
        </w:rPr>
        <w:t xml:space="preserve"> F, Vlad A, Bratosin F, Rosca O, Jianu AM, Rosca D,</w:t>
      </w:r>
    </w:p>
    <w:p w14:paraId="32DFF245" w14:textId="77777777" w:rsidR="001D3687" w:rsidRDefault="003E4139" w:rsidP="003E4139">
      <w:pPr>
        <w:rPr>
          <w:rFonts w:ascii="Verdana" w:hAnsi="Verdana"/>
          <w:sz w:val="20"/>
          <w:szCs w:val="20"/>
        </w:rPr>
      </w:pPr>
      <w:proofErr w:type="spellStart"/>
      <w:r w:rsidRPr="003E4139">
        <w:rPr>
          <w:rFonts w:ascii="Verdana" w:hAnsi="Verdana"/>
          <w:sz w:val="20"/>
          <w:szCs w:val="20"/>
        </w:rPr>
        <w:t>Septimiu</w:t>
      </w:r>
      <w:proofErr w:type="spellEnd"/>
      <w:r w:rsidRPr="003E4139">
        <w:rPr>
          <w:rFonts w:ascii="Verdana" w:hAnsi="Verdana"/>
          <w:sz w:val="20"/>
          <w:szCs w:val="20"/>
        </w:rPr>
        <w:t xml:space="preserve">-Radu S, </w:t>
      </w:r>
      <w:proofErr w:type="spellStart"/>
      <w:r w:rsidRPr="003E4139">
        <w:rPr>
          <w:rFonts w:ascii="Verdana" w:hAnsi="Verdana"/>
          <w:sz w:val="20"/>
          <w:szCs w:val="20"/>
        </w:rPr>
        <w:t>Burtic</w:t>
      </w:r>
      <w:proofErr w:type="spellEnd"/>
      <w:r w:rsidRPr="003E4139">
        <w:rPr>
          <w:rFonts w:ascii="Verdana" w:hAnsi="Verdana"/>
          <w:sz w:val="20"/>
          <w:szCs w:val="20"/>
        </w:rPr>
        <w:t xml:space="preserve"> SR, </w:t>
      </w:r>
      <w:proofErr w:type="spellStart"/>
      <w:r w:rsidRPr="003E4139">
        <w:rPr>
          <w:rFonts w:ascii="Verdana" w:hAnsi="Verdana"/>
          <w:sz w:val="20"/>
          <w:szCs w:val="20"/>
        </w:rPr>
        <w:t>Fildan</w:t>
      </w:r>
      <w:proofErr w:type="spellEnd"/>
      <w:r w:rsidRPr="003E4139">
        <w:rPr>
          <w:rFonts w:ascii="Verdana" w:hAnsi="Verdana"/>
          <w:sz w:val="20"/>
          <w:szCs w:val="20"/>
        </w:rPr>
        <w:t xml:space="preserve"> AP, </w:t>
      </w:r>
      <w:proofErr w:type="spellStart"/>
      <w:r w:rsidRPr="003E4139">
        <w:rPr>
          <w:rFonts w:ascii="Verdana" w:hAnsi="Verdana"/>
          <w:sz w:val="20"/>
          <w:szCs w:val="20"/>
        </w:rPr>
        <w:t>Laitin</w:t>
      </w:r>
      <w:proofErr w:type="spellEnd"/>
      <w:r w:rsidRPr="003E4139">
        <w:rPr>
          <w:rFonts w:ascii="Verdana" w:hAnsi="Verdana"/>
          <w:sz w:val="20"/>
          <w:szCs w:val="20"/>
        </w:rPr>
        <w:t xml:space="preserve"> SMD. </w:t>
      </w:r>
    </w:p>
    <w:p w14:paraId="7D46CB51" w14:textId="59A7378D" w:rsidR="003E4139" w:rsidRPr="001D3687" w:rsidRDefault="003E4139" w:rsidP="003E4139">
      <w:pPr>
        <w:rPr>
          <w:rFonts w:ascii="Verdana" w:hAnsi="Verdana"/>
          <w:b/>
          <w:bCs/>
          <w:sz w:val="20"/>
          <w:szCs w:val="20"/>
        </w:rPr>
      </w:pPr>
      <w:r w:rsidRPr="003E4139">
        <w:rPr>
          <w:rFonts w:ascii="Verdana" w:hAnsi="Verdana"/>
          <w:b/>
          <w:bCs/>
          <w:sz w:val="20"/>
          <w:szCs w:val="20"/>
        </w:rPr>
        <w:t>Comparative Analysis of</w:t>
      </w:r>
      <w:r w:rsidR="001D3687">
        <w:rPr>
          <w:rFonts w:ascii="Verdana" w:hAnsi="Verdana"/>
          <w:b/>
          <w:bCs/>
          <w:sz w:val="20"/>
          <w:szCs w:val="20"/>
        </w:rPr>
        <w:t xml:space="preserve"> </w:t>
      </w:r>
      <w:r w:rsidRPr="003E4139">
        <w:rPr>
          <w:rFonts w:ascii="Verdana" w:hAnsi="Verdana"/>
          <w:b/>
          <w:bCs/>
          <w:sz w:val="20"/>
          <w:szCs w:val="20"/>
        </w:rPr>
        <w:t>COVID-19 Outcomes in Type 1 and Type 2 Diabetes: A Three-Year Retrospective</w:t>
      </w:r>
      <w:r w:rsidR="001D3687">
        <w:rPr>
          <w:rFonts w:ascii="Verdana" w:hAnsi="Verdana"/>
          <w:b/>
          <w:bCs/>
          <w:sz w:val="20"/>
          <w:szCs w:val="20"/>
        </w:rPr>
        <w:t xml:space="preserve"> </w:t>
      </w:r>
      <w:r w:rsidRPr="003E4139">
        <w:rPr>
          <w:rFonts w:ascii="Verdana" w:hAnsi="Verdana"/>
          <w:b/>
          <w:bCs/>
          <w:sz w:val="20"/>
          <w:szCs w:val="20"/>
        </w:rPr>
        <w:t>Study. Medicina (Kaunas). 2024</w:t>
      </w:r>
      <w:r w:rsidRPr="003E4139">
        <w:rPr>
          <w:rFonts w:ascii="Verdana" w:hAnsi="Verdana"/>
          <w:sz w:val="20"/>
          <w:szCs w:val="20"/>
        </w:rPr>
        <w:t xml:space="preserve"> Jan 25;60(2):210. </w:t>
      </w:r>
      <w:proofErr w:type="spellStart"/>
      <w:r w:rsidRPr="003E4139">
        <w:rPr>
          <w:rFonts w:ascii="Verdana" w:hAnsi="Verdana"/>
          <w:sz w:val="20"/>
          <w:szCs w:val="20"/>
        </w:rPr>
        <w:t>doi</w:t>
      </w:r>
      <w:proofErr w:type="spellEnd"/>
      <w:r w:rsidRPr="003E4139">
        <w:rPr>
          <w:rFonts w:ascii="Verdana" w:hAnsi="Verdana"/>
          <w:sz w:val="20"/>
          <w:szCs w:val="20"/>
        </w:rPr>
        <w:t>: 10.3390/medicina60020210.</w:t>
      </w:r>
    </w:p>
    <w:p w14:paraId="08F8C652" w14:textId="15067F31" w:rsidR="003E4139" w:rsidRPr="003E4139" w:rsidRDefault="003E4139" w:rsidP="003E4139">
      <w:pPr>
        <w:rPr>
          <w:rFonts w:ascii="Verdana" w:hAnsi="Verdana"/>
          <w:sz w:val="20"/>
          <w:szCs w:val="20"/>
        </w:rPr>
      </w:pPr>
      <w:r w:rsidRPr="003E4139">
        <w:rPr>
          <w:rFonts w:ascii="Verdana" w:hAnsi="Verdana"/>
          <w:sz w:val="20"/>
          <w:szCs w:val="20"/>
        </w:rPr>
        <w:t>PMID: 38399498; PMCID: PMC10890714.</w:t>
      </w:r>
    </w:p>
    <w:p w14:paraId="48E07B57" w14:textId="77777777" w:rsidR="003E4139" w:rsidRPr="003E4139" w:rsidRDefault="003E4139" w:rsidP="003E4139">
      <w:pPr>
        <w:rPr>
          <w:rFonts w:ascii="Verdana" w:hAnsi="Verdana"/>
          <w:sz w:val="20"/>
          <w:szCs w:val="20"/>
        </w:rPr>
      </w:pPr>
      <w:r w:rsidRPr="003E4139">
        <w:rPr>
          <w:rFonts w:ascii="Verdana" w:hAnsi="Verdana"/>
          <w:b/>
          <w:bCs/>
          <w:sz w:val="20"/>
          <w:szCs w:val="20"/>
        </w:rPr>
        <w:t>5</w:t>
      </w:r>
      <w:r w:rsidRPr="003E4139">
        <w:rPr>
          <w:rFonts w:ascii="Verdana" w:hAnsi="Verdana"/>
          <w:sz w:val="20"/>
          <w:szCs w:val="20"/>
        </w:rPr>
        <w:t>: Gal-</w:t>
      </w:r>
      <w:proofErr w:type="spellStart"/>
      <w:r w:rsidRPr="003E4139">
        <w:rPr>
          <w:rFonts w:ascii="Verdana" w:hAnsi="Verdana"/>
          <w:sz w:val="20"/>
          <w:szCs w:val="20"/>
        </w:rPr>
        <w:t>Nădășan</w:t>
      </w:r>
      <w:proofErr w:type="spellEnd"/>
      <w:r w:rsidRPr="003E4139">
        <w:rPr>
          <w:rFonts w:ascii="Verdana" w:hAnsi="Verdana"/>
          <w:sz w:val="20"/>
          <w:szCs w:val="20"/>
        </w:rPr>
        <w:t xml:space="preserve"> EG, Popescu IM, </w:t>
      </w:r>
      <w:proofErr w:type="spellStart"/>
      <w:r w:rsidRPr="003E4139">
        <w:rPr>
          <w:rFonts w:ascii="Verdana" w:hAnsi="Verdana"/>
          <w:sz w:val="20"/>
          <w:szCs w:val="20"/>
        </w:rPr>
        <w:t>Bădițoiu</w:t>
      </w:r>
      <w:proofErr w:type="spellEnd"/>
      <w:r w:rsidRPr="003E4139">
        <w:rPr>
          <w:rFonts w:ascii="Verdana" w:hAnsi="Verdana"/>
          <w:sz w:val="20"/>
          <w:szCs w:val="20"/>
        </w:rPr>
        <w:t xml:space="preserve"> LM, Gal-</w:t>
      </w:r>
      <w:proofErr w:type="spellStart"/>
      <w:r w:rsidRPr="003E4139">
        <w:rPr>
          <w:rFonts w:ascii="Verdana" w:hAnsi="Verdana"/>
          <w:sz w:val="20"/>
          <w:szCs w:val="20"/>
        </w:rPr>
        <w:t>Nădășan</w:t>
      </w:r>
      <w:proofErr w:type="spellEnd"/>
      <w:r w:rsidRPr="003E4139">
        <w:rPr>
          <w:rFonts w:ascii="Verdana" w:hAnsi="Verdana"/>
          <w:sz w:val="20"/>
          <w:szCs w:val="20"/>
        </w:rPr>
        <w:t xml:space="preserve"> N, </w:t>
      </w:r>
      <w:r w:rsidRPr="003E4139">
        <w:rPr>
          <w:rFonts w:ascii="Verdana" w:hAnsi="Verdana"/>
          <w:b/>
          <w:bCs/>
          <w:sz w:val="20"/>
          <w:szCs w:val="20"/>
        </w:rPr>
        <w:t>Cioca F</w:t>
      </w:r>
      <w:r w:rsidRPr="003E4139">
        <w:rPr>
          <w:rFonts w:ascii="Verdana" w:hAnsi="Verdana"/>
          <w:sz w:val="20"/>
          <w:szCs w:val="20"/>
        </w:rPr>
        <w:t>, Popovici ED,</w:t>
      </w:r>
    </w:p>
    <w:p w14:paraId="66E8899A" w14:textId="77777777" w:rsidR="003E4139" w:rsidRPr="003E4139" w:rsidRDefault="003E4139" w:rsidP="003E4139">
      <w:pPr>
        <w:rPr>
          <w:rFonts w:ascii="Verdana" w:hAnsi="Verdana"/>
          <w:sz w:val="20"/>
          <w:szCs w:val="20"/>
        </w:rPr>
      </w:pPr>
      <w:r w:rsidRPr="003E4139">
        <w:rPr>
          <w:rFonts w:ascii="Verdana" w:hAnsi="Verdana"/>
          <w:sz w:val="20"/>
          <w:szCs w:val="20"/>
        </w:rPr>
        <w:t xml:space="preserve">Dinu AR, </w:t>
      </w:r>
      <w:proofErr w:type="spellStart"/>
      <w:r w:rsidRPr="003E4139">
        <w:rPr>
          <w:rFonts w:ascii="Verdana" w:hAnsi="Verdana"/>
          <w:sz w:val="20"/>
          <w:szCs w:val="20"/>
        </w:rPr>
        <w:t>Horhat</w:t>
      </w:r>
      <w:proofErr w:type="spellEnd"/>
      <w:r w:rsidRPr="003E4139">
        <w:rPr>
          <w:rFonts w:ascii="Verdana" w:hAnsi="Verdana"/>
          <w:sz w:val="20"/>
          <w:szCs w:val="20"/>
        </w:rPr>
        <w:t xml:space="preserve"> FG, Margan MM, Vulcănescu DD, Anghel A, Marian C, </w:t>
      </w:r>
      <w:proofErr w:type="spellStart"/>
      <w:r w:rsidRPr="003E4139">
        <w:rPr>
          <w:rFonts w:ascii="Verdana" w:hAnsi="Verdana"/>
          <w:sz w:val="20"/>
          <w:szCs w:val="20"/>
        </w:rPr>
        <w:t>Căpraru</w:t>
      </w:r>
      <w:proofErr w:type="spellEnd"/>
      <w:r w:rsidRPr="003E4139">
        <w:rPr>
          <w:rFonts w:ascii="Verdana" w:hAnsi="Verdana"/>
          <w:sz w:val="20"/>
          <w:szCs w:val="20"/>
        </w:rPr>
        <w:t xml:space="preserve"> ID.</w:t>
      </w:r>
    </w:p>
    <w:p w14:paraId="6A1AD654" w14:textId="354A3CAA" w:rsidR="003E4139" w:rsidRPr="003E4139" w:rsidRDefault="003E4139" w:rsidP="003E4139">
      <w:pPr>
        <w:rPr>
          <w:rFonts w:ascii="Verdana" w:hAnsi="Verdana"/>
          <w:b/>
          <w:bCs/>
          <w:i/>
          <w:iCs/>
          <w:sz w:val="20"/>
          <w:szCs w:val="20"/>
        </w:rPr>
      </w:pPr>
      <w:r w:rsidRPr="003E4139">
        <w:rPr>
          <w:rFonts w:ascii="Verdana" w:hAnsi="Verdana"/>
          <w:b/>
          <w:bCs/>
          <w:i/>
          <w:iCs/>
          <w:sz w:val="20"/>
          <w:szCs w:val="20"/>
        </w:rPr>
        <w:t>Healthcare Workers' Vulnerability to SARS-CoV-2 in Western Romania: A Study on Incidence and Risk Factors for Non-Vaccination and Reinfection. Int J Gen Med. 2023</w:t>
      </w:r>
      <w:r w:rsidRPr="003E4139">
        <w:rPr>
          <w:rFonts w:ascii="Verdana" w:hAnsi="Verdana"/>
          <w:sz w:val="20"/>
          <w:szCs w:val="20"/>
        </w:rPr>
        <w:t xml:space="preserve"> Nov </w:t>
      </w:r>
      <w:proofErr w:type="gramStart"/>
      <w:r w:rsidRPr="003E4139">
        <w:rPr>
          <w:rFonts w:ascii="Verdana" w:hAnsi="Verdana"/>
          <w:sz w:val="20"/>
          <w:szCs w:val="20"/>
        </w:rPr>
        <w:t>28;16:5621</w:t>
      </w:r>
      <w:proofErr w:type="gramEnd"/>
      <w:r w:rsidRPr="003E4139">
        <w:rPr>
          <w:rFonts w:ascii="Verdana" w:hAnsi="Verdana"/>
          <w:sz w:val="20"/>
          <w:szCs w:val="20"/>
        </w:rPr>
        <w:t xml:space="preserve">-5632. </w:t>
      </w:r>
      <w:proofErr w:type="spellStart"/>
      <w:r w:rsidRPr="003E4139">
        <w:rPr>
          <w:rFonts w:ascii="Verdana" w:hAnsi="Verdana"/>
          <w:sz w:val="20"/>
          <w:szCs w:val="20"/>
        </w:rPr>
        <w:t>doi</w:t>
      </w:r>
      <w:proofErr w:type="spellEnd"/>
      <w:r w:rsidRPr="003E4139">
        <w:rPr>
          <w:rFonts w:ascii="Verdana" w:hAnsi="Verdana"/>
          <w:sz w:val="20"/>
          <w:szCs w:val="20"/>
        </w:rPr>
        <w:t>: 10.2147/IJGM.S442098. PMID: 38045906; PMCID:</w:t>
      </w:r>
      <w:r w:rsidRPr="003E4139"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r w:rsidRPr="003E4139">
        <w:rPr>
          <w:rFonts w:ascii="Verdana" w:hAnsi="Verdana"/>
          <w:sz w:val="20"/>
          <w:szCs w:val="20"/>
        </w:rPr>
        <w:t>PMC10693272.</w:t>
      </w:r>
    </w:p>
    <w:p w14:paraId="1FA4D77B" w14:textId="77777777" w:rsidR="001D3687" w:rsidRDefault="003E4139" w:rsidP="003E4139">
      <w:pPr>
        <w:rPr>
          <w:rFonts w:ascii="Verdana" w:hAnsi="Verdana"/>
          <w:sz w:val="20"/>
          <w:szCs w:val="20"/>
        </w:rPr>
      </w:pPr>
      <w:r w:rsidRPr="003E4139">
        <w:rPr>
          <w:rFonts w:ascii="Verdana" w:hAnsi="Verdana"/>
          <w:b/>
          <w:bCs/>
          <w:sz w:val="20"/>
          <w:szCs w:val="20"/>
        </w:rPr>
        <w:t>6</w:t>
      </w:r>
      <w:r w:rsidRPr="003E4139">
        <w:rPr>
          <w:rFonts w:ascii="Verdana" w:hAnsi="Verdana"/>
          <w:sz w:val="20"/>
          <w:szCs w:val="20"/>
        </w:rPr>
        <w:t xml:space="preserve">: Cioca DP, Deak E, </w:t>
      </w:r>
      <w:r w:rsidRPr="003E4139">
        <w:rPr>
          <w:rFonts w:ascii="Verdana" w:hAnsi="Verdana"/>
          <w:b/>
          <w:bCs/>
          <w:sz w:val="20"/>
          <w:szCs w:val="20"/>
        </w:rPr>
        <w:t>Cioca F</w:t>
      </w:r>
      <w:r w:rsidRPr="003E4139">
        <w:rPr>
          <w:rFonts w:ascii="Verdana" w:hAnsi="Verdana"/>
          <w:sz w:val="20"/>
          <w:szCs w:val="20"/>
        </w:rPr>
        <w:t xml:space="preserve">, Paunescu V. </w:t>
      </w:r>
    </w:p>
    <w:p w14:paraId="3E2B5E95" w14:textId="0DBAA457" w:rsidR="003E4139" w:rsidRPr="003E4139" w:rsidRDefault="003E4139" w:rsidP="003E4139">
      <w:pPr>
        <w:rPr>
          <w:rFonts w:ascii="Verdana" w:hAnsi="Verdana"/>
          <w:b/>
          <w:bCs/>
          <w:sz w:val="20"/>
          <w:szCs w:val="20"/>
        </w:rPr>
      </w:pPr>
      <w:r w:rsidRPr="003E4139">
        <w:rPr>
          <w:rFonts w:ascii="Verdana" w:hAnsi="Verdana"/>
          <w:b/>
          <w:bCs/>
          <w:sz w:val="20"/>
          <w:szCs w:val="20"/>
        </w:rPr>
        <w:t>Monoclonal antibodies targeted against</w:t>
      </w:r>
      <w:r w:rsidR="001D3687">
        <w:rPr>
          <w:rFonts w:ascii="Verdana" w:hAnsi="Verdana"/>
          <w:b/>
          <w:bCs/>
          <w:sz w:val="20"/>
          <w:szCs w:val="20"/>
        </w:rPr>
        <w:t xml:space="preserve"> </w:t>
      </w:r>
      <w:r w:rsidRPr="003E4139">
        <w:rPr>
          <w:rFonts w:ascii="Verdana" w:hAnsi="Verdana"/>
          <w:b/>
          <w:bCs/>
          <w:sz w:val="20"/>
          <w:szCs w:val="20"/>
        </w:rPr>
        <w:t xml:space="preserve">melanoma and ovarian </w:t>
      </w:r>
      <w:proofErr w:type="spellStart"/>
      <w:r w:rsidRPr="003E4139">
        <w:rPr>
          <w:rFonts w:ascii="Verdana" w:hAnsi="Verdana"/>
          <w:b/>
          <w:bCs/>
          <w:sz w:val="20"/>
          <w:szCs w:val="20"/>
        </w:rPr>
        <w:t>tumors</w:t>
      </w:r>
      <w:proofErr w:type="spellEnd"/>
      <w:r w:rsidRPr="003E4139">
        <w:rPr>
          <w:rFonts w:ascii="Verdana" w:hAnsi="Verdana"/>
          <w:b/>
          <w:bCs/>
          <w:sz w:val="20"/>
          <w:szCs w:val="20"/>
        </w:rPr>
        <w:t xml:space="preserve"> enhance dendritic cell-mediated cross-presentation of </w:t>
      </w:r>
      <w:proofErr w:type="spellStart"/>
      <w:r w:rsidRPr="003E4139">
        <w:rPr>
          <w:rFonts w:ascii="Verdana" w:hAnsi="Verdana"/>
          <w:b/>
          <w:bCs/>
          <w:sz w:val="20"/>
          <w:szCs w:val="20"/>
        </w:rPr>
        <w:t>tumor</w:t>
      </w:r>
      <w:proofErr w:type="spellEnd"/>
      <w:r w:rsidRPr="003E4139">
        <w:rPr>
          <w:rFonts w:ascii="Verdana" w:hAnsi="Verdana"/>
          <w:b/>
          <w:bCs/>
          <w:sz w:val="20"/>
          <w:szCs w:val="20"/>
        </w:rPr>
        <w:t>-associated antigens and efficiently cross-prime CD8+ T cells. J Immunother. 2006</w:t>
      </w:r>
      <w:r w:rsidRPr="003E4139">
        <w:rPr>
          <w:rFonts w:ascii="Verdana" w:hAnsi="Verdana"/>
          <w:sz w:val="20"/>
          <w:szCs w:val="20"/>
        </w:rPr>
        <w:t xml:space="preserve"> Jan-Feb;29(1):41-52. </w:t>
      </w:r>
      <w:proofErr w:type="spellStart"/>
      <w:r w:rsidRPr="003E4139">
        <w:rPr>
          <w:rFonts w:ascii="Verdana" w:hAnsi="Verdana"/>
          <w:sz w:val="20"/>
          <w:szCs w:val="20"/>
        </w:rPr>
        <w:t>doi</w:t>
      </w:r>
      <w:proofErr w:type="spellEnd"/>
      <w:r w:rsidRPr="003E4139">
        <w:rPr>
          <w:rFonts w:ascii="Verdana" w:hAnsi="Verdana"/>
          <w:sz w:val="20"/>
          <w:szCs w:val="20"/>
        </w:rPr>
        <w:t>: 10.1097/01.cji.0000175496.51594.8b.</w:t>
      </w:r>
      <w:r w:rsidRPr="003E4139">
        <w:rPr>
          <w:rFonts w:ascii="Verdana" w:hAnsi="Verdana"/>
          <w:b/>
          <w:bCs/>
          <w:sz w:val="20"/>
          <w:szCs w:val="20"/>
        </w:rPr>
        <w:t xml:space="preserve"> </w:t>
      </w:r>
      <w:r w:rsidRPr="003E4139">
        <w:rPr>
          <w:rFonts w:ascii="Verdana" w:hAnsi="Verdana"/>
          <w:sz w:val="20"/>
          <w:szCs w:val="20"/>
        </w:rPr>
        <w:t>PMID: 16365599.</w:t>
      </w:r>
    </w:p>
    <w:sectPr w:rsidR="003E4139" w:rsidRPr="003E41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139"/>
    <w:rsid w:val="0014742F"/>
    <w:rsid w:val="001D3687"/>
    <w:rsid w:val="00281DFB"/>
    <w:rsid w:val="003E4139"/>
    <w:rsid w:val="00BD3980"/>
    <w:rsid w:val="00E2308C"/>
    <w:rsid w:val="00F7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637E8"/>
  <w15:chartTrackingRefBased/>
  <w15:docId w15:val="{E1007731-45A4-4873-817B-E56333B93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150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41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1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1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1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1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1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1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1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1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1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1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1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1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1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1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1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1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1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1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41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1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1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1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1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1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1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1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1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1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Flavius Cioca</dc:creator>
  <cp:keywords/>
  <dc:description/>
  <cp:lastModifiedBy>Flavius Cioca</cp:lastModifiedBy>
  <cp:revision>3</cp:revision>
  <cp:lastPrinted>2026-06-14T17:19:00Z</cp:lastPrinted>
  <dcterms:created xsi:type="dcterms:W3CDTF">2026-06-12T15:14:00Z</dcterms:created>
  <dcterms:modified xsi:type="dcterms:W3CDTF">2026-06-14T18:57:00Z</dcterms:modified>
</cp:coreProperties>
</file>