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DB831" w14:textId="77777777" w:rsidR="007E7BE4" w:rsidRPr="007E7BE4" w:rsidRDefault="007E7BE4" w:rsidP="004307FB">
      <w:pPr>
        <w:spacing w:line="360" w:lineRule="auto"/>
        <w:jc w:val="center"/>
        <w:rPr>
          <w:b/>
          <w:sz w:val="28"/>
          <w:szCs w:val="28"/>
          <w:lang w:val="it-IT"/>
        </w:rPr>
      </w:pPr>
      <w:bookmarkStart w:id="0" w:name="_GoBack"/>
      <w:bookmarkEnd w:id="0"/>
      <w:r w:rsidRPr="007E7BE4">
        <w:rPr>
          <w:b/>
          <w:sz w:val="28"/>
          <w:szCs w:val="28"/>
          <w:lang w:val="it-IT"/>
        </w:rPr>
        <w:t>Lista de lucrări</w:t>
      </w:r>
    </w:p>
    <w:p w14:paraId="69BB23ED" w14:textId="77777777" w:rsidR="00915A88" w:rsidRDefault="00915A88" w:rsidP="004307FB">
      <w:pPr>
        <w:spacing w:line="360" w:lineRule="auto"/>
        <w:jc w:val="both"/>
        <w:rPr>
          <w:sz w:val="24"/>
          <w:szCs w:val="24"/>
          <w:lang w:val="it-IT"/>
        </w:rPr>
      </w:pPr>
    </w:p>
    <w:p w14:paraId="6E8CD1D3" w14:textId="1146F1E9" w:rsidR="001C4E2F" w:rsidRPr="009B07AC" w:rsidRDefault="0047418B" w:rsidP="004307FB">
      <w:pPr>
        <w:spacing w:line="360" w:lineRule="auto"/>
        <w:jc w:val="both"/>
        <w:rPr>
          <w:b/>
          <w:bCs/>
          <w:i/>
          <w:iCs/>
          <w:sz w:val="24"/>
          <w:szCs w:val="24"/>
          <w:lang w:val="fr-FR"/>
        </w:rPr>
      </w:pPr>
      <w:proofErr w:type="spellStart"/>
      <w:proofErr w:type="gramStart"/>
      <w:r w:rsidRPr="009B07AC">
        <w:rPr>
          <w:b/>
          <w:bCs/>
          <w:i/>
          <w:iCs/>
          <w:sz w:val="24"/>
          <w:szCs w:val="24"/>
          <w:lang w:val="fr-FR"/>
        </w:rPr>
        <w:t>Cărţi</w:t>
      </w:r>
      <w:proofErr w:type="spellEnd"/>
      <w:r w:rsidR="001C4E2F" w:rsidRPr="009B07AC">
        <w:rPr>
          <w:b/>
          <w:bCs/>
          <w:i/>
          <w:iCs/>
          <w:sz w:val="24"/>
          <w:szCs w:val="24"/>
          <w:lang w:val="fr-FR"/>
        </w:rPr>
        <w:t>:</w:t>
      </w:r>
      <w:proofErr w:type="gramEnd"/>
      <w:r w:rsidR="001C4E2F" w:rsidRPr="009B07AC">
        <w:rPr>
          <w:b/>
          <w:bCs/>
          <w:i/>
          <w:iCs/>
          <w:sz w:val="24"/>
          <w:szCs w:val="24"/>
          <w:lang w:val="fr-FR"/>
        </w:rPr>
        <w:t xml:space="preserve"> </w:t>
      </w:r>
    </w:p>
    <w:p w14:paraId="2B5A90BA" w14:textId="0B633B67" w:rsidR="001C4E2F" w:rsidRPr="009B07AC" w:rsidRDefault="001C4E2F" w:rsidP="004307FB">
      <w:pPr>
        <w:spacing w:line="360" w:lineRule="auto"/>
        <w:jc w:val="both"/>
        <w:rPr>
          <w:sz w:val="22"/>
          <w:szCs w:val="22"/>
        </w:rPr>
      </w:pPr>
      <w:r w:rsidRPr="008003BE">
        <w:rPr>
          <w:sz w:val="24"/>
          <w:szCs w:val="24"/>
          <w:lang w:val="en-GB"/>
        </w:rPr>
        <w:t xml:space="preserve">    </w:t>
      </w:r>
      <w:r w:rsidR="008003BE" w:rsidRPr="009B07AC">
        <w:rPr>
          <w:i/>
          <w:sz w:val="22"/>
          <w:szCs w:val="22"/>
          <w:lang w:val="fr-FR"/>
        </w:rPr>
        <w:t>“</w:t>
      </w:r>
      <w:r w:rsidRPr="009B07AC">
        <w:rPr>
          <w:iCs/>
          <w:sz w:val="22"/>
          <w:szCs w:val="22"/>
          <w:lang w:val="en-GB"/>
        </w:rPr>
        <w:t xml:space="preserve">Irony. </w:t>
      </w:r>
      <w:r w:rsidRPr="009B07AC">
        <w:rPr>
          <w:iCs/>
          <w:sz w:val="22"/>
          <w:szCs w:val="22"/>
        </w:rPr>
        <w:t>A pragmatic and li</w:t>
      </w:r>
      <w:r w:rsidR="00CD7ADC" w:rsidRPr="009B07AC">
        <w:rPr>
          <w:iCs/>
          <w:sz w:val="22"/>
          <w:szCs w:val="22"/>
        </w:rPr>
        <w:t>terary approach</w:t>
      </w:r>
      <w:r w:rsidR="008003BE" w:rsidRPr="009B07AC">
        <w:rPr>
          <w:iCs/>
          <w:sz w:val="22"/>
          <w:szCs w:val="22"/>
        </w:rPr>
        <w:t>”</w:t>
      </w:r>
      <w:r w:rsidR="0047418B" w:rsidRPr="009B07AC">
        <w:rPr>
          <w:sz w:val="22"/>
          <w:szCs w:val="22"/>
        </w:rPr>
        <w:t xml:space="preserve">; </w:t>
      </w:r>
      <w:proofErr w:type="spellStart"/>
      <w:r w:rsidR="0047418B" w:rsidRPr="009B07AC">
        <w:rPr>
          <w:sz w:val="22"/>
          <w:szCs w:val="22"/>
        </w:rPr>
        <w:t>Editura</w:t>
      </w:r>
      <w:proofErr w:type="spellEnd"/>
      <w:r w:rsidR="0047418B" w:rsidRPr="009B07AC">
        <w:rPr>
          <w:sz w:val="22"/>
          <w:szCs w:val="22"/>
        </w:rPr>
        <w:t xml:space="preserve"> Argonaut, Cluj-Napoca, 2021</w:t>
      </w:r>
    </w:p>
    <w:p w14:paraId="4C6EF9D3" w14:textId="77777777" w:rsidR="001C4E2F" w:rsidRPr="009B07AC" w:rsidRDefault="001C4E2F" w:rsidP="004307FB">
      <w:pPr>
        <w:spacing w:line="360" w:lineRule="auto"/>
        <w:ind w:left="420"/>
        <w:rPr>
          <w:sz w:val="22"/>
          <w:szCs w:val="22"/>
        </w:rPr>
      </w:pPr>
    </w:p>
    <w:p w14:paraId="5872EDB7" w14:textId="77777777" w:rsidR="007E7BE4" w:rsidRPr="009B07AC" w:rsidRDefault="003C4385" w:rsidP="004307FB">
      <w:pPr>
        <w:spacing w:line="360" w:lineRule="auto"/>
        <w:jc w:val="both"/>
        <w:rPr>
          <w:b/>
          <w:bCs/>
          <w:i/>
          <w:iCs/>
          <w:sz w:val="24"/>
          <w:szCs w:val="24"/>
          <w:lang w:val="it-IT"/>
        </w:rPr>
      </w:pPr>
      <w:r w:rsidRPr="009B07AC">
        <w:rPr>
          <w:b/>
          <w:bCs/>
          <w:i/>
          <w:iCs/>
          <w:sz w:val="24"/>
          <w:szCs w:val="24"/>
          <w:lang w:val="it-IT"/>
        </w:rPr>
        <w:t>Articole:</w:t>
      </w:r>
    </w:p>
    <w:p w14:paraId="133C487B" w14:textId="3BB7F0C1" w:rsidR="00CA19F7" w:rsidRPr="009B07AC" w:rsidRDefault="008003BE" w:rsidP="004307FB">
      <w:pPr>
        <w:pStyle w:val="ListParagraph"/>
        <w:numPr>
          <w:ilvl w:val="0"/>
          <w:numId w:val="2"/>
        </w:numPr>
        <w:spacing w:line="360" w:lineRule="auto"/>
        <w:rPr>
          <w:iCs/>
          <w:sz w:val="22"/>
          <w:szCs w:val="22"/>
        </w:rPr>
      </w:pPr>
      <w:r w:rsidRPr="009B07AC">
        <w:rPr>
          <w:i/>
          <w:sz w:val="22"/>
          <w:szCs w:val="22"/>
          <w:lang w:val="en-GB"/>
        </w:rPr>
        <w:t>“</w:t>
      </w:r>
      <w:r w:rsidR="006F0735" w:rsidRPr="009B07AC">
        <w:rPr>
          <w:iCs/>
          <w:sz w:val="22"/>
          <w:szCs w:val="22"/>
        </w:rPr>
        <w:t>A view of new technologies and writing</w:t>
      </w:r>
      <w:r w:rsidRPr="009B07AC">
        <w:rPr>
          <w:iCs/>
          <w:sz w:val="22"/>
          <w:szCs w:val="22"/>
        </w:rPr>
        <w:t>”</w:t>
      </w:r>
      <w:r w:rsidR="00CA19F7" w:rsidRPr="009B07AC">
        <w:rPr>
          <w:sz w:val="22"/>
          <w:szCs w:val="22"/>
        </w:rPr>
        <w:t>;</w:t>
      </w:r>
      <w:r w:rsidR="00CA19F7" w:rsidRPr="009B07AC">
        <w:rPr>
          <w:i/>
          <w:sz w:val="22"/>
          <w:szCs w:val="22"/>
        </w:rPr>
        <w:t xml:space="preserve"> </w:t>
      </w:r>
      <w:proofErr w:type="spellStart"/>
      <w:r w:rsidR="00CA19F7" w:rsidRPr="009B07AC">
        <w:rPr>
          <w:sz w:val="22"/>
          <w:szCs w:val="22"/>
        </w:rPr>
        <w:t>Volumul</w:t>
      </w:r>
      <w:proofErr w:type="spellEnd"/>
      <w:r w:rsidR="00CA19F7" w:rsidRPr="009B07AC">
        <w:rPr>
          <w:sz w:val="22"/>
          <w:szCs w:val="22"/>
        </w:rPr>
        <w:t xml:space="preserve"> </w:t>
      </w:r>
      <w:r w:rsidR="00351F96" w:rsidRPr="009B07AC">
        <w:rPr>
          <w:i/>
          <w:sz w:val="22"/>
          <w:szCs w:val="22"/>
          <w:lang w:val="en-GB"/>
        </w:rPr>
        <w:t>“</w:t>
      </w:r>
      <w:r w:rsidR="00CA19F7" w:rsidRPr="009B07AC">
        <w:rPr>
          <w:iCs/>
          <w:sz w:val="22"/>
          <w:szCs w:val="22"/>
        </w:rPr>
        <w:t xml:space="preserve">Studies </w:t>
      </w:r>
      <w:proofErr w:type="gramStart"/>
      <w:r w:rsidR="00CA19F7" w:rsidRPr="009B07AC">
        <w:rPr>
          <w:iCs/>
          <w:sz w:val="22"/>
          <w:szCs w:val="22"/>
        </w:rPr>
        <w:t>And</w:t>
      </w:r>
      <w:proofErr w:type="gramEnd"/>
      <w:r w:rsidR="00CA19F7" w:rsidRPr="009B07AC">
        <w:rPr>
          <w:iCs/>
          <w:sz w:val="22"/>
          <w:szCs w:val="22"/>
        </w:rPr>
        <w:t xml:space="preserve"> Articles In </w:t>
      </w:r>
      <w:proofErr w:type="spellStart"/>
      <w:r w:rsidR="00CA19F7" w:rsidRPr="009B07AC">
        <w:rPr>
          <w:iCs/>
          <w:sz w:val="22"/>
          <w:szCs w:val="22"/>
        </w:rPr>
        <w:t>Honour</w:t>
      </w:r>
      <w:proofErr w:type="spellEnd"/>
      <w:r w:rsidR="00CA19F7" w:rsidRPr="009B07AC">
        <w:rPr>
          <w:iCs/>
          <w:sz w:val="22"/>
          <w:szCs w:val="22"/>
        </w:rPr>
        <w:t xml:space="preserve"> of </w:t>
      </w:r>
    </w:p>
    <w:p w14:paraId="0AB53FAC" w14:textId="00386706" w:rsidR="00CA19F7" w:rsidRPr="009B07AC" w:rsidRDefault="00CA19F7" w:rsidP="004307FB">
      <w:pPr>
        <w:spacing w:line="360" w:lineRule="auto"/>
        <w:rPr>
          <w:sz w:val="22"/>
          <w:szCs w:val="22"/>
        </w:rPr>
      </w:pPr>
      <w:r w:rsidRPr="009B07AC">
        <w:rPr>
          <w:iCs/>
          <w:sz w:val="22"/>
          <w:szCs w:val="22"/>
        </w:rPr>
        <w:t xml:space="preserve">     Professor Mihai </w:t>
      </w:r>
      <w:proofErr w:type="spellStart"/>
      <w:r w:rsidRPr="009B07AC">
        <w:rPr>
          <w:iCs/>
          <w:sz w:val="22"/>
          <w:szCs w:val="22"/>
        </w:rPr>
        <w:t>Mircea</w:t>
      </w:r>
      <w:proofErr w:type="spellEnd"/>
      <w:r w:rsidRPr="009B07AC">
        <w:rPr>
          <w:iCs/>
          <w:sz w:val="22"/>
          <w:szCs w:val="22"/>
        </w:rPr>
        <w:t xml:space="preserve"> </w:t>
      </w:r>
      <w:proofErr w:type="spellStart"/>
      <w:r w:rsidRPr="009B07AC">
        <w:rPr>
          <w:iCs/>
          <w:sz w:val="22"/>
          <w:szCs w:val="22"/>
        </w:rPr>
        <w:t>Zdrenghea</w:t>
      </w:r>
      <w:proofErr w:type="spellEnd"/>
      <w:r w:rsidRPr="009B07AC">
        <w:rPr>
          <w:iCs/>
          <w:sz w:val="22"/>
          <w:szCs w:val="22"/>
        </w:rPr>
        <w:t xml:space="preserve"> on His 70th Anniversary</w:t>
      </w:r>
      <w:r w:rsidR="00351F96" w:rsidRPr="009B07AC">
        <w:rPr>
          <w:iCs/>
          <w:sz w:val="22"/>
          <w:szCs w:val="22"/>
        </w:rPr>
        <w:t>”</w:t>
      </w:r>
      <w:r w:rsidRPr="009B07AC">
        <w:rPr>
          <w:sz w:val="22"/>
          <w:szCs w:val="22"/>
        </w:rPr>
        <w:t>;</w:t>
      </w:r>
      <w:r w:rsidRPr="009B07AC">
        <w:rPr>
          <w:i/>
          <w:sz w:val="22"/>
          <w:szCs w:val="22"/>
        </w:rPr>
        <w:t xml:space="preserve"> </w:t>
      </w:r>
      <w:proofErr w:type="spellStart"/>
      <w:r w:rsidR="006F0735" w:rsidRPr="009B07AC">
        <w:rPr>
          <w:sz w:val="22"/>
          <w:szCs w:val="22"/>
        </w:rPr>
        <w:t>Editura</w:t>
      </w:r>
      <w:proofErr w:type="spellEnd"/>
      <w:r w:rsidR="006F0735" w:rsidRPr="009B07AC">
        <w:rPr>
          <w:sz w:val="22"/>
          <w:szCs w:val="22"/>
        </w:rPr>
        <w:t xml:space="preserve"> </w:t>
      </w:r>
      <w:proofErr w:type="spellStart"/>
      <w:r w:rsidR="006F0735" w:rsidRPr="009B07AC">
        <w:rPr>
          <w:sz w:val="22"/>
          <w:szCs w:val="22"/>
        </w:rPr>
        <w:t>Scriptor</w:t>
      </w:r>
      <w:proofErr w:type="spellEnd"/>
      <w:r w:rsidR="006F0735" w:rsidRPr="009B07AC">
        <w:rPr>
          <w:sz w:val="22"/>
          <w:szCs w:val="22"/>
        </w:rPr>
        <w:t xml:space="preserve"> &amp; Argonaut,</w:t>
      </w:r>
    </w:p>
    <w:p w14:paraId="7C87D325" w14:textId="77777777" w:rsidR="00915A88" w:rsidRPr="009B07AC" w:rsidRDefault="00CA19F7" w:rsidP="004307FB">
      <w:pPr>
        <w:spacing w:line="360" w:lineRule="auto"/>
        <w:rPr>
          <w:sz w:val="22"/>
          <w:szCs w:val="22"/>
        </w:rPr>
      </w:pPr>
      <w:r w:rsidRPr="009B07AC">
        <w:rPr>
          <w:sz w:val="22"/>
          <w:szCs w:val="22"/>
        </w:rPr>
        <w:t xml:space="preserve">    Cluj-Napoca, 2016. </w:t>
      </w:r>
      <w:proofErr w:type="spellStart"/>
      <w:r w:rsidRPr="009B07AC">
        <w:rPr>
          <w:sz w:val="22"/>
          <w:szCs w:val="22"/>
        </w:rPr>
        <w:t>Paginile</w:t>
      </w:r>
      <w:proofErr w:type="spellEnd"/>
      <w:r w:rsidRPr="009B07AC">
        <w:rPr>
          <w:sz w:val="22"/>
          <w:szCs w:val="22"/>
        </w:rPr>
        <w:t xml:space="preserve"> 112-121   </w:t>
      </w:r>
      <w:r w:rsidR="006F0735" w:rsidRPr="009B07AC">
        <w:rPr>
          <w:sz w:val="22"/>
          <w:szCs w:val="22"/>
        </w:rPr>
        <w:t xml:space="preserve"> </w:t>
      </w:r>
      <w:r w:rsidRPr="009B07AC">
        <w:rPr>
          <w:sz w:val="22"/>
          <w:szCs w:val="22"/>
        </w:rPr>
        <w:t xml:space="preserve">                                           </w:t>
      </w:r>
    </w:p>
    <w:p w14:paraId="08511D77" w14:textId="77777777" w:rsidR="004307FB" w:rsidRPr="009B07AC" w:rsidRDefault="004307FB" w:rsidP="004307FB">
      <w:pPr>
        <w:spacing w:line="360" w:lineRule="auto"/>
        <w:rPr>
          <w:i/>
          <w:sz w:val="22"/>
          <w:szCs w:val="22"/>
          <w:lang w:val="en-GB"/>
        </w:rPr>
      </w:pPr>
    </w:p>
    <w:p w14:paraId="60D69182" w14:textId="36A48F29" w:rsidR="006F0735" w:rsidRPr="009B07AC" w:rsidRDefault="00351F96" w:rsidP="004307FB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9B07AC">
        <w:rPr>
          <w:i/>
          <w:sz w:val="22"/>
          <w:szCs w:val="22"/>
          <w:lang w:val="en-GB"/>
        </w:rPr>
        <w:t>“</w:t>
      </w:r>
      <w:r w:rsidR="006F0735" w:rsidRPr="009B07AC">
        <w:rPr>
          <w:iCs/>
          <w:sz w:val="22"/>
          <w:szCs w:val="22"/>
        </w:rPr>
        <w:t>The pragmatics of verbal irony</w:t>
      </w:r>
      <w:r w:rsidRPr="009B07AC">
        <w:rPr>
          <w:iCs/>
          <w:sz w:val="22"/>
          <w:szCs w:val="22"/>
        </w:rPr>
        <w:t>”</w:t>
      </w:r>
      <w:r w:rsidR="00CA19F7" w:rsidRPr="009B07AC">
        <w:rPr>
          <w:sz w:val="22"/>
          <w:szCs w:val="22"/>
        </w:rPr>
        <w:t xml:space="preserve">; </w:t>
      </w:r>
      <w:proofErr w:type="spellStart"/>
      <w:r w:rsidR="00CA19F7" w:rsidRPr="009B07AC">
        <w:rPr>
          <w:sz w:val="22"/>
          <w:szCs w:val="22"/>
        </w:rPr>
        <w:t>Volumul</w:t>
      </w:r>
      <w:proofErr w:type="spellEnd"/>
      <w:r w:rsidR="00CA19F7" w:rsidRPr="009B07AC">
        <w:rPr>
          <w:sz w:val="22"/>
          <w:szCs w:val="22"/>
        </w:rPr>
        <w:t xml:space="preserve"> </w:t>
      </w:r>
      <w:r w:rsidRPr="009B07AC">
        <w:rPr>
          <w:i/>
          <w:sz w:val="22"/>
          <w:szCs w:val="22"/>
          <w:lang w:val="en-GB"/>
        </w:rPr>
        <w:t>“</w:t>
      </w:r>
      <w:r w:rsidR="00CA19F7" w:rsidRPr="009B07AC">
        <w:rPr>
          <w:iCs/>
          <w:sz w:val="22"/>
          <w:szCs w:val="22"/>
        </w:rPr>
        <w:t>The Dialogue of Cultures</w:t>
      </w:r>
      <w:r w:rsidR="002947A9" w:rsidRPr="009B07AC">
        <w:rPr>
          <w:iCs/>
          <w:sz w:val="22"/>
          <w:szCs w:val="22"/>
        </w:rPr>
        <w:t>”</w:t>
      </w:r>
      <w:r w:rsidR="00CA19F7" w:rsidRPr="009B07AC">
        <w:rPr>
          <w:sz w:val="22"/>
          <w:szCs w:val="22"/>
        </w:rPr>
        <w:t xml:space="preserve">; </w:t>
      </w:r>
      <w:proofErr w:type="spellStart"/>
      <w:r w:rsidR="00CA19F7" w:rsidRPr="009B07AC">
        <w:rPr>
          <w:sz w:val="22"/>
          <w:szCs w:val="22"/>
        </w:rPr>
        <w:t>Editura</w:t>
      </w:r>
      <w:proofErr w:type="spellEnd"/>
      <w:r w:rsidR="00CA19F7" w:rsidRPr="009B07AC">
        <w:rPr>
          <w:sz w:val="22"/>
          <w:szCs w:val="22"/>
        </w:rPr>
        <w:t xml:space="preserve"> </w:t>
      </w:r>
      <w:proofErr w:type="spellStart"/>
      <w:r w:rsidR="00CA19F7" w:rsidRPr="009B07AC">
        <w:rPr>
          <w:sz w:val="22"/>
          <w:szCs w:val="22"/>
        </w:rPr>
        <w:t>Universități</w:t>
      </w:r>
      <w:r w:rsidR="002947A9" w:rsidRPr="009B07AC">
        <w:rPr>
          <w:sz w:val="22"/>
          <w:szCs w:val="22"/>
        </w:rPr>
        <w:t>i</w:t>
      </w:r>
      <w:proofErr w:type="spellEnd"/>
      <w:r w:rsidR="00CA19F7" w:rsidRPr="009B07AC">
        <w:rPr>
          <w:sz w:val="22"/>
          <w:szCs w:val="22"/>
        </w:rPr>
        <w:t xml:space="preserve"> </w:t>
      </w:r>
      <w:r w:rsidR="00CA19F7" w:rsidRPr="009B07AC">
        <w:rPr>
          <w:sz w:val="22"/>
          <w:szCs w:val="22"/>
          <w:lang w:val="en-GB"/>
        </w:rPr>
        <w:t xml:space="preserve">Petrol-Gaze din </w:t>
      </w:r>
      <w:proofErr w:type="spellStart"/>
      <w:r w:rsidR="00CA19F7" w:rsidRPr="009B07AC">
        <w:rPr>
          <w:sz w:val="22"/>
          <w:szCs w:val="22"/>
          <w:lang w:val="en-GB"/>
        </w:rPr>
        <w:t>Ploie</w:t>
      </w:r>
      <w:proofErr w:type="spellEnd"/>
      <w:r w:rsidR="00CA19F7" w:rsidRPr="009B07AC">
        <w:rPr>
          <w:sz w:val="22"/>
          <w:szCs w:val="22"/>
          <w:lang w:val="ro-RO"/>
        </w:rPr>
        <w:t>ști, 2015. Paginile 250-257</w:t>
      </w:r>
      <w:r w:rsidR="00CA19F7" w:rsidRPr="009B07AC">
        <w:rPr>
          <w:sz w:val="22"/>
          <w:szCs w:val="22"/>
          <w:lang w:val="fr-FR"/>
        </w:rPr>
        <w:t xml:space="preserve">                      </w:t>
      </w:r>
    </w:p>
    <w:p w14:paraId="3E71BF5E" w14:textId="77777777" w:rsidR="004A5D5B" w:rsidRPr="009B07AC" w:rsidRDefault="004A5D5B" w:rsidP="004307FB">
      <w:pPr>
        <w:pStyle w:val="ListParagraph"/>
        <w:spacing w:line="360" w:lineRule="auto"/>
        <w:ind w:left="660"/>
        <w:jc w:val="both"/>
        <w:rPr>
          <w:sz w:val="22"/>
          <w:szCs w:val="22"/>
          <w:lang w:val="fr-FR"/>
        </w:rPr>
      </w:pPr>
    </w:p>
    <w:p w14:paraId="67BF607E" w14:textId="785C43B9" w:rsidR="006F0735" w:rsidRPr="009B07AC" w:rsidRDefault="002947A9" w:rsidP="004307FB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  <w:lang w:val="en-GB"/>
        </w:rPr>
      </w:pPr>
      <w:r w:rsidRPr="009B07AC">
        <w:rPr>
          <w:i/>
          <w:sz w:val="22"/>
          <w:szCs w:val="22"/>
          <w:lang w:val="en-GB"/>
        </w:rPr>
        <w:t>“</w:t>
      </w:r>
      <w:r w:rsidR="006F0735" w:rsidRPr="009B07AC">
        <w:rPr>
          <w:iCs/>
          <w:sz w:val="22"/>
          <w:szCs w:val="22"/>
        </w:rPr>
        <w:t>The Modern Epic. Homer and James Joyce</w:t>
      </w:r>
      <w:r w:rsidRPr="009B07AC">
        <w:rPr>
          <w:iCs/>
          <w:sz w:val="22"/>
          <w:szCs w:val="22"/>
        </w:rPr>
        <w:t>”</w:t>
      </w:r>
      <w:r w:rsidR="007335E7" w:rsidRPr="009B07AC">
        <w:rPr>
          <w:i/>
          <w:sz w:val="22"/>
          <w:szCs w:val="22"/>
        </w:rPr>
        <w:t>;</w:t>
      </w:r>
      <w:r w:rsidR="006F0735" w:rsidRPr="009B07AC">
        <w:rPr>
          <w:sz w:val="22"/>
          <w:szCs w:val="22"/>
        </w:rPr>
        <w:t xml:space="preserve"> </w:t>
      </w:r>
      <w:proofErr w:type="spellStart"/>
      <w:r w:rsidR="006F0735" w:rsidRPr="009B07AC">
        <w:rPr>
          <w:sz w:val="22"/>
          <w:szCs w:val="22"/>
        </w:rPr>
        <w:t>Annales</w:t>
      </w:r>
      <w:proofErr w:type="spellEnd"/>
      <w:r w:rsidR="006F0735" w:rsidRPr="009B07AC">
        <w:rPr>
          <w:sz w:val="22"/>
          <w:szCs w:val="22"/>
        </w:rPr>
        <w:t xml:space="preserve"> </w:t>
      </w:r>
      <w:proofErr w:type="spellStart"/>
      <w:r w:rsidR="006F0735" w:rsidRPr="009B07AC">
        <w:rPr>
          <w:sz w:val="22"/>
          <w:szCs w:val="22"/>
        </w:rPr>
        <w:t>Universitatis</w:t>
      </w:r>
      <w:proofErr w:type="spellEnd"/>
      <w:r w:rsidR="006F0735" w:rsidRPr="009B07AC">
        <w:rPr>
          <w:sz w:val="22"/>
          <w:szCs w:val="22"/>
        </w:rPr>
        <w:t xml:space="preserve"> </w:t>
      </w:r>
      <w:proofErr w:type="spellStart"/>
      <w:r w:rsidR="006F0735" w:rsidRPr="009B07AC">
        <w:rPr>
          <w:sz w:val="22"/>
          <w:szCs w:val="22"/>
        </w:rPr>
        <w:t>Apulensis</w:t>
      </w:r>
      <w:proofErr w:type="spellEnd"/>
      <w:r w:rsidR="006F0735" w:rsidRPr="009B07AC">
        <w:rPr>
          <w:sz w:val="22"/>
          <w:szCs w:val="22"/>
        </w:rPr>
        <w:t xml:space="preserve">. Series </w:t>
      </w:r>
      <w:proofErr w:type="spellStart"/>
      <w:r w:rsidR="006F0735" w:rsidRPr="009B07AC">
        <w:rPr>
          <w:sz w:val="22"/>
          <w:szCs w:val="22"/>
        </w:rPr>
        <w:t>Philologica</w:t>
      </w:r>
      <w:proofErr w:type="spellEnd"/>
      <w:r w:rsidR="006F0735" w:rsidRPr="009B07AC">
        <w:rPr>
          <w:sz w:val="22"/>
          <w:szCs w:val="22"/>
        </w:rPr>
        <w:t xml:space="preserve">, </w:t>
      </w:r>
      <w:proofErr w:type="spellStart"/>
      <w:r w:rsidR="006F0735" w:rsidRPr="009B07AC">
        <w:rPr>
          <w:sz w:val="22"/>
          <w:szCs w:val="22"/>
        </w:rPr>
        <w:t>Nr</w:t>
      </w:r>
      <w:proofErr w:type="spellEnd"/>
      <w:r w:rsidR="006F0735" w:rsidRPr="009B07AC">
        <w:rPr>
          <w:sz w:val="22"/>
          <w:szCs w:val="22"/>
        </w:rPr>
        <w:t xml:space="preserve">. 15/2014, TOM 3, Alba Iulia. </w:t>
      </w:r>
      <w:proofErr w:type="spellStart"/>
      <w:r w:rsidR="006F0735" w:rsidRPr="009B07AC">
        <w:rPr>
          <w:sz w:val="22"/>
          <w:szCs w:val="22"/>
          <w:lang w:val="en-GB"/>
        </w:rPr>
        <w:t>Paginile</w:t>
      </w:r>
      <w:proofErr w:type="spellEnd"/>
      <w:r w:rsidR="006F0735" w:rsidRPr="009B07AC">
        <w:rPr>
          <w:sz w:val="22"/>
          <w:szCs w:val="22"/>
          <w:lang w:val="en-GB"/>
        </w:rPr>
        <w:t xml:space="preserve"> 248-254</w:t>
      </w:r>
    </w:p>
    <w:p w14:paraId="765CFEDB" w14:textId="77777777" w:rsidR="004A5D5B" w:rsidRPr="009B07AC" w:rsidRDefault="004A5D5B" w:rsidP="004307FB">
      <w:pPr>
        <w:pStyle w:val="ListParagraph"/>
        <w:spacing w:line="360" w:lineRule="auto"/>
        <w:ind w:left="660"/>
        <w:jc w:val="both"/>
        <w:rPr>
          <w:i/>
          <w:sz w:val="22"/>
          <w:szCs w:val="22"/>
          <w:lang w:val="en-GB"/>
        </w:rPr>
      </w:pPr>
    </w:p>
    <w:p w14:paraId="1060A4B8" w14:textId="34DC02C0" w:rsidR="00CA19F7" w:rsidRPr="009B07AC" w:rsidRDefault="00BB53C4" w:rsidP="004307FB">
      <w:pPr>
        <w:pStyle w:val="ListParagraph"/>
        <w:numPr>
          <w:ilvl w:val="0"/>
          <w:numId w:val="2"/>
        </w:numPr>
        <w:spacing w:line="360" w:lineRule="auto"/>
        <w:jc w:val="both"/>
        <w:rPr>
          <w:iCs/>
          <w:sz w:val="22"/>
          <w:szCs w:val="22"/>
          <w:lang w:val="fr-FR"/>
        </w:rPr>
      </w:pPr>
      <w:r w:rsidRPr="009B07AC">
        <w:rPr>
          <w:i/>
          <w:sz w:val="22"/>
          <w:szCs w:val="22"/>
          <w:lang w:val="ro-RO"/>
        </w:rPr>
        <w:t>„</w:t>
      </w:r>
      <w:proofErr w:type="spellStart"/>
      <w:r w:rsidR="006F0735" w:rsidRPr="009B07AC">
        <w:rPr>
          <w:iCs/>
          <w:sz w:val="22"/>
          <w:szCs w:val="22"/>
          <w:lang w:val="fr-FR"/>
        </w:rPr>
        <w:t>Experiența</w:t>
      </w:r>
      <w:proofErr w:type="spellEnd"/>
      <w:r w:rsidR="006F0735"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iCs/>
          <w:sz w:val="22"/>
          <w:szCs w:val="22"/>
          <w:lang w:val="fr-FR"/>
        </w:rPr>
        <w:t>revelatoare</w:t>
      </w:r>
      <w:proofErr w:type="spellEnd"/>
      <w:r w:rsidR="006F0735"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iCs/>
          <w:sz w:val="22"/>
          <w:szCs w:val="22"/>
          <w:lang w:val="fr-FR"/>
        </w:rPr>
        <w:t>în</w:t>
      </w:r>
      <w:proofErr w:type="spellEnd"/>
      <w:r w:rsidR="006F0735"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iCs/>
          <w:sz w:val="22"/>
          <w:szCs w:val="22"/>
          <w:lang w:val="fr-FR"/>
        </w:rPr>
        <w:t>romanul</w:t>
      </w:r>
      <w:proofErr w:type="spellEnd"/>
      <w:r w:rsidR="006F0735"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i/>
          <w:sz w:val="22"/>
          <w:szCs w:val="22"/>
          <w:lang w:val="fr-FR"/>
        </w:rPr>
        <w:t>Renunțarea</w:t>
      </w:r>
      <w:proofErr w:type="spellEnd"/>
      <w:r w:rsidR="00EC6153" w:rsidRPr="009B07AC">
        <w:rPr>
          <w:iCs/>
          <w:sz w:val="22"/>
          <w:szCs w:val="22"/>
          <w:lang w:val="fr-FR"/>
        </w:rPr>
        <w:t xml:space="preserve"> </w:t>
      </w:r>
      <w:r w:rsidR="006F0735" w:rsidRPr="009B07AC">
        <w:rPr>
          <w:iCs/>
          <w:sz w:val="22"/>
          <w:szCs w:val="22"/>
          <w:lang w:val="fr-FR"/>
        </w:rPr>
        <w:t>de Michel Butor</w:t>
      </w:r>
      <w:r w:rsidRPr="009B07AC">
        <w:rPr>
          <w:iCs/>
          <w:sz w:val="22"/>
          <w:szCs w:val="22"/>
        </w:rPr>
        <w:t>”</w:t>
      </w:r>
      <w:r w:rsidR="00CA19F7" w:rsidRPr="009B07AC">
        <w:rPr>
          <w:sz w:val="22"/>
          <w:szCs w:val="22"/>
          <w:lang w:val="fr-FR"/>
        </w:rPr>
        <w:t xml:space="preserve">; </w:t>
      </w:r>
      <w:proofErr w:type="spellStart"/>
      <w:r w:rsidR="00CA19F7" w:rsidRPr="009B07AC">
        <w:rPr>
          <w:sz w:val="22"/>
          <w:szCs w:val="22"/>
          <w:lang w:val="fr-FR"/>
        </w:rPr>
        <w:t>Volumul</w:t>
      </w:r>
      <w:proofErr w:type="spellEnd"/>
      <w:r w:rsidR="00CA19F7" w:rsidRPr="009B07AC">
        <w:rPr>
          <w:sz w:val="22"/>
          <w:szCs w:val="22"/>
          <w:lang w:val="fr-FR"/>
        </w:rPr>
        <w:t xml:space="preserve"> </w:t>
      </w:r>
      <w:r w:rsidR="00A9758F" w:rsidRPr="009B07AC">
        <w:rPr>
          <w:sz w:val="22"/>
          <w:szCs w:val="22"/>
          <w:lang w:val="fr-FR"/>
        </w:rPr>
        <w:t>„</w:t>
      </w:r>
      <w:proofErr w:type="spellStart"/>
      <w:r w:rsidR="00CA19F7" w:rsidRPr="009B07AC">
        <w:rPr>
          <w:iCs/>
          <w:sz w:val="22"/>
          <w:szCs w:val="22"/>
          <w:lang w:val="fr-FR"/>
        </w:rPr>
        <w:t>Noi</w:t>
      </w:r>
      <w:proofErr w:type="spellEnd"/>
      <w:r w:rsidR="00CA19F7"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="00CA19F7" w:rsidRPr="009B07AC">
        <w:rPr>
          <w:iCs/>
          <w:sz w:val="22"/>
          <w:szCs w:val="22"/>
          <w:lang w:val="fr-FR"/>
        </w:rPr>
        <w:t>Direcții</w:t>
      </w:r>
      <w:proofErr w:type="spellEnd"/>
    </w:p>
    <w:p w14:paraId="669BE781" w14:textId="3DD55E94" w:rsidR="006F0735" w:rsidRPr="009B07AC" w:rsidRDefault="00CA19F7" w:rsidP="004307FB">
      <w:pPr>
        <w:spacing w:line="360" w:lineRule="auto"/>
        <w:ind w:left="420"/>
        <w:jc w:val="both"/>
        <w:rPr>
          <w:sz w:val="22"/>
          <w:szCs w:val="22"/>
          <w:lang w:val="fr-FR"/>
        </w:rPr>
      </w:pPr>
      <w:proofErr w:type="spellStart"/>
      <w:r w:rsidRPr="009B07AC">
        <w:rPr>
          <w:iCs/>
          <w:sz w:val="22"/>
          <w:szCs w:val="22"/>
          <w:lang w:val="fr-FR"/>
        </w:rPr>
        <w:t>În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Cercetarea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Textelor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Și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Discursurilor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Analize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Și</w:t>
      </w:r>
      <w:proofErr w:type="spellEnd"/>
      <w:r w:rsidRPr="009B07AC">
        <w:rPr>
          <w:iCs/>
          <w:sz w:val="22"/>
          <w:szCs w:val="22"/>
          <w:lang w:val="fr-FR"/>
        </w:rPr>
        <w:t xml:space="preserve"> </w:t>
      </w:r>
      <w:proofErr w:type="spellStart"/>
      <w:r w:rsidRPr="009B07AC">
        <w:rPr>
          <w:iCs/>
          <w:sz w:val="22"/>
          <w:szCs w:val="22"/>
          <w:lang w:val="fr-FR"/>
        </w:rPr>
        <w:t>Interpretări</w:t>
      </w:r>
      <w:proofErr w:type="spellEnd"/>
      <w:proofErr w:type="gramStart"/>
      <w:r w:rsidR="00A9758F" w:rsidRPr="009B07AC">
        <w:rPr>
          <w:iCs/>
          <w:sz w:val="22"/>
          <w:szCs w:val="22"/>
          <w:lang w:val="fr-FR"/>
        </w:rPr>
        <w:t>”</w:t>
      </w:r>
      <w:r w:rsidRPr="009B07AC">
        <w:rPr>
          <w:sz w:val="22"/>
          <w:szCs w:val="22"/>
          <w:lang w:val="fr-FR"/>
        </w:rPr>
        <w:t>;</w:t>
      </w:r>
      <w:proofErr w:type="gramEnd"/>
      <w:r w:rsidR="006F0735" w:rsidRPr="009B07AC">
        <w:rPr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sz w:val="22"/>
          <w:szCs w:val="22"/>
          <w:lang w:val="fr-FR"/>
        </w:rPr>
        <w:t>Editu</w:t>
      </w:r>
      <w:r w:rsidRPr="009B07AC">
        <w:rPr>
          <w:sz w:val="22"/>
          <w:szCs w:val="22"/>
          <w:lang w:val="fr-FR"/>
        </w:rPr>
        <w:t>ra</w:t>
      </w:r>
      <w:proofErr w:type="spellEnd"/>
      <w:r w:rsidRPr="009B07AC">
        <w:rPr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sz w:val="22"/>
          <w:szCs w:val="22"/>
          <w:lang w:val="fr-FR"/>
        </w:rPr>
        <w:t>Presa</w:t>
      </w:r>
      <w:proofErr w:type="spellEnd"/>
      <w:r w:rsidR="006F0735" w:rsidRPr="009B07AC">
        <w:rPr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sz w:val="22"/>
          <w:szCs w:val="22"/>
          <w:lang w:val="fr-FR"/>
        </w:rPr>
        <w:t>Universitară</w:t>
      </w:r>
      <w:proofErr w:type="spellEnd"/>
      <w:r w:rsidR="006F0735" w:rsidRPr="009B07AC">
        <w:rPr>
          <w:sz w:val="22"/>
          <w:szCs w:val="22"/>
          <w:lang w:val="fr-FR"/>
        </w:rPr>
        <w:t xml:space="preserve"> </w:t>
      </w:r>
      <w:proofErr w:type="spellStart"/>
      <w:r w:rsidR="006F0735" w:rsidRPr="009B07AC">
        <w:rPr>
          <w:sz w:val="22"/>
          <w:szCs w:val="22"/>
          <w:lang w:val="fr-FR"/>
        </w:rPr>
        <w:t>Clujeană</w:t>
      </w:r>
      <w:proofErr w:type="spellEnd"/>
      <w:r w:rsidR="006F0735" w:rsidRPr="009B07AC">
        <w:rPr>
          <w:sz w:val="22"/>
          <w:szCs w:val="22"/>
          <w:lang w:val="fr-FR"/>
        </w:rPr>
        <w:t xml:space="preserve">, Cluj-Napoca, 2014. </w:t>
      </w:r>
      <w:proofErr w:type="spellStart"/>
      <w:r w:rsidR="006F0735" w:rsidRPr="009B07AC">
        <w:rPr>
          <w:sz w:val="22"/>
          <w:szCs w:val="22"/>
          <w:lang w:val="fr-FR"/>
        </w:rPr>
        <w:t>Paginile</w:t>
      </w:r>
      <w:proofErr w:type="spellEnd"/>
      <w:r w:rsidR="006F0735" w:rsidRPr="009B07AC">
        <w:rPr>
          <w:sz w:val="22"/>
          <w:szCs w:val="22"/>
          <w:lang w:val="fr-FR"/>
        </w:rPr>
        <w:t xml:space="preserve"> 81-86</w:t>
      </w:r>
    </w:p>
    <w:p w14:paraId="5CEECD29" w14:textId="77777777" w:rsidR="004A5D5B" w:rsidRPr="009B07AC" w:rsidRDefault="004A5D5B" w:rsidP="004307FB">
      <w:pPr>
        <w:pStyle w:val="ListParagraph"/>
        <w:spacing w:line="360" w:lineRule="auto"/>
        <w:ind w:left="660"/>
        <w:jc w:val="both"/>
        <w:rPr>
          <w:sz w:val="22"/>
          <w:szCs w:val="22"/>
          <w:lang w:val="fr-FR"/>
        </w:rPr>
      </w:pPr>
    </w:p>
    <w:p w14:paraId="43F84E03" w14:textId="6598C657" w:rsidR="006F0735" w:rsidRPr="009B07AC" w:rsidRDefault="00A9758F" w:rsidP="004307FB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9B07AC">
        <w:rPr>
          <w:i/>
          <w:sz w:val="22"/>
          <w:szCs w:val="22"/>
          <w:lang w:val="en-GB"/>
        </w:rPr>
        <w:t>“</w:t>
      </w:r>
      <w:r w:rsidR="006F0735" w:rsidRPr="009B07AC">
        <w:rPr>
          <w:iCs/>
          <w:sz w:val="22"/>
          <w:szCs w:val="22"/>
        </w:rPr>
        <w:t>Possible worlds semantics and the answering machine paradox</w:t>
      </w:r>
      <w:r w:rsidRPr="009B07AC">
        <w:rPr>
          <w:iCs/>
          <w:sz w:val="22"/>
          <w:szCs w:val="22"/>
        </w:rPr>
        <w:t>”</w:t>
      </w:r>
      <w:r w:rsidR="00274A46" w:rsidRPr="009B07AC">
        <w:rPr>
          <w:sz w:val="22"/>
          <w:szCs w:val="22"/>
        </w:rPr>
        <w:t>;</w:t>
      </w:r>
      <w:r w:rsidR="006F0735" w:rsidRPr="009B07AC">
        <w:rPr>
          <w:sz w:val="22"/>
          <w:szCs w:val="22"/>
        </w:rPr>
        <w:t xml:space="preserve"> Annals of the University of Craiova, Series Philology, English, Year XV, No. 1, 2014. </w:t>
      </w:r>
      <w:proofErr w:type="spellStart"/>
      <w:r w:rsidR="006F0735" w:rsidRPr="009B07AC">
        <w:rPr>
          <w:sz w:val="22"/>
          <w:szCs w:val="22"/>
        </w:rPr>
        <w:t>Paginile</w:t>
      </w:r>
      <w:proofErr w:type="spellEnd"/>
      <w:r w:rsidR="006F0735" w:rsidRPr="009B07AC">
        <w:rPr>
          <w:sz w:val="22"/>
          <w:szCs w:val="22"/>
        </w:rPr>
        <w:t xml:space="preserve"> 54-61</w:t>
      </w:r>
    </w:p>
    <w:p w14:paraId="7AD79640" w14:textId="77777777" w:rsidR="004A5D5B" w:rsidRPr="009B07AC" w:rsidRDefault="004A5D5B" w:rsidP="004307FB">
      <w:pPr>
        <w:pStyle w:val="ListParagraph"/>
        <w:spacing w:line="360" w:lineRule="auto"/>
        <w:ind w:left="660"/>
        <w:jc w:val="both"/>
        <w:rPr>
          <w:sz w:val="22"/>
          <w:szCs w:val="22"/>
          <w:lang w:val="it-IT"/>
        </w:rPr>
      </w:pPr>
    </w:p>
    <w:p w14:paraId="4C3C9A96" w14:textId="30FDF5DC" w:rsidR="006F0735" w:rsidRPr="009B07AC" w:rsidRDefault="00A9758F" w:rsidP="004307FB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  <w:lang w:val="it-IT"/>
        </w:rPr>
      </w:pPr>
      <w:r w:rsidRPr="009B07AC">
        <w:rPr>
          <w:i/>
          <w:sz w:val="22"/>
          <w:szCs w:val="22"/>
          <w:lang w:val="en-GB"/>
        </w:rPr>
        <w:t>“</w:t>
      </w:r>
      <w:r w:rsidR="006F0735" w:rsidRPr="009B07AC">
        <w:rPr>
          <w:iCs/>
          <w:sz w:val="22"/>
          <w:szCs w:val="22"/>
          <w:lang w:val="it-IT"/>
        </w:rPr>
        <w:t>Gender in literary translation</w:t>
      </w:r>
      <w:r w:rsidRPr="009B07AC">
        <w:rPr>
          <w:iCs/>
          <w:sz w:val="22"/>
          <w:szCs w:val="22"/>
        </w:rPr>
        <w:t>”</w:t>
      </w:r>
      <w:r w:rsidR="0091675E" w:rsidRPr="009B07AC">
        <w:rPr>
          <w:sz w:val="22"/>
          <w:szCs w:val="22"/>
          <w:lang w:val="it-IT"/>
        </w:rPr>
        <w:t>;</w:t>
      </w:r>
      <w:r w:rsidR="006F0735" w:rsidRPr="009B07AC">
        <w:rPr>
          <w:sz w:val="22"/>
          <w:szCs w:val="22"/>
          <w:lang w:val="it-IT"/>
        </w:rPr>
        <w:t xml:space="preserve"> Annales Universitatis Apulensis. Series Philologica, Nr. 14/2013, TOM 3, Alba Iulia. Paginile 383-402</w:t>
      </w:r>
    </w:p>
    <w:p w14:paraId="5AB434AA" w14:textId="77777777" w:rsidR="00077072" w:rsidRPr="009B07AC" w:rsidRDefault="00077072" w:rsidP="004307FB">
      <w:pPr>
        <w:pStyle w:val="ListParagraph"/>
        <w:spacing w:line="360" w:lineRule="auto"/>
        <w:rPr>
          <w:sz w:val="22"/>
          <w:szCs w:val="22"/>
          <w:lang w:val="it-IT"/>
        </w:rPr>
      </w:pPr>
    </w:p>
    <w:p w14:paraId="769F5CB3" w14:textId="60BE5222" w:rsidR="00077072" w:rsidRPr="009B07AC" w:rsidRDefault="00077072" w:rsidP="004307FB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  <w:lang w:val="it-IT"/>
        </w:rPr>
      </w:pPr>
      <w:r w:rsidRPr="009B07AC">
        <w:rPr>
          <w:sz w:val="22"/>
          <w:szCs w:val="22"/>
          <w:lang w:val="it-IT"/>
        </w:rPr>
        <w:t xml:space="preserve">Articolul </w:t>
      </w:r>
      <w:r w:rsidR="00402647" w:rsidRPr="009B07AC">
        <w:rPr>
          <w:sz w:val="22"/>
          <w:szCs w:val="22"/>
          <w:lang w:val="ro-RO"/>
        </w:rPr>
        <w:t>„</w:t>
      </w:r>
      <w:r w:rsidRPr="009B07AC">
        <w:rPr>
          <w:sz w:val="22"/>
          <w:szCs w:val="22"/>
          <w:lang w:val="it-IT"/>
        </w:rPr>
        <w:t xml:space="preserve">James Joyce </w:t>
      </w:r>
      <w:r w:rsidRPr="009B07AC">
        <w:rPr>
          <w:sz w:val="22"/>
          <w:szCs w:val="22"/>
          <w:lang w:val="ro-RO"/>
        </w:rPr>
        <w:t>și căutarea identității</w:t>
      </w:r>
      <w:r w:rsidR="005212FC" w:rsidRPr="009B07AC">
        <w:rPr>
          <w:sz w:val="22"/>
          <w:szCs w:val="22"/>
          <w:lang w:val="ro-RO"/>
        </w:rPr>
        <w:t>”</w:t>
      </w:r>
      <w:r w:rsidR="00402647" w:rsidRPr="009B07AC">
        <w:rPr>
          <w:sz w:val="22"/>
          <w:szCs w:val="22"/>
          <w:lang w:val="ro-RO"/>
        </w:rPr>
        <w:t xml:space="preserve">, publicat în revista </w:t>
      </w:r>
      <w:r w:rsidR="005212FC" w:rsidRPr="009B07AC">
        <w:rPr>
          <w:sz w:val="22"/>
          <w:szCs w:val="22"/>
          <w:lang w:val="ro-RO"/>
        </w:rPr>
        <w:t>„</w:t>
      </w:r>
      <w:r w:rsidR="00402647" w:rsidRPr="009B07AC">
        <w:rPr>
          <w:sz w:val="22"/>
          <w:szCs w:val="22"/>
          <w:lang w:val="ro-RO"/>
        </w:rPr>
        <w:t>Cantemiristul</w:t>
      </w:r>
      <w:r w:rsidR="005212FC" w:rsidRPr="009B07AC">
        <w:rPr>
          <w:sz w:val="22"/>
          <w:szCs w:val="22"/>
          <w:lang w:val="ro-RO"/>
        </w:rPr>
        <w:t>”</w:t>
      </w:r>
    </w:p>
    <w:p w14:paraId="648EBC02" w14:textId="77777777" w:rsidR="00E40458" w:rsidRPr="009B07AC" w:rsidRDefault="00E40458" w:rsidP="004307FB">
      <w:pPr>
        <w:pStyle w:val="ListParagraph"/>
        <w:overflowPunct/>
        <w:autoSpaceDE/>
        <w:autoSpaceDN/>
        <w:adjustRightInd/>
        <w:spacing w:line="360" w:lineRule="auto"/>
        <w:ind w:left="660"/>
        <w:jc w:val="both"/>
        <w:textAlignment w:val="auto"/>
        <w:rPr>
          <w:sz w:val="22"/>
          <w:szCs w:val="22"/>
          <w:lang w:val="ro-RO"/>
        </w:rPr>
      </w:pPr>
    </w:p>
    <w:p w14:paraId="48369CED" w14:textId="594B8DBA" w:rsidR="004A5D5B" w:rsidRPr="009B07AC" w:rsidRDefault="004A5D5B" w:rsidP="004307FB">
      <w:pPr>
        <w:pStyle w:val="ListParagraph"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  <w:lang w:val="ro-RO"/>
        </w:rPr>
      </w:pPr>
      <w:r w:rsidRPr="009B07AC">
        <w:rPr>
          <w:sz w:val="22"/>
          <w:szCs w:val="22"/>
          <w:lang w:val="it-IT"/>
        </w:rPr>
        <w:t>Articole în cadrul Proiectului Educaţional Naţional</w:t>
      </w:r>
      <w:r w:rsidRPr="009B07AC">
        <w:rPr>
          <w:sz w:val="22"/>
          <w:szCs w:val="22"/>
          <w:lang w:val="ro-RO"/>
        </w:rPr>
        <w:t xml:space="preserve">: </w:t>
      </w:r>
      <w:r w:rsidR="005212FC" w:rsidRPr="009B07AC">
        <w:rPr>
          <w:sz w:val="22"/>
          <w:szCs w:val="22"/>
          <w:lang w:val="ro-RO"/>
        </w:rPr>
        <w:t>„</w:t>
      </w:r>
      <w:r w:rsidRPr="009B07AC">
        <w:rPr>
          <w:sz w:val="22"/>
          <w:szCs w:val="22"/>
          <w:lang w:val="ro-RO"/>
        </w:rPr>
        <w:t>Managementul activității didactice</w:t>
      </w:r>
      <w:r w:rsidR="005212FC" w:rsidRPr="009B07AC">
        <w:rPr>
          <w:sz w:val="22"/>
          <w:szCs w:val="22"/>
          <w:lang w:val="ro-RO"/>
        </w:rPr>
        <w:t>”</w:t>
      </w:r>
      <w:r w:rsidRPr="009B07AC">
        <w:rPr>
          <w:sz w:val="22"/>
          <w:szCs w:val="22"/>
          <w:lang w:val="ro-RO"/>
        </w:rPr>
        <w:t xml:space="preserve">, în revista în format electronic </w:t>
      </w:r>
      <w:r w:rsidR="005212FC" w:rsidRPr="009B07AC">
        <w:rPr>
          <w:sz w:val="22"/>
          <w:szCs w:val="22"/>
          <w:lang w:val="ro-RO"/>
        </w:rPr>
        <w:t>„</w:t>
      </w:r>
      <w:r w:rsidRPr="009B07AC">
        <w:rPr>
          <w:sz w:val="22"/>
          <w:szCs w:val="22"/>
          <w:lang w:val="ro-RO"/>
        </w:rPr>
        <w:t>Esențial în educație</w:t>
      </w:r>
      <w:r w:rsidR="00EA0B44" w:rsidRPr="009B07AC">
        <w:rPr>
          <w:sz w:val="22"/>
          <w:szCs w:val="22"/>
          <w:lang w:val="ro-RO"/>
        </w:rPr>
        <w:t>”</w:t>
      </w:r>
      <w:r w:rsidRPr="009B07AC">
        <w:rPr>
          <w:sz w:val="22"/>
          <w:szCs w:val="22"/>
          <w:lang w:val="ro-RO"/>
        </w:rPr>
        <w:t>, an școlar 2023-2024</w:t>
      </w:r>
      <w:r w:rsidR="00E40458" w:rsidRPr="009B07AC">
        <w:rPr>
          <w:sz w:val="22"/>
          <w:szCs w:val="22"/>
          <w:lang w:val="ro-RO"/>
        </w:rPr>
        <w:t xml:space="preserve"> și </w:t>
      </w:r>
      <w:r w:rsidRPr="009B07AC">
        <w:rPr>
          <w:sz w:val="22"/>
          <w:szCs w:val="22"/>
          <w:lang w:val="ro-RO"/>
        </w:rPr>
        <w:t xml:space="preserve">în cadrul Proiectului Educaţional Naţional / Simpozion Național: </w:t>
      </w:r>
      <w:r w:rsidR="00EA0B44" w:rsidRPr="009B07AC">
        <w:rPr>
          <w:sz w:val="22"/>
          <w:szCs w:val="22"/>
          <w:lang w:val="ro-RO"/>
        </w:rPr>
        <w:t>„</w:t>
      </w:r>
      <w:r w:rsidRPr="009B07AC">
        <w:rPr>
          <w:sz w:val="22"/>
          <w:szCs w:val="22"/>
          <w:lang w:val="ro-RO"/>
        </w:rPr>
        <w:t>Prevenirea abandonului școlar - de la prevenție la intervenție</w:t>
      </w:r>
      <w:r w:rsidR="00EA0B44" w:rsidRPr="009B07AC">
        <w:rPr>
          <w:sz w:val="22"/>
          <w:szCs w:val="22"/>
          <w:lang w:val="ro-RO"/>
        </w:rPr>
        <w:t>”</w:t>
      </w:r>
      <w:r w:rsidRPr="009B07AC">
        <w:rPr>
          <w:sz w:val="22"/>
          <w:szCs w:val="22"/>
          <w:lang w:val="ro-RO"/>
        </w:rPr>
        <w:t>, organizat de editura Arabela, octombrie 2025</w:t>
      </w:r>
    </w:p>
    <w:p w14:paraId="204A2EA6" w14:textId="77777777" w:rsidR="00915A88" w:rsidRPr="009B07AC" w:rsidRDefault="00915A88" w:rsidP="004307FB">
      <w:pPr>
        <w:pStyle w:val="ListParagraph"/>
        <w:spacing w:line="360" w:lineRule="auto"/>
        <w:ind w:left="660"/>
        <w:jc w:val="both"/>
        <w:rPr>
          <w:sz w:val="22"/>
          <w:szCs w:val="22"/>
          <w:lang w:val="it-IT"/>
        </w:rPr>
      </w:pPr>
    </w:p>
    <w:sectPr w:rsidR="00915A88" w:rsidRPr="009B0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674"/>
    <w:multiLevelType w:val="hybridMultilevel"/>
    <w:tmpl w:val="3F5AD916"/>
    <w:lvl w:ilvl="0" w:tplc="ED486126">
      <w:start w:val="202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AC16211"/>
    <w:multiLevelType w:val="hybridMultilevel"/>
    <w:tmpl w:val="F1A006C0"/>
    <w:lvl w:ilvl="0" w:tplc="C8DAD2B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D2E1590"/>
    <w:multiLevelType w:val="hybridMultilevel"/>
    <w:tmpl w:val="D0108288"/>
    <w:lvl w:ilvl="0" w:tplc="511AE12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E4"/>
    <w:rsid w:val="00077072"/>
    <w:rsid w:val="001102B9"/>
    <w:rsid w:val="001C4E2F"/>
    <w:rsid w:val="00274A46"/>
    <w:rsid w:val="002947A9"/>
    <w:rsid w:val="00302426"/>
    <w:rsid w:val="003437A4"/>
    <w:rsid w:val="00351F96"/>
    <w:rsid w:val="003C4385"/>
    <w:rsid w:val="00401136"/>
    <w:rsid w:val="00402647"/>
    <w:rsid w:val="004307FB"/>
    <w:rsid w:val="00467D0B"/>
    <w:rsid w:val="0047418B"/>
    <w:rsid w:val="004750BB"/>
    <w:rsid w:val="00482462"/>
    <w:rsid w:val="004A5D5B"/>
    <w:rsid w:val="005205C3"/>
    <w:rsid w:val="005212FC"/>
    <w:rsid w:val="00631736"/>
    <w:rsid w:val="006F0735"/>
    <w:rsid w:val="007335E7"/>
    <w:rsid w:val="007E7BE4"/>
    <w:rsid w:val="008003BE"/>
    <w:rsid w:val="00915A88"/>
    <w:rsid w:val="0091675E"/>
    <w:rsid w:val="009B07AC"/>
    <w:rsid w:val="00A021E2"/>
    <w:rsid w:val="00A9758F"/>
    <w:rsid w:val="00AD5B0A"/>
    <w:rsid w:val="00B400C3"/>
    <w:rsid w:val="00BB53C4"/>
    <w:rsid w:val="00CA19F7"/>
    <w:rsid w:val="00CD7ADC"/>
    <w:rsid w:val="00D16EAC"/>
    <w:rsid w:val="00D96BFC"/>
    <w:rsid w:val="00DC5FA3"/>
    <w:rsid w:val="00DF1C53"/>
    <w:rsid w:val="00E40458"/>
    <w:rsid w:val="00EA0B44"/>
    <w:rsid w:val="00EC6153"/>
    <w:rsid w:val="00F2056B"/>
    <w:rsid w:val="00FC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F4699"/>
  <w15:docId w15:val="{028B9FB4-EB29-4FFF-A319-8C392475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B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7E7BE4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PMingLiU" w:hAnsi="Verdana"/>
      <w:lang w:val="ro-RO"/>
    </w:rPr>
  </w:style>
  <w:style w:type="paragraph" w:styleId="ListParagraph">
    <w:name w:val="List Paragraph"/>
    <w:basedOn w:val="Normal"/>
    <w:uiPriority w:val="34"/>
    <w:qFormat/>
    <w:rsid w:val="00915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7978B-B7E5-4B16-AFD4-C0522939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Ciacareanu Atanasiu</cp:lastModifiedBy>
  <cp:revision>2</cp:revision>
  <dcterms:created xsi:type="dcterms:W3CDTF">2026-06-22T22:08:00Z</dcterms:created>
  <dcterms:modified xsi:type="dcterms:W3CDTF">2026-06-22T22:08:00Z</dcterms:modified>
</cp:coreProperties>
</file>